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75B18D" w14:textId="105E1B8D" w:rsidR="00F35BE5" w:rsidRPr="006426CB" w:rsidRDefault="00F35BE5" w:rsidP="00F35BE5">
      <w:pPr>
        <w:pStyle w:val="Heading1"/>
        <w:jc w:val="center"/>
        <w:rPr>
          <w:rFonts w:ascii="Archivo" w:hAnsi="Archivo"/>
          <w:b/>
          <w:bCs/>
          <w:color w:val="auto"/>
          <w:sz w:val="24"/>
          <w:szCs w:val="24"/>
        </w:rPr>
      </w:pPr>
      <w:r w:rsidRPr="006426CB">
        <w:rPr>
          <w:rFonts w:ascii="Archivo" w:hAnsi="Archivo"/>
          <w:b/>
          <w:bCs/>
          <w:color w:val="auto"/>
          <w:sz w:val="24"/>
          <w:szCs w:val="24"/>
        </w:rPr>
        <w:t xml:space="preserve">MODULE </w:t>
      </w:r>
      <w:r w:rsidR="00E8384E" w:rsidRPr="006426CB">
        <w:rPr>
          <w:rFonts w:ascii="Archivo" w:hAnsi="Archivo"/>
          <w:b/>
          <w:bCs/>
          <w:color w:val="auto"/>
          <w:sz w:val="24"/>
          <w:szCs w:val="24"/>
        </w:rPr>
        <w:t>5</w:t>
      </w:r>
      <w:r w:rsidRPr="006426CB">
        <w:rPr>
          <w:rFonts w:ascii="Archivo" w:hAnsi="Archivo"/>
          <w:b/>
          <w:bCs/>
          <w:color w:val="auto"/>
          <w:sz w:val="24"/>
          <w:szCs w:val="24"/>
        </w:rPr>
        <w:t xml:space="preserve">: </w:t>
      </w:r>
      <w:r w:rsidR="00FF1FB5" w:rsidRPr="006426CB">
        <w:rPr>
          <w:rFonts w:ascii="Archivo" w:hAnsi="Archivo"/>
          <w:b/>
          <w:bCs/>
          <w:color w:val="auto"/>
          <w:sz w:val="24"/>
          <w:szCs w:val="24"/>
        </w:rPr>
        <w:t xml:space="preserve">MARINE AND </w:t>
      </w:r>
      <w:r w:rsidR="00E8384E" w:rsidRPr="006426CB">
        <w:rPr>
          <w:rFonts w:ascii="Archivo" w:hAnsi="Archivo"/>
          <w:b/>
          <w:bCs/>
          <w:color w:val="auto"/>
          <w:sz w:val="24"/>
          <w:szCs w:val="24"/>
        </w:rPr>
        <w:t>AQUATIC SPECIES</w:t>
      </w:r>
    </w:p>
    <w:p w14:paraId="0C87DC3C" w14:textId="77777777" w:rsidR="00F35BE5" w:rsidRDefault="00F35BE5" w:rsidP="00316637">
      <w:pPr>
        <w:pBdr>
          <w:top w:val="nil"/>
          <w:left w:val="nil"/>
          <w:bottom w:val="nil"/>
          <w:right w:val="nil"/>
          <w:between w:val="nil"/>
        </w:pBdr>
        <w:spacing w:after="0" w:line="240" w:lineRule="auto"/>
        <w:ind w:left="720" w:hanging="360"/>
        <w:jc w:val="both"/>
      </w:pPr>
    </w:p>
    <w:p w14:paraId="664DC964" w14:textId="358BC1A0" w:rsidR="00316637" w:rsidRPr="00F35BE5" w:rsidRDefault="00F35BE5" w:rsidP="00F35BE5">
      <w:pPr>
        <w:pStyle w:val="ListParagraph"/>
        <w:numPr>
          <w:ilvl w:val="0"/>
          <w:numId w:val="316"/>
        </w:numPr>
        <w:spacing w:after="200" w:line="276" w:lineRule="auto"/>
        <w:jc w:val="both"/>
        <w:rPr>
          <w:rFonts w:ascii="Archivo" w:hAnsi="Archivo" w:cs="Calibri"/>
          <w:b/>
          <w:bCs/>
          <w:color w:val="2F5497"/>
          <w:sz w:val="24"/>
          <w:szCs w:val="24"/>
        </w:rPr>
      </w:pPr>
      <w:r w:rsidRPr="0099755F">
        <w:rPr>
          <w:rFonts w:ascii="Archivo" w:hAnsi="Archivo" w:cs="Calibri"/>
          <w:b/>
          <w:bCs/>
          <w:color w:val="2F5497"/>
          <w:sz w:val="24"/>
          <w:szCs w:val="24"/>
        </w:rPr>
        <w:t>What is in this module?</w:t>
      </w:r>
    </w:p>
    <w:p w14:paraId="5133ED26" w14:textId="0A4175EB" w:rsidR="00316637" w:rsidRPr="00F35BE5" w:rsidRDefault="00316637" w:rsidP="00316637">
      <w:pPr>
        <w:spacing w:after="0" w:line="240" w:lineRule="auto"/>
        <w:jc w:val="both"/>
        <w:rPr>
          <w:rFonts w:ascii="Archivo" w:hAnsi="Archivo"/>
          <w:color w:val="000000"/>
          <w:sz w:val="20"/>
          <w:szCs w:val="20"/>
        </w:rPr>
      </w:pPr>
      <w:r w:rsidRPr="00121F1F">
        <w:rPr>
          <w:rFonts w:ascii="Archivo" w:hAnsi="Archivo" w:cstheme="minorHAnsi"/>
          <w:color w:val="000000" w:themeColor="text1"/>
          <w:sz w:val="20"/>
          <w:szCs w:val="20"/>
        </w:rPr>
        <w:t xml:space="preserve">This </w:t>
      </w:r>
      <w:r w:rsidR="00F35BE5" w:rsidRPr="00121F1F">
        <w:rPr>
          <w:rFonts w:ascii="Archivo" w:hAnsi="Archivo" w:cstheme="minorHAnsi"/>
          <w:color w:val="000000" w:themeColor="text1"/>
          <w:sz w:val="20"/>
          <w:szCs w:val="20"/>
        </w:rPr>
        <w:t xml:space="preserve">Module </w:t>
      </w:r>
      <w:r w:rsidRPr="00121F1F">
        <w:rPr>
          <w:rFonts w:ascii="Archivo" w:hAnsi="Archivo" w:cstheme="minorHAnsi"/>
          <w:color w:val="000000" w:themeColor="text1"/>
          <w:sz w:val="20"/>
          <w:szCs w:val="20"/>
        </w:rPr>
        <w:t xml:space="preserve">provides additional details to support the making of NDFs for aquatic species, for which </w:t>
      </w:r>
      <w:r w:rsidRPr="00121F1F">
        <w:rPr>
          <w:rFonts w:ascii="Archivo" w:hAnsi="Archivo"/>
          <w:color w:val="000000" w:themeColor="text1"/>
          <w:sz w:val="20"/>
          <w:szCs w:val="20"/>
        </w:rPr>
        <w:t>there have been increasing number of species listed in the CITES Appendices over the last three decades</w:t>
      </w:r>
      <w:r w:rsidR="00105B6A">
        <w:rPr>
          <w:rFonts w:ascii="Archivo" w:hAnsi="Archivo"/>
          <w:color w:val="000000" w:themeColor="text1"/>
          <w:sz w:val="20"/>
          <w:szCs w:val="20"/>
        </w:rPr>
        <w:t xml:space="preserve">. </w:t>
      </w:r>
      <w:r w:rsidRPr="00F35BE5">
        <w:rPr>
          <w:rFonts w:ascii="Archivo" w:hAnsi="Archivo"/>
          <w:color w:val="000000"/>
          <w:sz w:val="20"/>
          <w:szCs w:val="20"/>
        </w:rPr>
        <w:t>Ensuring harvest and associated trade in aquatic species is legal, sustainable</w:t>
      </w:r>
      <w:r w:rsidRPr="00F35BE5">
        <w:rPr>
          <w:rFonts w:ascii="Archivo" w:hAnsi="Archivo"/>
          <w:color w:val="000000" w:themeColor="text1"/>
          <w:sz w:val="20"/>
          <w:szCs w:val="20"/>
        </w:rPr>
        <w:t>, and traceable</w:t>
      </w:r>
      <w:r w:rsidRPr="00F35BE5">
        <w:rPr>
          <w:rFonts w:ascii="Archivo" w:hAnsi="Archivo"/>
          <w:color w:val="000000"/>
          <w:sz w:val="20"/>
          <w:szCs w:val="20"/>
        </w:rPr>
        <w:t xml:space="preserve"> can pose unique challenges for Parties based on life-histories, modes of trade and storage, and the fact that many people that rely on these species for their livelihoods often have limited resources. </w:t>
      </w:r>
    </w:p>
    <w:p w14:paraId="501DB341" w14:textId="77777777" w:rsidR="00316637" w:rsidRPr="00F35BE5" w:rsidRDefault="00316637" w:rsidP="00316637">
      <w:pPr>
        <w:spacing w:after="0" w:line="240" w:lineRule="auto"/>
        <w:jc w:val="both"/>
        <w:rPr>
          <w:rFonts w:ascii="Archivo" w:hAnsi="Archivo"/>
          <w:color w:val="000000"/>
          <w:sz w:val="20"/>
          <w:szCs w:val="20"/>
        </w:rPr>
      </w:pPr>
    </w:p>
    <w:p w14:paraId="2F664C1B" w14:textId="0BC5FE54" w:rsidR="00316637" w:rsidRPr="00D47834" w:rsidRDefault="00316637" w:rsidP="00D47834">
      <w:pPr>
        <w:pStyle w:val="ListParagraph"/>
        <w:numPr>
          <w:ilvl w:val="0"/>
          <w:numId w:val="316"/>
        </w:numPr>
        <w:spacing w:after="200" w:line="276" w:lineRule="auto"/>
        <w:jc w:val="both"/>
        <w:rPr>
          <w:rFonts w:ascii="Archivo" w:hAnsi="Archivo" w:cs="Calibri"/>
          <w:b/>
          <w:bCs/>
          <w:color w:val="2F5497"/>
          <w:sz w:val="24"/>
          <w:szCs w:val="24"/>
        </w:rPr>
      </w:pPr>
      <w:r w:rsidRPr="00D47834">
        <w:rPr>
          <w:rFonts w:ascii="Archivo" w:hAnsi="Archivo"/>
          <w:b/>
          <w:color w:val="2F5497"/>
          <w:sz w:val="24"/>
          <w:szCs w:val="24"/>
        </w:rPr>
        <w:t>Lack of capacity and technical resources to carry out NDFs for aquatic species</w:t>
      </w:r>
    </w:p>
    <w:p w14:paraId="0282725E" w14:textId="77777777" w:rsidR="00316637" w:rsidRPr="00F35BE5" w:rsidRDefault="00316637" w:rsidP="00316637">
      <w:pPr>
        <w:spacing w:after="0" w:line="240" w:lineRule="auto"/>
        <w:jc w:val="both"/>
        <w:rPr>
          <w:rFonts w:ascii="Archivo" w:hAnsi="Archivo" w:cstheme="minorHAnsi"/>
          <w:color w:val="000000"/>
          <w:sz w:val="20"/>
          <w:szCs w:val="20"/>
        </w:rPr>
      </w:pPr>
    </w:p>
    <w:p w14:paraId="616A295B"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A lack of capacity and resources is consistently being raised as a barrier to producing NDFs, and directly links to limited data situations as discussed in the previous Section. Indeed, addressing this was a </w:t>
      </w:r>
      <w:hyperlink r:id="rId8">
        <w:r w:rsidRPr="00F35BE5">
          <w:rPr>
            <w:rFonts w:ascii="Archivo" w:hAnsi="Archivo"/>
            <w:color w:val="0563C1"/>
            <w:sz w:val="20"/>
            <w:szCs w:val="20"/>
            <w:u w:val="single"/>
          </w:rPr>
          <w:t>key recommendation to CoP15</w:t>
        </w:r>
      </w:hyperlink>
      <w:r w:rsidRPr="00F35BE5">
        <w:rPr>
          <w:rFonts w:ascii="Archivo" w:hAnsi="Archivo" w:cstheme="minorHAnsi"/>
          <w:color w:val="000000"/>
          <w:sz w:val="20"/>
          <w:szCs w:val="20"/>
        </w:rPr>
        <w:t xml:space="preserve"> after the 2008 workshop in Cancun. There has been general progress in building NDF capacity across Parties but </w:t>
      </w:r>
      <w:r w:rsidRPr="00F35BE5">
        <w:rPr>
          <w:rFonts w:ascii="Archivo" w:hAnsi="Archivo"/>
          <w:sz w:val="20"/>
          <w:szCs w:val="20"/>
        </w:rPr>
        <w:t xml:space="preserve">in the report of the </w:t>
      </w:r>
      <w:hyperlink r:id="rId9">
        <w:r w:rsidRPr="00F35BE5">
          <w:rPr>
            <w:rFonts w:ascii="Archivo" w:hAnsi="Archivo"/>
            <w:color w:val="0563C1"/>
            <w:sz w:val="20"/>
            <w:szCs w:val="20"/>
            <w:u w:val="single"/>
          </w:rPr>
          <w:t>“Implementing CITES for seahorses – Asia region workshop”,</w:t>
        </w:r>
      </w:hyperlink>
      <w:r w:rsidRPr="00F35BE5">
        <w:rPr>
          <w:rFonts w:ascii="Archivo" w:hAnsi="Archivo" w:cstheme="minorHAnsi"/>
          <w:color w:val="000000"/>
          <w:sz w:val="20"/>
          <w:szCs w:val="20"/>
        </w:rPr>
        <w:t xml:space="preserve"> held in March 2023, the importance of building synergies was raised as fundamental for strengthening the assessment process. It was stated: </w:t>
      </w:r>
    </w:p>
    <w:p w14:paraId="40C18484" w14:textId="77777777" w:rsidR="00316637" w:rsidRPr="00F35BE5" w:rsidRDefault="00316637" w:rsidP="00316637">
      <w:pPr>
        <w:spacing w:after="0" w:line="240" w:lineRule="auto"/>
        <w:jc w:val="both"/>
        <w:rPr>
          <w:rFonts w:ascii="Archivo" w:hAnsi="Archivo" w:cstheme="minorHAnsi"/>
          <w:color w:val="000000"/>
          <w:sz w:val="20"/>
          <w:szCs w:val="20"/>
        </w:rPr>
      </w:pPr>
    </w:p>
    <w:p w14:paraId="5B05A17B"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Authorities can partner with other government agencies and/or external stakeholders (academia, NGOs, etc.) to collect and analyse information, then collaborate on NDF assessments.</w:t>
      </w:r>
    </w:p>
    <w:p w14:paraId="0210CA3F" w14:textId="77777777" w:rsidR="00316637" w:rsidRPr="00F35BE5" w:rsidRDefault="00316637" w:rsidP="00316637">
      <w:pPr>
        <w:spacing w:after="0" w:line="240" w:lineRule="auto"/>
        <w:ind w:left="720"/>
        <w:jc w:val="both"/>
        <w:rPr>
          <w:rFonts w:ascii="Archivo" w:hAnsi="Archivo" w:cstheme="minorHAnsi"/>
          <w:i/>
          <w:iCs/>
          <w:sz w:val="20"/>
          <w:szCs w:val="20"/>
        </w:rPr>
      </w:pPr>
    </w:p>
    <w:p w14:paraId="592B8F34"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Authorities should seek synergies with their CITES responsibilities for marine species, using research programs and management measures to improve knowledge and action for several CITES taxa at once. </w:t>
      </w:r>
    </w:p>
    <w:p w14:paraId="7721A032" w14:textId="77777777" w:rsidR="00316637" w:rsidRPr="00F35BE5" w:rsidRDefault="00316637" w:rsidP="00316637">
      <w:pPr>
        <w:spacing w:after="0" w:line="240" w:lineRule="auto"/>
        <w:ind w:left="720"/>
        <w:jc w:val="both"/>
        <w:rPr>
          <w:rFonts w:ascii="Archivo" w:hAnsi="Archivo" w:cstheme="minorHAnsi"/>
          <w:i/>
          <w:iCs/>
          <w:sz w:val="20"/>
          <w:szCs w:val="20"/>
        </w:rPr>
      </w:pPr>
    </w:p>
    <w:p w14:paraId="600B9AFE"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National NDF workshops could help [with NDFs] for several CITES listed taxa.</w:t>
      </w:r>
    </w:p>
    <w:p w14:paraId="3845F3CA" w14:textId="77777777" w:rsidR="00316637" w:rsidRPr="00F35BE5" w:rsidRDefault="00316637" w:rsidP="00316637">
      <w:pPr>
        <w:spacing w:after="0" w:line="240" w:lineRule="auto"/>
        <w:jc w:val="both"/>
        <w:rPr>
          <w:rFonts w:ascii="Archivo" w:hAnsi="Archivo" w:cstheme="minorHAnsi"/>
          <w:color w:val="000000"/>
          <w:sz w:val="20"/>
          <w:szCs w:val="20"/>
        </w:rPr>
      </w:pPr>
    </w:p>
    <w:p w14:paraId="6EA66D56" w14:textId="77777777" w:rsidR="00316637" w:rsidRDefault="00316637" w:rsidP="00316637">
      <w:pPr>
        <w:jc w:val="both"/>
        <w:rPr>
          <w:rFonts w:ascii="Archivo" w:hAnsi="Archivo"/>
          <w:sz w:val="20"/>
          <w:szCs w:val="20"/>
          <w:lang w:val="en-NZ"/>
        </w:rPr>
      </w:pPr>
      <w:r w:rsidRPr="00F35BE5">
        <w:rPr>
          <w:rFonts w:ascii="Archivo" w:hAnsi="Archivo"/>
          <w:sz w:val="20"/>
          <w:szCs w:val="20"/>
          <w:lang w:val="en-NZ"/>
        </w:rPr>
        <w:t>For example, Scientific Authorities elsewhere in a region may have already prepared NDFs for the same species/stock and/or can collaborate in developing assessments to be shared and adapted to reflect each Party’s specific situation.</w:t>
      </w:r>
    </w:p>
    <w:p w14:paraId="5D9B3050" w14:textId="48B23443" w:rsidR="00316637" w:rsidRPr="00F35BE5" w:rsidRDefault="00316637" w:rsidP="00316637">
      <w:pPr>
        <w:spacing w:after="0" w:line="240" w:lineRule="auto"/>
        <w:jc w:val="both"/>
        <w:rPr>
          <w:rFonts w:ascii="Archivo" w:hAnsi="Archivo" w:cstheme="minorHAnsi"/>
          <w:color w:val="000000"/>
          <w:sz w:val="20"/>
          <w:szCs w:val="20"/>
        </w:rPr>
      </w:pPr>
    </w:p>
    <w:p w14:paraId="259965DA" w14:textId="46ED7101" w:rsidR="00316637" w:rsidRPr="00D47834" w:rsidRDefault="00316637" w:rsidP="00D47834">
      <w:pPr>
        <w:pStyle w:val="ListParagraph"/>
        <w:numPr>
          <w:ilvl w:val="1"/>
          <w:numId w:val="316"/>
        </w:numPr>
        <w:pBdr>
          <w:top w:val="nil"/>
          <w:left w:val="nil"/>
          <w:bottom w:val="nil"/>
          <w:right w:val="nil"/>
          <w:between w:val="nil"/>
        </w:pBdr>
        <w:spacing w:after="0" w:line="240" w:lineRule="auto"/>
        <w:jc w:val="both"/>
        <w:rPr>
          <w:rFonts w:ascii="Archivo" w:hAnsi="Archivo"/>
          <w:b/>
          <w:color w:val="2F5497"/>
          <w:sz w:val="24"/>
          <w:szCs w:val="24"/>
        </w:rPr>
      </w:pPr>
      <w:r w:rsidRPr="00D47834">
        <w:rPr>
          <w:rFonts w:ascii="Archivo" w:hAnsi="Archivo"/>
          <w:b/>
          <w:color w:val="2F5497"/>
          <w:sz w:val="24"/>
          <w:szCs w:val="24"/>
        </w:rPr>
        <w:t>CITES NDF website/</w:t>
      </w:r>
      <w:proofErr w:type="gramStart"/>
      <w:r w:rsidRPr="00D47834">
        <w:rPr>
          <w:rFonts w:ascii="Archivo" w:hAnsi="Archivo"/>
          <w:b/>
          <w:color w:val="2F5497"/>
          <w:sz w:val="24"/>
          <w:szCs w:val="24"/>
        </w:rPr>
        <w:t>database</w:t>
      </w:r>
      <w:proofErr w:type="gramEnd"/>
    </w:p>
    <w:p w14:paraId="08E51F2F" w14:textId="1E151EE3" w:rsidR="00316637" w:rsidRPr="00F35BE5" w:rsidRDefault="00316637" w:rsidP="00316637">
      <w:pPr>
        <w:spacing w:after="0" w:line="240" w:lineRule="auto"/>
        <w:jc w:val="both"/>
        <w:rPr>
          <w:rFonts w:ascii="Archivo" w:hAnsi="Archivo" w:cstheme="minorHAnsi"/>
          <w:color w:val="000000"/>
          <w:sz w:val="20"/>
          <w:szCs w:val="20"/>
        </w:rPr>
      </w:pPr>
    </w:p>
    <w:p w14:paraId="58EA1062" w14:textId="575B9179"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Since the first NDF workshop in 2008, a great deal of work has been carried out to establish the dedicated </w:t>
      </w:r>
      <w:hyperlink r:id="rId10">
        <w:r w:rsidRPr="00F35BE5">
          <w:rPr>
            <w:rFonts w:ascii="Archivo" w:hAnsi="Archivo"/>
            <w:color w:val="0563C1"/>
            <w:sz w:val="20"/>
            <w:szCs w:val="20"/>
            <w:u w:val="single"/>
          </w:rPr>
          <w:t>NDF page</w:t>
        </w:r>
      </w:hyperlink>
      <w:r w:rsidRPr="00F35BE5">
        <w:rPr>
          <w:rFonts w:ascii="Archivo" w:hAnsi="Archivo" w:cstheme="minorHAnsi"/>
          <w:color w:val="000000"/>
          <w:sz w:val="20"/>
          <w:szCs w:val="20"/>
        </w:rPr>
        <w:t xml:space="preserve"> and associated </w:t>
      </w:r>
      <w:hyperlink r:id="rId11">
        <w:r w:rsidRPr="00F35BE5">
          <w:rPr>
            <w:rFonts w:ascii="Archivo" w:hAnsi="Archivo"/>
            <w:color w:val="0563C1"/>
            <w:sz w:val="20"/>
            <w:szCs w:val="20"/>
            <w:u w:val="single"/>
          </w:rPr>
          <w:t>database</w:t>
        </w:r>
      </w:hyperlink>
      <w:r w:rsidRPr="00F35BE5">
        <w:rPr>
          <w:rFonts w:ascii="Archivo" w:hAnsi="Archivo" w:cstheme="minorHAnsi"/>
          <w:color w:val="000000"/>
          <w:sz w:val="20"/>
          <w:szCs w:val="20"/>
        </w:rPr>
        <w:t xml:space="preserve"> on the CITES website. This has over 50 documents relating to NDFs for aquatic species from case studies submitted by Parties, guidance documents and workshop reports. This provides a very useful starting point for Parties looking to carry out NDFs, and where possible sharing of case studies is strongly encouraged.</w:t>
      </w:r>
    </w:p>
    <w:p w14:paraId="2683764A" w14:textId="6EE8BDA0" w:rsidR="00316637" w:rsidRPr="00F35BE5" w:rsidRDefault="00316637" w:rsidP="00316637">
      <w:pPr>
        <w:spacing w:after="0" w:line="240" w:lineRule="auto"/>
        <w:jc w:val="both"/>
        <w:rPr>
          <w:rFonts w:ascii="Archivo" w:hAnsi="Archivo" w:cstheme="minorHAnsi"/>
          <w:b/>
          <w:bCs/>
          <w:color w:val="000000"/>
          <w:sz w:val="20"/>
          <w:szCs w:val="20"/>
        </w:rPr>
      </w:pPr>
    </w:p>
    <w:p w14:paraId="1C5DC3EF" w14:textId="3A4FEEC4" w:rsidR="00316637" w:rsidRPr="00D47834" w:rsidRDefault="00316637" w:rsidP="00D47834">
      <w:pPr>
        <w:pStyle w:val="ListParagraph"/>
        <w:numPr>
          <w:ilvl w:val="1"/>
          <w:numId w:val="316"/>
        </w:numPr>
        <w:pBdr>
          <w:top w:val="nil"/>
          <w:left w:val="nil"/>
          <w:bottom w:val="nil"/>
          <w:right w:val="nil"/>
          <w:between w:val="nil"/>
        </w:pBdr>
        <w:spacing w:after="0" w:line="240" w:lineRule="auto"/>
        <w:jc w:val="both"/>
        <w:rPr>
          <w:rFonts w:ascii="Archivo" w:hAnsi="Archivo"/>
          <w:b/>
          <w:color w:val="2F5497"/>
          <w:sz w:val="24"/>
          <w:szCs w:val="24"/>
        </w:rPr>
      </w:pPr>
      <w:proofErr w:type="spellStart"/>
      <w:r w:rsidRPr="00D47834">
        <w:rPr>
          <w:rFonts w:ascii="Archivo" w:hAnsi="Archivo"/>
          <w:b/>
          <w:color w:val="2F5497"/>
          <w:sz w:val="24"/>
          <w:szCs w:val="24"/>
        </w:rPr>
        <w:t>eNDF</w:t>
      </w:r>
      <w:proofErr w:type="spellEnd"/>
      <w:r w:rsidRPr="00D47834">
        <w:rPr>
          <w:rFonts w:ascii="Archivo" w:hAnsi="Archivo"/>
          <w:b/>
          <w:color w:val="2F5497"/>
          <w:sz w:val="24"/>
          <w:szCs w:val="24"/>
        </w:rPr>
        <w:t xml:space="preserve"> platform</w:t>
      </w:r>
    </w:p>
    <w:p w14:paraId="54327380" w14:textId="27879977" w:rsidR="00316637" w:rsidRPr="00F35BE5" w:rsidRDefault="00316637" w:rsidP="00316637">
      <w:pPr>
        <w:pBdr>
          <w:top w:val="nil"/>
          <w:left w:val="nil"/>
          <w:bottom w:val="nil"/>
          <w:right w:val="nil"/>
          <w:between w:val="nil"/>
        </w:pBdr>
        <w:spacing w:after="0" w:line="240" w:lineRule="auto"/>
        <w:ind w:left="1440"/>
        <w:jc w:val="both"/>
        <w:rPr>
          <w:rFonts w:ascii="Archivo" w:hAnsi="Archivo"/>
          <w:color w:val="000000"/>
          <w:sz w:val="20"/>
          <w:szCs w:val="20"/>
        </w:rPr>
      </w:pPr>
    </w:p>
    <w:p w14:paraId="2E85E0E0" w14:textId="6AE5F0D2" w:rsidR="00316637" w:rsidRPr="00F35BE5" w:rsidRDefault="00316637" w:rsidP="00316637">
      <w:pPr>
        <w:spacing w:after="0" w:line="240" w:lineRule="auto"/>
        <w:jc w:val="both"/>
        <w:rPr>
          <w:rFonts w:ascii="Archivo" w:hAnsi="Archivo" w:cs="Times New Roman"/>
          <w:sz w:val="20"/>
          <w:szCs w:val="20"/>
          <w:lang w:eastAsia="en-GB"/>
        </w:rPr>
      </w:pPr>
      <w:r w:rsidRPr="00F35BE5">
        <w:rPr>
          <w:rFonts w:ascii="Archivo" w:hAnsi="Archivo"/>
          <w:sz w:val="20"/>
          <w:szCs w:val="20"/>
        </w:rPr>
        <w:t xml:space="preserve">In order to simplify and automate elements of the NDF process, Blue Resources Trust (BRT) have been working for a number of years to develop a tool – </w:t>
      </w:r>
      <w:hyperlink r:id="rId12">
        <w:proofErr w:type="spellStart"/>
        <w:r w:rsidRPr="00F35BE5">
          <w:rPr>
            <w:rStyle w:val="Hyperlink"/>
            <w:rFonts w:ascii="Archivo" w:hAnsi="Archivo"/>
            <w:sz w:val="20"/>
            <w:szCs w:val="20"/>
          </w:rPr>
          <w:t>eNDF</w:t>
        </w:r>
        <w:proofErr w:type="spellEnd"/>
      </w:hyperlink>
      <w:r w:rsidRPr="00F35BE5">
        <w:rPr>
          <w:rFonts w:ascii="Archivo" w:hAnsi="Archivo"/>
          <w:sz w:val="20"/>
          <w:szCs w:val="20"/>
        </w:rPr>
        <w:t xml:space="preserve"> – using sharks and rays as model species. The aim of the tool is to provide a stepwise risk analysis approach to making </w:t>
      </w:r>
      <w:proofErr w:type="gramStart"/>
      <w:r w:rsidRPr="00F35BE5">
        <w:rPr>
          <w:rFonts w:ascii="Archivo" w:hAnsi="Archivo"/>
          <w:sz w:val="20"/>
          <w:szCs w:val="20"/>
        </w:rPr>
        <w:t>a</w:t>
      </w:r>
      <w:proofErr w:type="gramEnd"/>
      <w:r w:rsidRPr="00F35BE5">
        <w:rPr>
          <w:rFonts w:ascii="Archivo" w:hAnsi="Archivo"/>
          <w:sz w:val="20"/>
          <w:szCs w:val="20"/>
        </w:rPr>
        <w:t xml:space="preserve"> NDF. The process provides an estimated impact level on the shark stock by making inferences on populations status and management risk of the species. Its steps are based on 2014 the NDF guidance for Sharks. </w:t>
      </w:r>
      <w:r w:rsidRPr="00F35BE5">
        <w:rPr>
          <w:rFonts w:ascii="Archivo" w:hAnsi="Archivo" w:cs="Times New Roman"/>
          <w:sz w:val="20"/>
          <w:szCs w:val="20"/>
          <w:lang w:eastAsia="en-GB"/>
        </w:rPr>
        <w:t xml:space="preserve"> </w:t>
      </w:r>
    </w:p>
    <w:p w14:paraId="6110B003" w14:textId="64AFE41F"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This endeavour has been supported by the German government in recent years to develop it into an online platform which is now open for Parties to use. Where appropriate, input is through drop-down menus and selection of pre-populated information from external resources, making the process much less labour intensive. Further, there are help sections that can advise at each step.</w:t>
      </w:r>
    </w:p>
    <w:p w14:paraId="583D5D99" w14:textId="4ACF623C" w:rsidR="00316637" w:rsidRPr="00F35BE5" w:rsidRDefault="00316637" w:rsidP="00316637">
      <w:pPr>
        <w:spacing w:after="0" w:line="240" w:lineRule="auto"/>
        <w:jc w:val="both"/>
        <w:rPr>
          <w:rFonts w:ascii="Archivo" w:hAnsi="Archivo" w:cstheme="minorHAnsi"/>
          <w:sz w:val="20"/>
          <w:szCs w:val="20"/>
        </w:rPr>
      </w:pPr>
    </w:p>
    <w:p w14:paraId="453C8FBF" w14:textId="4AA85520"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lastRenderedPageBreak/>
        <w:t xml:space="preserve">Access to the platform can be requested </w:t>
      </w:r>
      <w:hyperlink r:id="rId13">
        <w:r w:rsidRPr="00F35BE5">
          <w:rPr>
            <w:rFonts w:ascii="Archivo" w:hAnsi="Archivo"/>
            <w:color w:val="0563C1"/>
            <w:sz w:val="20"/>
            <w:szCs w:val="20"/>
            <w:u w:val="single"/>
          </w:rPr>
          <w:t>here</w:t>
        </w:r>
      </w:hyperlink>
      <w:r w:rsidRPr="00F35BE5">
        <w:rPr>
          <w:rFonts w:ascii="Archivo" w:hAnsi="Archivo" w:cstheme="minorHAnsi"/>
          <w:sz w:val="20"/>
          <w:szCs w:val="20"/>
        </w:rPr>
        <w:t xml:space="preserve"> and the user manual can be found </w:t>
      </w:r>
      <w:hyperlink r:id="rId14">
        <w:r w:rsidRPr="00F35BE5">
          <w:rPr>
            <w:rFonts w:ascii="Archivo" w:hAnsi="Archivo"/>
            <w:color w:val="0563C1"/>
            <w:sz w:val="20"/>
            <w:szCs w:val="20"/>
            <w:u w:val="single"/>
          </w:rPr>
          <w:t>here</w:t>
        </w:r>
      </w:hyperlink>
      <w:r w:rsidRPr="00F35BE5">
        <w:rPr>
          <w:rFonts w:ascii="Archivo" w:hAnsi="Archivo"/>
          <w:sz w:val="20"/>
          <w:szCs w:val="20"/>
        </w:rPr>
        <w:t>.</w:t>
      </w:r>
      <w:r w:rsidRPr="00F35BE5">
        <w:rPr>
          <w:rFonts w:ascii="Archivo" w:hAnsi="Archivo" w:cstheme="minorHAnsi"/>
          <w:sz w:val="20"/>
          <w:szCs w:val="20"/>
        </w:rPr>
        <w:t xml:space="preserve"> It is possible that the platform could be modified for use with other species.</w:t>
      </w:r>
    </w:p>
    <w:p w14:paraId="3F637212" w14:textId="36D69C0B" w:rsidR="00316637" w:rsidRPr="00F35BE5" w:rsidRDefault="00316637" w:rsidP="00316637">
      <w:pPr>
        <w:spacing w:after="0" w:line="240" w:lineRule="auto"/>
        <w:jc w:val="both"/>
        <w:rPr>
          <w:rFonts w:ascii="Archivo" w:hAnsi="Archivo" w:cstheme="minorHAnsi"/>
          <w:sz w:val="20"/>
          <w:szCs w:val="20"/>
        </w:rPr>
      </w:pPr>
    </w:p>
    <w:p w14:paraId="651BF4A7" w14:textId="492A7805"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More recently, BRT have been working with The Pacific Community (SPC) to adapt the process for use with sea cucumbers. It is possible that it could further be adapted for other species.</w:t>
      </w:r>
    </w:p>
    <w:p w14:paraId="7C859BE2" w14:textId="70A624F6" w:rsidR="00316637" w:rsidRPr="00D47834" w:rsidRDefault="00316637" w:rsidP="00316637">
      <w:pPr>
        <w:spacing w:after="0" w:line="240" w:lineRule="auto"/>
        <w:jc w:val="both"/>
        <w:rPr>
          <w:rFonts w:ascii="Archivo" w:hAnsi="Archivo" w:cstheme="minorHAnsi"/>
          <w:b/>
          <w:bCs/>
          <w:color w:val="2F5497"/>
          <w:sz w:val="24"/>
          <w:szCs w:val="24"/>
        </w:rPr>
      </w:pPr>
    </w:p>
    <w:p w14:paraId="2CBA188D" w14:textId="6159212F" w:rsidR="00316637" w:rsidRPr="00D47834" w:rsidRDefault="00316637" w:rsidP="00D47834">
      <w:pPr>
        <w:pStyle w:val="ListParagraph"/>
        <w:numPr>
          <w:ilvl w:val="1"/>
          <w:numId w:val="316"/>
        </w:numPr>
        <w:pBdr>
          <w:top w:val="nil"/>
          <w:left w:val="nil"/>
          <w:bottom w:val="nil"/>
          <w:right w:val="nil"/>
          <w:between w:val="nil"/>
        </w:pBdr>
        <w:spacing w:after="0" w:line="240" w:lineRule="auto"/>
        <w:jc w:val="both"/>
        <w:rPr>
          <w:rFonts w:ascii="Archivo" w:hAnsi="Archivo"/>
          <w:b/>
          <w:bCs/>
          <w:color w:val="2F5497"/>
          <w:sz w:val="24"/>
          <w:szCs w:val="24"/>
        </w:rPr>
      </w:pPr>
      <w:r w:rsidRPr="00D47834">
        <w:rPr>
          <w:rFonts w:ascii="Archivo" w:hAnsi="Archivo"/>
          <w:b/>
          <w:bCs/>
          <w:color w:val="2F5497"/>
          <w:sz w:val="24"/>
          <w:szCs w:val="24"/>
        </w:rPr>
        <w:t>Simplified guidance documents</w:t>
      </w:r>
    </w:p>
    <w:p w14:paraId="7A4C9EFA"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b/>
          <w:color w:val="000000"/>
          <w:sz w:val="20"/>
          <w:szCs w:val="20"/>
        </w:rPr>
      </w:pPr>
    </w:p>
    <w:p w14:paraId="2878EC8C" w14:textId="50CE7F90" w:rsidR="00316637" w:rsidRPr="00F35BE5" w:rsidRDefault="00316637" w:rsidP="00A66337">
      <w:pPr>
        <w:spacing w:after="0" w:line="240" w:lineRule="auto"/>
        <w:jc w:val="both"/>
        <w:rPr>
          <w:rFonts w:ascii="Archivo" w:hAnsi="Archivo"/>
          <w:sz w:val="20"/>
          <w:szCs w:val="20"/>
        </w:rPr>
      </w:pPr>
      <w:r w:rsidRPr="00F35BE5">
        <w:rPr>
          <w:rFonts w:ascii="Archivo" w:hAnsi="Archivo"/>
          <w:sz w:val="20"/>
          <w:szCs w:val="20"/>
        </w:rPr>
        <w:t xml:space="preserve">The aforementioned </w:t>
      </w:r>
      <w:hyperlink r:id="rId15">
        <w:r w:rsidRPr="00F35BE5">
          <w:rPr>
            <w:rFonts w:ascii="Archivo" w:hAnsi="Archivo"/>
            <w:color w:val="0563C1"/>
            <w:sz w:val="20"/>
            <w:szCs w:val="20"/>
            <w:u w:val="single"/>
          </w:rPr>
          <w:t>regional workshop</w:t>
        </w:r>
      </w:hyperlink>
      <w:r w:rsidRPr="00F35BE5">
        <w:rPr>
          <w:rFonts w:ascii="Archivo" w:hAnsi="Archivo"/>
          <w:sz w:val="20"/>
          <w:szCs w:val="20"/>
        </w:rPr>
        <w:t xml:space="preserve"> to improve CITES implementation for seahorses included “Easier advice for making seahorse CITES non-detriment findings (NDFs)” developed by Project Seahorse. </w:t>
      </w:r>
    </w:p>
    <w:p w14:paraId="42177EB7" w14:textId="77777777" w:rsidR="00316637" w:rsidRPr="00F35BE5" w:rsidRDefault="00316637" w:rsidP="00316637">
      <w:pPr>
        <w:spacing w:after="0" w:line="240" w:lineRule="auto"/>
        <w:jc w:val="both"/>
        <w:rPr>
          <w:rFonts w:ascii="Archivo" w:hAnsi="Archivo"/>
          <w:sz w:val="20"/>
          <w:szCs w:val="20"/>
        </w:rPr>
      </w:pPr>
    </w:p>
    <w:p w14:paraId="1A6513BD" w14:textId="77777777" w:rsidR="00316637" w:rsidRPr="00F35BE5" w:rsidRDefault="00316637" w:rsidP="00316637">
      <w:pPr>
        <w:spacing w:after="0" w:line="240" w:lineRule="auto"/>
        <w:jc w:val="both"/>
        <w:rPr>
          <w:rFonts w:ascii="Archivo" w:hAnsi="Archivo"/>
          <w:i/>
          <w:sz w:val="20"/>
          <w:szCs w:val="20"/>
        </w:rPr>
      </w:pPr>
      <w:r w:rsidRPr="00F35BE5">
        <w:rPr>
          <w:rFonts w:ascii="Archivo" w:hAnsi="Archivo"/>
          <w:sz w:val="20"/>
          <w:szCs w:val="20"/>
        </w:rPr>
        <w:t>Their approach maps answers to five questions (5Q) in overlapping layers and these could be tailored for us with other species:</w:t>
      </w:r>
    </w:p>
    <w:p w14:paraId="32B30AA9" w14:textId="77777777" w:rsidR="00316637" w:rsidRPr="00F35BE5" w:rsidRDefault="00316637" w:rsidP="00316637">
      <w:pPr>
        <w:spacing w:after="0" w:line="240" w:lineRule="auto"/>
        <w:rPr>
          <w:rFonts w:ascii="Archivo" w:hAnsi="Archivo"/>
          <w:sz w:val="20"/>
          <w:szCs w:val="20"/>
        </w:rPr>
      </w:pPr>
    </w:p>
    <w:p w14:paraId="19ACB66F" w14:textId="77777777" w:rsidR="00316637" w:rsidRPr="00F35BE5" w:rsidRDefault="00316637" w:rsidP="00316637">
      <w:pPr>
        <w:numPr>
          <w:ilvl w:val="0"/>
          <w:numId w:val="181"/>
        </w:num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 xml:space="preserve">where has the species been found? </w:t>
      </w:r>
    </w:p>
    <w:p w14:paraId="11DF8D47" w14:textId="77777777" w:rsidR="00316637" w:rsidRPr="00F35BE5" w:rsidRDefault="00316637" w:rsidP="00316637">
      <w:pPr>
        <w:spacing w:after="0" w:line="240" w:lineRule="auto"/>
        <w:ind w:left="360"/>
        <w:rPr>
          <w:rFonts w:ascii="Archivo" w:hAnsi="Archivo"/>
          <w:sz w:val="20"/>
          <w:szCs w:val="20"/>
        </w:rPr>
      </w:pPr>
    </w:p>
    <w:p w14:paraId="483BA52C" w14:textId="77777777" w:rsidR="00316637" w:rsidRPr="00F35BE5" w:rsidRDefault="00316637" w:rsidP="00316637">
      <w:pPr>
        <w:spacing w:after="0" w:line="240" w:lineRule="auto"/>
        <w:ind w:left="360"/>
        <w:rPr>
          <w:rFonts w:ascii="Archivo" w:hAnsi="Archivo"/>
          <w:sz w:val="20"/>
          <w:szCs w:val="20"/>
        </w:rPr>
      </w:pPr>
      <w:r w:rsidRPr="00F35BE5">
        <w:rPr>
          <w:rFonts w:ascii="Archivo" w:hAnsi="Archivo"/>
          <w:sz w:val="20"/>
          <w:szCs w:val="20"/>
        </w:rPr>
        <w:t>Then, for those areas:</w:t>
      </w:r>
    </w:p>
    <w:p w14:paraId="333C74A8" w14:textId="77777777" w:rsidR="00316637" w:rsidRPr="00F35BE5" w:rsidRDefault="00316637" w:rsidP="00316637">
      <w:pPr>
        <w:spacing w:after="0" w:line="240" w:lineRule="auto"/>
        <w:ind w:left="360"/>
        <w:rPr>
          <w:rFonts w:ascii="Archivo" w:hAnsi="Archivo"/>
          <w:sz w:val="20"/>
          <w:szCs w:val="20"/>
        </w:rPr>
      </w:pPr>
    </w:p>
    <w:p w14:paraId="31542B8C" w14:textId="77777777" w:rsidR="00316637" w:rsidRPr="00F35BE5" w:rsidRDefault="00316637" w:rsidP="00316637">
      <w:pPr>
        <w:numPr>
          <w:ilvl w:val="0"/>
          <w:numId w:val="181"/>
        </w:num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 xml:space="preserve">What pressures do the species face? </w:t>
      </w:r>
    </w:p>
    <w:p w14:paraId="05175D86" w14:textId="77777777" w:rsidR="00316637" w:rsidRPr="00F35BE5" w:rsidRDefault="00316637" w:rsidP="00316637">
      <w:pPr>
        <w:numPr>
          <w:ilvl w:val="0"/>
          <w:numId w:val="181"/>
        </w:num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 xml:space="preserve">What measures are in place to manage the pressures? </w:t>
      </w:r>
    </w:p>
    <w:p w14:paraId="6C6B91FA" w14:textId="77777777" w:rsidR="00316637" w:rsidRPr="00F35BE5" w:rsidRDefault="00316637" w:rsidP="00316637">
      <w:pPr>
        <w:numPr>
          <w:ilvl w:val="0"/>
          <w:numId w:val="181"/>
        </w:num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How well are the management measures implemented?</w:t>
      </w:r>
    </w:p>
    <w:p w14:paraId="75CC1BC7" w14:textId="77777777" w:rsidR="00316637" w:rsidRPr="00F35BE5" w:rsidRDefault="00316637" w:rsidP="00316637">
      <w:pPr>
        <w:numPr>
          <w:ilvl w:val="0"/>
          <w:numId w:val="181"/>
        </w:num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What is happening to seahorse populations?</w:t>
      </w:r>
    </w:p>
    <w:p w14:paraId="32529A27" w14:textId="77777777" w:rsidR="00316637" w:rsidRPr="00F35BE5" w:rsidRDefault="00316637" w:rsidP="00316637">
      <w:pPr>
        <w:spacing w:after="0" w:line="240" w:lineRule="auto"/>
        <w:rPr>
          <w:rFonts w:ascii="Archivo" w:hAnsi="Archivo"/>
          <w:sz w:val="20"/>
          <w:szCs w:val="20"/>
        </w:rPr>
      </w:pPr>
    </w:p>
    <w:p w14:paraId="25F0A38F"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 xml:space="preserve">By following this process, it was stated: </w:t>
      </w:r>
    </w:p>
    <w:p w14:paraId="1BBF732D" w14:textId="77777777" w:rsidR="00316637" w:rsidRPr="00F35BE5" w:rsidRDefault="00316637" w:rsidP="00316637">
      <w:pPr>
        <w:spacing w:after="0" w:line="240" w:lineRule="auto"/>
        <w:jc w:val="both"/>
        <w:rPr>
          <w:rFonts w:ascii="Archivo" w:hAnsi="Archivo"/>
          <w:sz w:val="20"/>
          <w:szCs w:val="20"/>
        </w:rPr>
      </w:pPr>
    </w:p>
    <w:p w14:paraId="1AB2511A" w14:textId="77777777" w:rsidR="00316637" w:rsidRPr="00F35BE5" w:rsidRDefault="00316637" w:rsidP="00316637">
      <w:pPr>
        <w:spacing w:after="0" w:line="240" w:lineRule="auto"/>
        <w:ind w:left="720"/>
        <w:jc w:val="both"/>
        <w:rPr>
          <w:rFonts w:ascii="Archivo" w:hAnsi="Archivo"/>
          <w:i/>
          <w:sz w:val="20"/>
          <w:szCs w:val="20"/>
        </w:rPr>
      </w:pPr>
      <w:r w:rsidRPr="00F35BE5">
        <w:rPr>
          <w:rFonts w:ascii="Archivo" w:hAnsi="Archivo"/>
          <w:i/>
          <w:sz w:val="20"/>
          <w:szCs w:val="20"/>
        </w:rPr>
        <w:t>Answering the first four questions allows for a rough inference of possible population trends – and the capacity to make interim NDFs – even while monitoring is being developed to answer the fifth. Answering “what is happening to the seahorse populations” will provide new or strengthened information with which to revisit the first four questions, in an adaptive management framework.</w:t>
      </w:r>
    </w:p>
    <w:p w14:paraId="45DE1E6C" w14:textId="77777777" w:rsidR="00316637" w:rsidRPr="00F35BE5" w:rsidRDefault="00316637" w:rsidP="00316637">
      <w:pPr>
        <w:spacing w:after="0" w:line="240" w:lineRule="auto"/>
        <w:jc w:val="both"/>
        <w:rPr>
          <w:rFonts w:ascii="Archivo" w:hAnsi="Archivo"/>
          <w:sz w:val="20"/>
          <w:szCs w:val="20"/>
        </w:rPr>
      </w:pPr>
    </w:p>
    <w:p w14:paraId="7541F61D" w14:textId="77777777" w:rsidR="00316637" w:rsidRPr="00F35BE5" w:rsidRDefault="00316637" w:rsidP="00316637">
      <w:pPr>
        <w:spacing w:after="0"/>
        <w:jc w:val="both"/>
        <w:rPr>
          <w:rFonts w:ascii="Archivo" w:hAnsi="Archivo"/>
          <w:sz w:val="20"/>
          <w:szCs w:val="20"/>
        </w:rPr>
      </w:pPr>
      <w:r w:rsidRPr="00F35BE5">
        <w:rPr>
          <w:rFonts w:ascii="Archivo" w:hAnsi="Archivo"/>
          <w:sz w:val="20"/>
          <w:szCs w:val="20"/>
        </w:rPr>
        <w:t xml:space="preserve">The workshop report summarises comments from participating CITES Authorities with respect to the guidance. In particular they noted that: </w:t>
      </w:r>
    </w:p>
    <w:p w14:paraId="7E8BB16A" w14:textId="2C1B03F9" w:rsidR="00316637" w:rsidRPr="00F35BE5" w:rsidRDefault="00316637" w:rsidP="00316637">
      <w:pPr>
        <w:numPr>
          <w:ilvl w:val="0"/>
          <w:numId w:val="175"/>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working through the 5Q framework (and Figure</w:t>
      </w:r>
      <w:r w:rsidR="00A66337">
        <w:rPr>
          <w:rFonts w:ascii="Archivo" w:hAnsi="Archivo"/>
          <w:i/>
          <w:color w:val="000000"/>
          <w:sz w:val="20"/>
          <w:szCs w:val="20"/>
        </w:rPr>
        <w:t xml:space="preserve"> 1</w:t>
      </w:r>
      <w:r w:rsidRPr="00F35BE5">
        <w:rPr>
          <w:rFonts w:ascii="Archivo" w:hAnsi="Archivo"/>
          <w:i/>
          <w:color w:val="000000"/>
          <w:sz w:val="20"/>
          <w:szCs w:val="20"/>
        </w:rPr>
        <w:t xml:space="preserve">) is very helpful, especially when people are new to making NDFs, or in data poor situations; </w:t>
      </w:r>
    </w:p>
    <w:p w14:paraId="50222B83" w14:textId="77777777" w:rsidR="00316637" w:rsidRPr="00F35BE5" w:rsidRDefault="00316637" w:rsidP="00316637">
      <w:pPr>
        <w:numPr>
          <w:ilvl w:val="0"/>
          <w:numId w:val="175"/>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 xml:space="preserve">that the 5Q approach provided a way to categorize information needed for an NDF, offers a means of identifying gaps in information needed for the NDFs, and helps highlight next steps; and  </w:t>
      </w:r>
    </w:p>
    <w:p w14:paraId="49EC321B" w14:textId="77777777" w:rsidR="00316637" w:rsidRPr="00F35BE5" w:rsidRDefault="00316637" w:rsidP="00316637">
      <w:pPr>
        <w:numPr>
          <w:ilvl w:val="0"/>
          <w:numId w:val="175"/>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that making NDFs does not have to be a one size fits all situation. Authorities may use more sophisticated approaches in regions where they know more, but should be able to do a first pass of the easier 5Q approach in most places, even with limited data.</w:t>
      </w:r>
    </w:p>
    <w:p w14:paraId="054B16C5" w14:textId="77777777" w:rsidR="00316637" w:rsidRPr="00F35BE5" w:rsidRDefault="00316637" w:rsidP="00316637">
      <w:pPr>
        <w:spacing w:after="0"/>
        <w:jc w:val="both"/>
        <w:rPr>
          <w:rFonts w:ascii="Archivo" w:hAnsi="Archivo"/>
          <w:sz w:val="20"/>
          <w:szCs w:val="20"/>
        </w:rPr>
      </w:pPr>
    </w:p>
    <w:p w14:paraId="2CB538B1" w14:textId="1FD120FC" w:rsidR="00316637" w:rsidRPr="00F35BE5" w:rsidRDefault="00316637" w:rsidP="00316637">
      <w:pPr>
        <w:rPr>
          <w:rFonts w:ascii="Archivo" w:hAnsi="Archivo"/>
          <w:i/>
          <w:sz w:val="20"/>
          <w:szCs w:val="20"/>
          <w:highlight w:val="yellow"/>
        </w:rPr>
      </w:pPr>
    </w:p>
    <w:p w14:paraId="3F4CAFD3" w14:textId="743533D0" w:rsidR="00316637" w:rsidRPr="00F35BE5" w:rsidRDefault="00316637" w:rsidP="00316637">
      <w:pPr>
        <w:rPr>
          <w:rFonts w:ascii="Archivo" w:hAnsi="Archivo"/>
          <w:i/>
          <w:iCs/>
          <w:sz w:val="20"/>
          <w:szCs w:val="20"/>
          <w:highlight w:val="yellow"/>
        </w:rPr>
      </w:pPr>
    </w:p>
    <w:p w14:paraId="7C01FD1A" w14:textId="77777777" w:rsidR="00316637" w:rsidRPr="00F35BE5" w:rsidRDefault="00316637" w:rsidP="00316637">
      <w:pPr>
        <w:rPr>
          <w:rFonts w:ascii="Archivo" w:hAnsi="Archivo"/>
          <w:i/>
          <w:iCs/>
          <w:sz w:val="20"/>
          <w:szCs w:val="20"/>
          <w:highlight w:val="yellow"/>
        </w:rPr>
      </w:pPr>
    </w:p>
    <w:p w14:paraId="7357CB46" w14:textId="77777777" w:rsidR="00316637" w:rsidRPr="00F35BE5" w:rsidRDefault="00316637" w:rsidP="00316637">
      <w:pPr>
        <w:rPr>
          <w:rFonts w:ascii="Archivo" w:hAnsi="Archivo"/>
          <w:i/>
          <w:iCs/>
          <w:sz w:val="20"/>
          <w:szCs w:val="20"/>
          <w:highlight w:val="yellow"/>
        </w:rPr>
      </w:pPr>
    </w:p>
    <w:p w14:paraId="0A1E2DF3" w14:textId="336087FA" w:rsidR="00316637" w:rsidRPr="00F35BE5" w:rsidRDefault="00316637" w:rsidP="00316637">
      <w:pPr>
        <w:rPr>
          <w:rFonts w:ascii="Archivo" w:hAnsi="Archivo"/>
          <w:i/>
          <w:iCs/>
          <w:sz w:val="20"/>
          <w:szCs w:val="20"/>
          <w:highlight w:val="yellow"/>
        </w:rPr>
      </w:pPr>
    </w:p>
    <w:p w14:paraId="42D57DF2" w14:textId="3CBD9C9F" w:rsidR="00316637" w:rsidRPr="00F35BE5" w:rsidRDefault="00316637" w:rsidP="00316637">
      <w:pPr>
        <w:rPr>
          <w:rFonts w:ascii="Archivo" w:hAnsi="Archivo"/>
          <w:i/>
          <w:iCs/>
          <w:sz w:val="20"/>
          <w:szCs w:val="20"/>
          <w:highlight w:val="yellow"/>
        </w:rPr>
      </w:pPr>
    </w:p>
    <w:p w14:paraId="134D8F5F" w14:textId="5A0A3282" w:rsidR="00316637" w:rsidRPr="00F35BE5" w:rsidRDefault="00316637" w:rsidP="00316637">
      <w:pPr>
        <w:rPr>
          <w:rFonts w:ascii="Archivo" w:hAnsi="Archivo"/>
          <w:i/>
          <w:iCs/>
          <w:sz w:val="20"/>
          <w:szCs w:val="20"/>
          <w:highlight w:val="yellow"/>
        </w:rPr>
      </w:pPr>
    </w:p>
    <w:p w14:paraId="2181FCEA" w14:textId="7F8ED5A3" w:rsidR="00316637" w:rsidRPr="00F35BE5" w:rsidRDefault="00316637" w:rsidP="00316637">
      <w:pPr>
        <w:rPr>
          <w:rFonts w:ascii="Archivo" w:hAnsi="Archivo"/>
          <w:i/>
          <w:iCs/>
          <w:sz w:val="20"/>
          <w:szCs w:val="20"/>
          <w:highlight w:val="yellow"/>
        </w:rPr>
      </w:pPr>
    </w:p>
    <w:p w14:paraId="12D068D7" w14:textId="6976786D" w:rsidR="00316637" w:rsidRPr="00F35BE5" w:rsidRDefault="00316637" w:rsidP="00316637">
      <w:pPr>
        <w:rPr>
          <w:rFonts w:ascii="Archivo" w:hAnsi="Archivo"/>
          <w:i/>
          <w:iCs/>
          <w:sz w:val="20"/>
          <w:szCs w:val="20"/>
          <w:highlight w:val="yellow"/>
        </w:rPr>
      </w:pPr>
    </w:p>
    <w:p w14:paraId="6052ACB0" w14:textId="280460D4" w:rsidR="00316637" w:rsidRPr="00F35BE5" w:rsidRDefault="00316637" w:rsidP="00316637">
      <w:pPr>
        <w:rPr>
          <w:rFonts w:ascii="Archivo" w:hAnsi="Archivo"/>
          <w:i/>
          <w:iCs/>
          <w:sz w:val="20"/>
          <w:szCs w:val="20"/>
          <w:highlight w:val="yellow"/>
        </w:rPr>
      </w:pPr>
    </w:p>
    <w:p w14:paraId="5EB7B8B2" w14:textId="4CE3900E" w:rsidR="00316637" w:rsidRPr="00F35BE5" w:rsidRDefault="00316637" w:rsidP="00316637">
      <w:pPr>
        <w:rPr>
          <w:rFonts w:ascii="Archivo" w:hAnsi="Archivo"/>
          <w:i/>
          <w:iCs/>
          <w:sz w:val="20"/>
          <w:szCs w:val="20"/>
          <w:highlight w:val="yellow"/>
        </w:rPr>
      </w:pPr>
    </w:p>
    <w:p w14:paraId="49357FEC" w14:textId="09B0C13F" w:rsidR="00316637" w:rsidRPr="00F35BE5" w:rsidRDefault="00316637" w:rsidP="00316637">
      <w:pPr>
        <w:spacing w:after="0" w:line="240" w:lineRule="auto"/>
        <w:jc w:val="both"/>
        <w:rPr>
          <w:rFonts w:ascii="Archivo" w:hAnsi="Archivo"/>
          <w:b/>
          <w:sz w:val="20"/>
          <w:szCs w:val="20"/>
          <w:highlight w:val="yellow"/>
        </w:rPr>
      </w:pPr>
    </w:p>
    <w:p w14:paraId="247952DC" w14:textId="73D5F8B4" w:rsidR="00316637" w:rsidRPr="00F35BE5" w:rsidRDefault="00316637" w:rsidP="00316637">
      <w:pPr>
        <w:spacing w:after="0" w:line="240" w:lineRule="auto"/>
        <w:jc w:val="both"/>
        <w:rPr>
          <w:rFonts w:ascii="Archivo" w:hAnsi="Archivo"/>
          <w:b/>
          <w:sz w:val="20"/>
          <w:szCs w:val="20"/>
          <w:highlight w:val="yellow"/>
        </w:rPr>
      </w:pPr>
    </w:p>
    <w:p w14:paraId="5D6C7865" w14:textId="567D50A4" w:rsidR="00316637" w:rsidRPr="00F35BE5" w:rsidRDefault="00316637" w:rsidP="00316637">
      <w:pPr>
        <w:spacing w:after="0" w:line="240" w:lineRule="auto"/>
        <w:jc w:val="both"/>
        <w:rPr>
          <w:rFonts w:ascii="Archivo" w:hAnsi="Archivo"/>
          <w:b/>
          <w:sz w:val="20"/>
          <w:szCs w:val="20"/>
          <w:highlight w:val="yellow"/>
        </w:rPr>
      </w:pPr>
    </w:p>
    <w:p w14:paraId="2553968E" w14:textId="1C40D733" w:rsidR="00316637" w:rsidRPr="00F35BE5" w:rsidRDefault="00210A83" w:rsidP="00316637">
      <w:pPr>
        <w:spacing w:after="0" w:line="240" w:lineRule="auto"/>
        <w:jc w:val="both"/>
        <w:rPr>
          <w:rFonts w:ascii="Archivo" w:hAnsi="Archivo"/>
          <w:b/>
          <w:sz w:val="20"/>
          <w:szCs w:val="20"/>
          <w:highlight w:val="yellow"/>
        </w:rPr>
      </w:pPr>
      <w:r w:rsidRPr="00F35BE5">
        <w:rPr>
          <w:rFonts w:ascii="Archivo" w:hAnsi="Archivo"/>
          <w:noProof/>
          <w:sz w:val="20"/>
          <w:szCs w:val="20"/>
          <w:lang w:val="en-US"/>
        </w:rPr>
        <w:drawing>
          <wp:anchor distT="0" distB="0" distL="114300" distR="114300" simplePos="0" relativeHeight="251660288" behindDoc="0" locked="0" layoutInCell="1" hidden="0" allowOverlap="1" wp14:anchorId="725332C9" wp14:editId="70403BF6">
            <wp:simplePos x="0" y="0"/>
            <wp:positionH relativeFrom="margin">
              <wp:posOffset>82830</wp:posOffset>
            </wp:positionH>
            <wp:positionV relativeFrom="paragraph">
              <wp:posOffset>27709</wp:posOffset>
            </wp:positionV>
            <wp:extent cx="3904210" cy="2631548"/>
            <wp:effectExtent l="0" t="0" r="1270" b="0"/>
            <wp:wrapNone/>
            <wp:docPr id="4" name="Picture 4" descr="Diagram&#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png" descr="Diagram&#10;&#10;Description automatically generated"/>
                    <pic:cNvPicPr preferRelativeResize="0"/>
                  </pic:nvPicPr>
                  <pic:blipFill rotWithShape="1">
                    <a:blip r:embed="rId16"/>
                    <a:srcRect t="5376"/>
                    <a:stretch/>
                  </pic:blipFill>
                  <pic:spPr bwMode="auto">
                    <a:xfrm>
                      <a:off x="0" y="0"/>
                      <a:ext cx="3904210" cy="2631548"/>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12C39397" w14:textId="77777777" w:rsidR="00316637" w:rsidRPr="00F35BE5" w:rsidRDefault="00316637" w:rsidP="00316637">
      <w:pPr>
        <w:spacing w:after="0" w:line="240" w:lineRule="auto"/>
        <w:jc w:val="both"/>
        <w:rPr>
          <w:rFonts w:ascii="Archivo" w:hAnsi="Archivo"/>
          <w:b/>
          <w:sz w:val="20"/>
          <w:szCs w:val="20"/>
          <w:highlight w:val="yellow"/>
        </w:rPr>
      </w:pPr>
    </w:p>
    <w:p w14:paraId="7401BEB3" w14:textId="4E6258B5" w:rsidR="00316637" w:rsidRPr="00F35BE5" w:rsidRDefault="00316637" w:rsidP="00316637">
      <w:pPr>
        <w:spacing w:after="0" w:line="240" w:lineRule="auto"/>
        <w:jc w:val="both"/>
        <w:rPr>
          <w:rFonts w:ascii="Archivo" w:hAnsi="Archivo"/>
          <w:b/>
          <w:sz w:val="20"/>
          <w:szCs w:val="20"/>
          <w:highlight w:val="yellow"/>
        </w:rPr>
      </w:pPr>
    </w:p>
    <w:p w14:paraId="01FDD7BC" w14:textId="77777777" w:rsidR="00316637" w:rsidRPr="00F35BE5" w:rsidRDefault="00316637" w:rsidP="00316637">
      <w:pPr>
        <w:spacing w:after="0" w:line="240" w:lineRule="auto"/>
        <w:jc w:val="both"/>
        <w:rPr>
          <w:rFonts w:ascii="Archivo" w:hAnsi="Archivo"/>
          <w:b/>
          <w:sz w:val="20"/>
          <w:szCs w:val="20"/>
          <w:highlight w:val="yellow"/>
        </w:rPr>
      </w:pPr>
    </w:p>
    <w:p w14:paraId="024A00C5" w14:textId="53BD3255" w:rsidR="00316637" w:rsidRPr="00F35BE5" w:rsidRDefault="00316637" w:rsidP="00316637">
      <w:pPr>
        <w:spacing w:after="0" w:line="240" w:lineRule="auto"/>
        <w:jc w:val="both"/>
        <w:rPr>
          <w:rFonts w:ascii="Archivo" w:hAnsi="Archivo"/>
          <w:b/>
          <w:sz w:val="20"/>
          <w:szCs w:val="20"/>
          <w:highlight w:val="yellow"/>
        </w:rPr>
      </w:pPr>
    </w:p>
    <w:p w14:paraId="6C0C4541" w14:textId="77777777" w:rsidR="00316637" w:rsidRPr="00F35BE5" w:rsidRDefault="00316637" w:rsidP="00316637">
      <w:pPr>
        <w:spacing w:after="0" w:line="240" w:lineRule="auto"/>
        <w:jc w:val="both"/>
        <w:rPr>
          <w:rFonts w:ascii="Archivo" w:hAnsi="Archivo"/>
          <w:b/>
          <w:sz w:val="20"/>
          <w:szCs w:val="20"/>
          <w:highlight w:val="yellow"/>
        </w:rPr>
      </w:pPr>
    </w:p>
    <w:p w14:paraId="2DC9CE96" w14:textId="77777777" w:rsidR="00316637" w:rsidRPr="00F35BE5" w:rsidRDefault="00316637" w:rsidP="00316637">
      <w:pPr>
        <w:spacing w:after="0" w:line="240" w:lineRule="auto"/>
        <w:jc w:val="both"/>
        <w:rPr>
          <w:rFonts w:ascii="Archivo" w:hAnsi="Archivo"/>
          <w:b/>
          <w:sz w:val="20"/>
          <w:szCs w:val="20"/>
          <w:highlight w:val="yellow"/>
        </w:rPr>
      </w:pPr>
    </w:p>
    <w:p w14:paraId="1DA4075D" w14:textId="4F3F11AD" w:rsidR="00D47834" w:rsidRDefault="00D47834" w:rsidP="00316637">
      <w:pPr>
        <w:spacing w:after="0" w:line="240" w:lineRule="auto"/>
        <w:jc w:val="both"/>
        <w:rPr>
          <w:rFonts w:ascii="Archivo" w:hAnsi="Archivo"/>
          <w:b/>
          <w:sz w:val="20"/>
          <w:szCs w:val="20"/>
          <w:highlight w:val="yellow"/>
        </w:rPr>
      </w:pPr>
    </w:p>
    <w:p w14:paraId="0337ABFE" w14:textId="77777777" w:rsidR="00D47834" w:rsidRDefault="00D47834" w:rsidP="00316637">
      <w:pPr>
        <w:spacing w:after="0" w:line="240" w:lineRule="auto"/>
        <w:jc w:val="both"/>
        <w:rPr>
          <w:rFonts w:ascii="Archivo" w:hAnsi="Archivo"/>
          <w:b/>
          <w:sz w:val="20"/>
          <w:szCs w:val="20"/>
          <w:highlight w:val="yellow"/>
        </w:rPr>
      </w:pPr>
    </w:p>
    <w:p w14:paraId="3CD69686" w14:textId="6E1EFA5D" w:rsidR="00D47834" w:rsidRDefault="00D47834" w:rsidP="00316637">
      <w:pPr>
        <w:spacing w:after="0" w:line="240" w:lineRule="auto"/>
        <w:jc w:val="both"/>
        <w:rPr>
          <w:rFonts w:ascii="Archivo" w:hAnsi="Archivo"/>
          <w:b/>
          <w:sz w:val="20"/>
          <w:szCs w:val="20"/>
          <w:highlight w:val="yellow"/>
        </w:rPr>
      </w:pPr>
    </w:p>
    <w:p w14:paraId="760BEFCF" w14:textId="77777777" w:rsidR="00D47834" w:rsidRDefault="00D47834" w:rsidP="00316637">
      <w:pPr>
        <w:spacing w:after="0" w:line="240" w:lineRule="auto"/>
        <w:jc w:val="both"/>
        <w:rPr>
          <w:rFonts w:ascii="Archivo" w:hAnsi="Archivo"/>
          <w:b/>
          <w:sz w:val="20"/>
          <w:szCs w:val="20"/>
          <w:highlight w:val="yellow"/>
        </w:rPr>
      </w:pPr>
    </w:p>
    <w:p w14:paraId="4FD279CF" w14:textId="77777777" w:rsidR="00D47834" w:rsidRDefault="00D47834" w:rsidP="00316637">
      <w:pPr>
        <w:spacing w:after="0" w:line="240" w:lineRule="auto"/>
        <w:jc w:val="both"/>
        <w:rPr>
          <w:rFonts w:ascii="Archivo" w:hAnsi="Archivo"/>
          <w:b/>
          <w:sz w:val="20"/>
          <w:szCs w:val="20"/>
          <w:highlight w:val="yellow"/>
        </w:rPr>
      </w:pPr>
    </w:p>
    <w:p w14:paraId="54A2AA50" w14:textId="77777777" w:rsidR="00D47834" w:rsidRDefault="00D47834" w:rsidP="00316637">
      <w:pPr>
        <w:spacing w:after="0" w:line="240" w:lineRule="auto"/>
        <w:jc w:val="both"/>
        <w:rPr>
          <w:rFonts w:ascii="Archivo" w:hAnsi="Archivo"/>
          <w:b/>
          <w:sz w:val="20"/>
          <w:szCs w:val="20"/>
          <w:highlight w:val="yellow"/>
        </w:rPr>
      </w:pPr>
    </w:p>
    <w:p w14:paraId="0360D109" w14:textId="77777777" w:rsidR="00D47834" w:rsidRDefault="00D47834" w:rsidP="00316637">
      <w:pPr>
        <w:spacing w:after="0" w:line="240" w:lineRule="auto"/>
        <w:jc w:val="both"/>
        <w:rPr>
          <w:rFonts w:ascii="Archivo" w:hAnsi="Archivo"/>
          <w:b/>
          <w:sz w:val="20"/>
          <w:szCs w:val="20"/>
          <w:highlight w:val="yellow"/>
        </w:rPr>
      </w:pPr>
    </w:p>
    <w:p w14:paraId="1465B12F" w14:textId="77777777" w:rsidR="00D47834" w:rsidRDefault="00D47834" w:rsidP="00316637">
      <w:pPr>
        <w:spacing w:after="0" w:line="240" w:lineRule="auto"/>
        <w:jc w:val="both"/>
        <w:rPr>
          <w:rFonts w:ascii="Archivo" w:hAnsi="Archivo"/>
          <w:b/>
          <w:sz w:val="20"/>
          <w:szCs w:val="20"/>
          <w:highlight w:val="yellow"/>
        </w:rPr>
      </w:pPr>
    </w:p>
    <w:p w14:paraId="075462E5" w14:textId="77777777" w:rsidR="00D47834" w:rsidRDefault="00D47834" w:rsidP="00316637">
      <w:pPr>
        <w:spacing w:after="0" w:line="240" w:lineRule="auto"/>
        <w:jc w:val="both"/>
        <w:rPr>
          <w:rFonts w:ascii="Archivo" w:hAnsi="Archivo"/>
          <w:b/>
          <w:sz w:val="20"/>
          <w:szCs w:val="20"/>
          <w:highlight w:val="yellow"/>
        </w:rPr>
      </w:pPr>
    </w:p>
    <w:p w14:paraId="2475F4E1" w14:textId="77777777" w:rsidR="00D47834" w:rsidRDefault="00D47834" w:rsidP="00316637">
      <w:pPr>
        <w:spacing w:after="0" w:line="240" w:lineRule="auto"/>
        <w:jc w:val="both"/>
        <w:rPr>
          <w:rFonts w:ascii="Archivo" w:hAnsi="Archivo"/>
          <w:b/>
          <w:sz w:val="20"/>
          <w:szCs w:val="20"/>
          <w:highlight w:val="yellow"/>
        </w:rPr>
      </w:pPr>
    </w:p>
    <w:p w14:paraId="207D83B0" w14:textId="77777777" w:rsidR="00D47834" w:rsidRDefault="00D47834" w:rsidP="00316637">
      <w:pPr>
        <w:spacing w:after="0" w:line="240" w:lineRule="auto"/>
        <w:jc w:val="both"/>
        <w:rPr>
          <w:rFonts w:ascii="Archivo" w:hAnsi="Archivo"/>
          <w:b/>
          <w:sz w:val="20"/>
          <w:szCs w:val="20"/>
          <w:highlight w:val="yellow"/>
        </w:rPr>
      </w:pPr>
    </w:p>
    <w:p w14:paraId="3342FE0E" w14:textId="77777777" w:rsidR="00D47834" w:rsidRDefault="00D47834" w:rsidP="00316637">
      <w:pPr>
        <w:spacing w:after="0" w:line="240" w:lineRule="auto"/>
        <w:jc w:val="both"/>
        <w:rPr>
          <w:rFonts w:ascii="Archivo" w:hAnsi="Archivo"/>
          <w:b/>
          <w:sz w:val="20"/>
          <w:szCs w:val="20"/>
          <w:highlight w:val="yellow"/>
        </w:rPr>
      </w:pPr>
    </w:p>
    <w:p w14:paraId="5B0657AB" w14:textId="77777777" w:rsidR="00D47834" w:rsidRDefault="00D47834" w:rsidP="00316637">
      <w:pPr>
        <w:spacing w:after="0" w:line="240" w:lineRule="auto"/>
        <w:jc w:val="both"/>
        <w:rPr>
          <w:rFonts w:ascii="Archivo" w:hAnsi="Archivo"/>
          <w:b/>
          <w:sz w:val="20"/>
          <w:szCs w:val="20"/>
          <w:highlight w:val="yellow"/>
        </w:rPr>
      </w:pPr>
    </w:p>
    <w:p w14:paraId="41E5FE88" w14:textId="77777777" w:rsidR="00D47834" w:rsidRDefault="00D47834" w:rsidP="00316637">
      <w:pPr>
        <w:spacing w:after="0" w:line="240" w:lineRule="auto"/>
        <w:jc w:val="both"/>
        <w:rPr>
          <w:rFonts w:ascii="Archivo" w:hAnsi="Archivo"/>
          <w:b/>
          <w:sz w:val="20"/>
          <w:szCs w:val="20"/>
          <w:highlight w:val="yellow"/>
        </w:rPr>
      </w:pPr>
    </w:p>
    <w:p w14:paraId="32072C21" w14:textId="07E00C28" w:rsidR="00316637" w:rsidRDefault="00316637" w:rsidP="00316637">
      <w:pPr>
        <w:spacing w:after="0" w:line="240" w:lineRule="auto"/>
        <w:jc w:val="both"/>
        <w:rPr>
          <w:rFonts w:ascii="Archivo" w:hAnsi="Archivo"/>
          <w:sz w:val="20"/>
          <w:szCs w:val="20"/>
        </w:rPr>
      </w:pPr>
      <w:r w:rsidRPr="00F35BE5">
        <w:rPr>
          <w:rFonts w:ascii="Archivo" w:hAnsi="Archivo"/>
          <w:b/>
          <w:sz w:val="20"/>
          <w:szCs w:val="20"/>
          <w:highlight w:val="yellow"/>
        </w:rPr>
        <w:t xml:space="preserve">Figure </w:t>
      </w:r>
      <w:r w:rsidR="00A66337">
        <w:rPr>
          <w:rFonts w:ascii="Archivo" w:hAnsi="Archivo"/>
          <w:b/>
          <w:sz w:val="20"/>
          <w:szCs w:val="20"/>
          <w:highlight w:val="yellow"/>
        </w:rPr>
        <w:t>1</w:t>
      </w:r>
      <w:r w:rsidRPr="00F35BE5">
        <w:rPr>
          <w:rFonts w:ascii="Archivo" w:hAnsi="Archivo"/>
          <w:b/>
          <w:sz w:val="20"/>
          <w:szCs w:val="20"/>
          <w:highlight w:val="yellow"/>
        </w:rPr>
        <w:t>.</w:t>
      </w:r>
      <w:r w:rsidRPr="00F35BE5">
        <w:rPr>
          <w:rFonts w:ascii="Archivo" w:hAnsi="Archivo"/>
          <w:b/>
          <w:sz w:val="20"/>
          <w:szCs w:val="20"/>
        </w:rPr>
        <w:t xml:space="preserve"> </w:t>
      </w:r>
      <w:r w:rsidRPr="00F35BE5">
        <w:rPr>
          <w:rFonts w:ascii="Archivo" w:hAnsi="Archivo"/>
          <w:sz w:val="20"/>
          <w:szCs w:val="20"/>
        </w:rPr>
        <w:t>A framework for making easier NDFs for seahorses.</w:t>
      </w:r>
    </w:p>
    <w:p w14:paraId="00B204A0" w14:textId="77777777" w:rsidR="0042020C" w:rsidRPr="00F35BE5" w:rsidRDefault="0042020C" w:rsidP="00316637">
      <w:pPr>
        <w:spacing w:after="0" w:line="240" w:lineRule="auto"/>
        <w:jc w:val="both"/>
        <w:rPr>
          <w:rFonts w:ascii="Archivo" w:hAnsi="Archivo"/>
          <w:sz w:val="20"/>
          <w:szCs w:val="20"/>
        </w:rPr>
      </w:pPr>
    </w:p>
    <w:p w14:paraId="5834CD72" w14:textId="77777777" w:rsidR="00316637" w:rsidRPr="00F35BE5" w:rsidRDefault="00316637" w:rsidP="00316637">
      <w:pPr>
        <w:spacing w:after="0" w:line="240" w:lineRule="auto"/>
        <w:jc w:val="both"/>
        <w:rPr>
          <w:rFonts w:ascii="Archivo" w:hAnsi="Archivo"/>
          <w:i/>
          <w:iCs/>
          <w:sz w:val="20"/>
          <w:szCs w:val="20"/>
          <w:highlight w:val="yellow"/>
        </w:rPr>
      </w:pPr>
    </w:p>
    <w:p w14:paraId="1AE9BBDD" w14:textId="371F002A" w:rsidR="0042020C" w:rsidRPr="00D47834" w:rsidRDefault="0042020C" w:rsidP="0042020C">
      <w:pPr>
        <w:pStyle w:val="ListParagraph"/>
        <w:numPr>
          <w:ilvl w:val="0"/>
          <w:numId w:val="316"/>
        </w:numPr>
        <w:spacing w:after="200" w:line="276" w:lineRule="auto"/>
        <w:jc w:val="both"/>
        <w:rPr>
          <w:rFonts w:ascii="Archivo" w:hAnsi="Archivo" w:cs="Calibri"/>
          <w:b/>
          <w:bCs/>
          <w:color w:val="2F5497"/>
          <w:sz w:val="24"/>
          <w:szCs w:val="24"/>
        </w:rPr>
      </w:pPr>
      <w:r>
        <w:rPr>
          <w:rFonts w:ascii="Archivo" w:hAnsi="Archivo"/>
          <w:b/>
          <w:color w:val="2F5497"/>
          <w:sz w:val="24"/>
          <w:szCs w:val="24"/>
        </w:rPr>
        <w:t xml:space="preserve">How to address low/poor data situations </w:t>
      </w:r>
    </w:p>
    <w:p w14:paraId="4EFC39EE" w14:textId="696FC331"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 xml:space="preserve">Limited data has long been recognised as prohibitive in the production of NDFs. For example, this may be an absence of harvest data, temporal and/or spatial patchiness, or challenges relating to utilising available data for making NDFs. Further, </w:t>
      </w:r>
      <w:r w:rsidRPr="00F35BE5">
        <w:rPr>
          <w:rFonts w:ascii="Archivo" w:hAnsi="Archivo"/>
          <w:sz w:val="20"/>
          <w:szCs w:val="20"/>
        </w:rPr>
        <w:t>most, but not all, CITES-listed aquatic species are not the primary target of fisheries and data on bycatch, in particular historical data, is often non-existent, unreliable and/or has low taxonomic resolution</w:t>
      </w:r>
      <w:r w:rsidRPr="00F35BE5">
        <w:rPr>
          <w:rFonts w:ascii="Archivo" w:eastAsia="Calibri" w:hAnsi="Archivo" w:cs="Calibri"/>
          <w:sz w:val="20"/>
          <w:szCs w:val="20"/>
        </w:rPr>
        <w:t>.</w:t>
      </w:r>
      <w:r w:rsidRPr="00F35BE5">
        <w:rPr>
          <w:rFonts w:ascii="Archivo" w:hAnsi="Archivo"/>
          <w:color w:val="000000"/>
          <w:sz w:val="20"/>
          <w:szCs w:val="20"/>
        </w:rPr>
        <w:t xml:space="preserve"> There</w:t>
      </w:r>
      <w:r w:rsidRPr="00F35BE5">
        <w:rPr>
          <w:rFonts w:ascii="Archivo" w:hAnsi="Archivo"/>
          <w:color w:val="000000" w:themeColor="text1"/>
          <w:sz w:val="20"/>
          <w:szCs w:val="20"/>
        </w:rPr>
        <w:t xml:space="preserve"> </w:t>
      </w:r>
      <w:r w:rsidRPr="00F35BE5">
        <w:rPr>
          <w:rFonts w:ascii="Archivo" w:hAnsi="Archivo"/>
          <w:color w:val="000000"/>
          <w:sz w:val="20"/>
          <w:szCs w:val="20"/>
        </w:rPr>
        <w:t xml:space="preserve">has been good progress in recent years with regard to addressing these challenges and </w:t>
      </w:r>
      <w:r w:rsidR="0042020C">
        <w:rPr>
          <w:rFonts w:ascii="Archivo" w:hAnsi="Archivo"/>
          <w:color w:val="000000"/>
          <w:sz w:val="20"/>
          <w:szCs w:val="20"/>
        </w:rPr>
        <w:t>Module 1</w:t>
      </w:r>
      <w:r w:rsidRPr="00F35BE5">
        <w:rPr>
          <w:rFonts w:ascii="Archivo" w:hAnsi="Archivo"/>
          <w:color w:val="000000"/>
          <w:sz w:val="20"/>
          <w:szCs w:val="20"/>
        </w:rPr>
        <w:t xml:space="preserve"> specifically focus</w:t>
      </w:r>
      <w:r w:rsidR="0042020C">
        <w:rPr>
          <w:rFonts w:ascii="Archivo" w:hAnsi="Archivo"/>
          <w:color w:val="000000"/>
          <w:sz w:val="20"/>
          <w:szCs w:val="20"/>
        </w:rPr>
        <w:t>es</w:t>
      </w:r>
      <w:r w:rsidRPr="00F35BE5">
        <w:rPr>
          <w:rFonts w:ascii="Archivo" w:hAnsi="Archivo"/>
          <w:color w:val="000000"/>
          <w:sz w:val="20"/>
          <w:szCs w:val="20"/>
        </w:rPr>
        <w:t xml:space="preserve"> on these, </w:t>
      </w:r>
      <w:r w:rsidR="0042020C">
        <w:rPr>
          <w:rFonts w:ascii="Archivo" w:hAnsi="Archivo"/>
          <w:color w:val="000000"/>
          <w:sz w:val="20"/>
          <w:szCs w:val="20"/>
        </w:rPr>
        <w:t>T</w:t>
      </w:r>
      <w:r w:rsidRPr="00F35BE5">
        <w:rPr>
          <w:rFonts w:ascii="Archivo" w:hAnsi="Archivo"/>
          <w:color w:val="000000"/>
          <w:sz w:val="20"/>
          <w:szCs w:val="20"/>
        </w:rPr>
        <w:t>his</w:t>
      </w:r>
      <w:r w:rsidR="0042020C">
        <w:rPr>
          <w:rFonts w:ascii="Archivo" w:hAnsi="Archivo"/>
          <w:color w:val="000000"/>
          <w:sz w:val="20"/>
          <w:szCs w:val="20"/>
        </w:rPr>
        <w:t xml:space="preserve"> Module</w:t>
      </w:r>
      <w:r w:rsidRPr="00F35BE5">
        <w:rPr>
          <w:rFonts w:ascii="Archivo" w:hAnsi="Archivo"/>
          <w:color w:val="000000"/>
          <w:sz w:val="20"/>
          <w:szCs w:val="20"/>
        </w:rPr>
        <w:t xml:space="preserve"> focus</w:t>
      </w:r>
      <w:r w:rsidR="0042020C">
        <w:rPr>
          <w:rFonts w:ascii="Archivo" w:hAnsi="Archivo"/>
          <w:color w:val="000000"/>
          <w:sz w:val="20"/>
          <w:szCs w:val="20"/>
        </w:rPr>
        <w:t>es</w:t>
      </w:r>
      <w:r w:rsidRPr="00F35BE5">
        <w:rPr>
          <w:rFonts w:ascii="Archivo" w:hAnsi="Archivo"/>
          <w:color w:val="000000"/>
          <w:sz w:val="20"/>
          <w:szCs w:val="20"/>
        </w:rPr>
        <w:t xml:space="preserve"> on resources that relate specifically to aquatic species. </w:t>
      </w:r>
    </w:p>
    <w:p w14:paraId="3D473CE6" w14:textId="77777777" w:rsidR="00316637" w:rsidRPr="00F35BE5" w:rsidRDefault="00316637" w:rsidP="00316637">
      <w:pPr>
        <w:spacing w:after="0" w:line="240" w:lineRule="auto"/>
        <w:jc w:val="both"/>
        <w:rPr>
          <w:rFonts w:ascii="Archivo" w:hAnsi="Archivo" w:cstheme="minorHAnsi"/>
          <w:color w:val="000000"/>
          <w:sz w:val="20"/>
          <w:szCs w:val="20"/>
        </w:rPr>
      </w:pPr>
    </w:p>
    <w:p w14:paraId="70F80A6F" w14:textId="60263DE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 xml:space="preserve">In the absence of harvest-dependent catch data to make </w:t>
      </w:r>
      <w:proofErr w:type="gramStart"/>
      <w:r w:rsidRPr="00F35BE5">
        <w:rPr>
          <w:rFonts w:ascii="Archivo" w:hAnsi="Archivo"/>
          <w:color w:val="000000"/>
          <w:sz w:val="20"/>
          <w:szCs w:val="20"/>
        </w:rPr>
        <w:t>a</w:t>
      </w:r>
      <w:proofErr w:type="gramEnd"/>
      <w:r w:rsidRPr="00F35BE5">
        <w:rPr>
          <w:rFonts w:ascii="Archivo" w:hAnsi="Archivo"/>
          <w:color w:val="000000"/>
          <w:sz w:val="20"/>
          <w:szCs w:val="20"/>
        </w:rPr>
        <w:t xml:space="preserve"> NDF, there may already be relevant actors and/or frameworks in place that can be used with limited time and resources to yield information to inform NDFs. For example, while data specifically related to fisheries is valuable in the making of NDFs there may be opportunities elsewhere in the supply/traceability chain that could supply relevant data. Carrying out a mapping exercise of relevant actors within these chains could help to identify points of entry for data collection. One example that was highlighted was that issuance of licences/permits within the supply/traceability chain provide opportunity to have conditions relating to data submission that could inform NDFs. This could apply to fishers, but also consolidators, dealers and/or traders. As a condition of the </w:t>
      </w:r>
      <w:hyperlink r:id="rId17">
        <w:r w:rsidRPr="00F35BE5">
          <w:rPr>
            <w:rStyle w:val="Hyperlink"/>
            <w:rFonts w:ascii="Archivo" w:hAnsi="Archivo"/>
            <w:sz w:val="20"/>
            <w:szCs w:val="20"/>
          </w:rPr>
          <w:t>hammerhead (</w:t>
        </w:r>
        <w:r w:rsidRPr="00F35BE5">
          <w:rPr>
            <w:rFonts w:ascii="Archivo" w:hAnsi="Archivo"/>
            <w:i/>
            <w:color w:val="0563C1"/>
            <w:sz w:val="20"/>
            <w:szCs w:val="20"/>
            <w:u w:val="single"/>
          </w:rPr>
          <w:t>Sphyrna</w:t>
        </w:r>
        <w:r w:rsidRPr="00F35BE5">
          <w:rPr>
            <w:rStyle w:val="Hyperlink"/>
            <w:rFonts w:ascii="Archivo" w:hAnsi="Archivo"/>
            <w:sz w:val="20"/>
            <w:szCs w:val="20"/>
          </w:rPr>
          <w:t xml:space="preserve"> spp.) NDF</w:t>
        </w:r>
      </w:hyperlink>
      <w:r w:rsidRPr="00F35BE5">
        <w:rPr>
          <w:rFonts w:ascii="Archivo" w:hAnsi="Archivo"/>
          <w:color w:val="0563C1"/>
          <w:sz w:val="20"/>
          <w:szCs w:val="20"/>
          <w:u w:val="single"/>
        </w:rPr>
        <w:t xml:space="preserve"> </w:t>
      </w:r>
      <w:r w:rsidRPr="00F35BE5">
        <w:rPr>
          <w:rFonts w:ascii="Archivo" w:hAnsi="Archivo"/>
          <w:color w:val="000000"/>
          <w:sz w:val="20"/>
          <w:szCs w:val="20"/>
        </w:rPr>
        <w:t xml:space="preserve">for trade from the Atlantic Ocean and Gulf of Mexico fishery in the US, both fishers and dealers are required to report catches and purchases respectively. Traders were interviewed in </w:t>
      </w:r>
      <w:hyperlink r:id="rId18" w:history="1">
        <w:r w:rsidRPr="00F35BE5">
          <w:rPr>
            <w:rStyle w:val="Hyperlink"/>
            <w:rFonts w:ascii="Archivo" w:hAnsi="Archivo" w:cstheme="minorHAnsi"/>
            <w:sz w:val="20"/>
            <w:szCs w:val="20"/>
          </w:rPr>
          <w:t>a 2019 study</w:t>
        </w:r>
      </w:hyperlink>
      <w:r w:rsidRPr="00F35BE5">
        <w:rPr>
          <w:rFonts w:ascii="Archivo" w:hAnsi="Archivo"/>
          <w:color w:val="000000"/>
          <w:sz w:val="20"/>
          <w:szCs w:val="20"/>
        </w:rPr>
        <w:t xml:space="preserve"> that aimed to understand the scale of illegal trade in dried seahorses in Hong Kong Special Administrative Region (hereafter Hong Kong SAR).</w:t>
      </w:r>
      <w:r w:rsidRPr="00F35BE5">
        <w:rPr>
          <w:rFonts w:ascii="Archivo" w:hAnsi="Archivo"/>
          <w:color w:val="000000" w:themeColor="text1"/>
          <w:sz w:val="20"/>
          <w:szCs w:val="20"/>
        </w:rPr>
        <w:t xml:space="preserve"> It was highlighted that subjects such as this could put interviewees at risk and that appropriate confidentiality mechanisms should be put in place to ensure anonymity.</w:t>
      </w:r>
    </w:p>
    <w:p w14:paraId="76B53E14" w14:textId="77777777" w:rsidR="00316637" w:rsidRPr="00F35BE5" w:rsidRDefault="00316637" w:rsidP="00316637">
      <w:pPr>
        <w:spacing w:after="0" w:line="240" w:lineRule="auto"/>
        <w:jc w:val="both"/>
        <w:rPr>
          <w:rFonts w:ascii="Archivo" w:hAnsi="Archivo" w:cstheme="minorHAnsi"/>
          <w:color w:val="000000"/>
          <w:sz w:val="20"/>
          <w:szCs w:val="20"/>
        </w:rPr>
      </w:pPr>
    </w:p>
    <w:p w14:paraId="221B8BEA" w14:textId="2303D972"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 xml:space="preserve">It was raised that, where possible, it would be a useful exercise to characterise minimum data requirements – this is referenced in operative paragraph 4 of </w:t>
      </w:r>
      <w:hyperlink r:id="rId19" w:history="1">
        <w:r w:rsidRPr="00F35BE5">
          <w:rPr>
            <w:rStyle w:val="Hyperlink"/>
            <w:rFonts w:ascii="Archivo" w:hAnsi="Archivo"/>
            <w:sz w:val="20"/>
            <w:szCs w:val="20"/>
          </w:rPr>
          <w:t>Resolution Conf. 12.6 (Rev. CoP18)</w:t>
        </w:r>
      </w:hyperlink>
      <w:r w:rsidRPr="00F35BE5">
        <w:rPr>
          <w:rFonts w:ascii="Archivo" w:hAnsi="Archivo"/>
          <w:color w:val="000000"/>
          <w:sz w:val="20"/>
          <w:szCs w:val="20"/>
        </w:rPr>
        <w:t xml:space="preserve"> on Conservation and Management of Sharks. </w:t>
      </w:r>
    </w:p>
    <w:p w14:paraId="15D35339" w14:textId="77777777" w:rsidR="00316637" w:rsidRPr="00F35BE5" w:rsidRDefault="00316637" w:rsidP="00316637">
      <w:pPr>
        <w:spacing w:after="0" w:line="240" w:lineRule="auto"/>
        <w:jc w:val="both"/>
        <w:rPr>
          <w:rFonts w:ascii="Archivo" w:hAnsi="Archivo"/>
          <w:color w:val="000000"/>
          <w:sz w:val="20"/>
          <w:szCs w:val="20"/>
        </w:rPr>
      </w:pPr>
    </w:p>
    <w:p w14:paraId="672C628F" w14:textId="3E4CCA90"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Low data situations have also been considered in the development of simplified guidelines for making NDFs for aquatic species (</w:t>
      </w:r>
      <w:r w:rsidRPr="00F35BE5">
        <w:rPr>
          <w:rFonts w:ascii="Archivo" w:hAnsi="Archivo"/>
          <w:color w:val="000000"/>
          <w:sz w:val="20"/>
          <w:szCs w:val="20"/>
          <w:highlight w:val="yellow"/>
        </w:rPr>
        <w:t xml:space="preserve">see Section </w:t>
      </w:r>
      <w:r w:rsidR="00A66337">
        <w:rPr>
          <w:rFonts w:ascii="Archivo" w:hAnsi="Archivo"/>
          <w:color w:val="000000"/>
          <w:sz w:val="20"/>
          <w:szCs w:val="20"/>
          <w:highlight w:val="yellow"/>
        </w:rPr>
        <w:t>2.3</w:t>
      </w:r>
      <w:r w:rsidRPr="00F35BE5">
        <w:rPr>
          <w:rFonts w:ascii="Archivo" w:hAnsi="Archivo"/>
          <w:color w:val="000000"/>
          <w:sz w:val="20"/>
          <w:szCs w:val="20"/>
          <w:highlight w:val="yellow"/>
        </w:rPr>
        <w:t xml:space="preserve">, </w:t>
      </w:r>
      <w:r w:rsidRPr="00F35BE5">
        <w:rPr>
          <w:rFonts w:ascii="Archivo" w:hAnsi="Archivo"/>
          <w:color w:val="000000"/>
          <w:sz w:val="20"/>
          <w:szCs w:val="20"/>
        </w:rPr>
        <w:t>above).</w:t>
      </w:r>
    </w:p>
    <w:p w14:paraId="2CCDF246" w14:textId="77777777" w:rsidR="00316637" w:rsidRPr="009D018E" w:rsidRDefault="00316637" w:rsidP="00316637">
      <w:pPr>
        <w:spacing w:after="0" w:line="240" w:lineRule="auto"/>
        <w:jc w:val="both"/>
        <w:rPr>
          <w:rFonts w:ascii="Archivo" w:hAnsi="Archivo" w:cstheme="minorHAnsi"/>
          <w:b/>
          <w:color w:val="2F5497"/>
          <w:sz w:val="24"/>
          <w:szCs w:val="24"/>
        </w:rPr>
      </w:pPr>
    </w:p>
    <w:p w14:paraId="73D4379A" w14:textId="5770DF0F" w:rsidR="00316637" w:rsidRPr="009D018E" w:rsidRDefault="00316637" w:rsidP="009D018E">
      <w:pPr>
        <w:pStyle w:val="ListParagraph"/>
        <w:numPr>
          <w:ilvl w:val="1"/>
          <w:numId w:val="316"/>
        </w:numPr>
        <w:pBdr>
          <w:top w:val="nil"/>
          <w:left w:val="nil"/>
          <w:bottom w:val="nil"/>
          <w:right w:val="nil"/>
          <w:between w:val="nil"/>
        </w:pBdr>
        <w:spacing w:after="0" w:line="240" w:lineRule="auto"/>
        <w:jc w:val="both"/>
        <w:rPr>
          <w:rFonts w:ascii="Archivo" w:hAnsi="Archivo"/>
          <w:b/>
          <w:color w:val="2F5497"/>
          <w:sz w:val="24"/>
          <w:szCs w:val="24"/>
        </w:rPr>
      </w:pPr>
      <w:r w:rsidRPr="009D018E">
        <w:rPr>
          <w:rFonts w:ascii="Archivo" w:hAnsi="Archivo"/>
          <w:b/>
          <w:color w:val="2F5497"/>
          <w:sz w:val="24"/>
          <w:szCs w:val="24"/>
        </w:rPr>
        <w:t>Use of risk assessments as the starting point of NDFs</w:t>
      </w:r>
    </w:p>
    <w:p w14:paraId="2F65F66C" w14:textId="77777777" w:rsidR="00316637" w:rsidRPr="00F35BE5" w:rsidRDefault="00316637" w:rsidP="00316637">
      <w:pPr>
        <w:spacing w:after="0" w:line="240" w:lineRule="auto"/>
        <w:jc w:val="both"/>
        <w:rPr>
          <w:rFonts w:ascii="Archivo" w:hAnsi="Archivo" w:cstheme="minorHAnsi"/>
          <w:color w:val="000000"/>
          <w:sz w:val="20"/>
          <w:szCs w:val="20"/>
        </w:rPr>
      </w:pPr>
    </w:p>
    <w:p w14:paraId="75AB613A" w14:textId="1EB410F1" w:rsidR="00316637" w:rsidRDefault="00316637" w:rsidP="00316637">
      <w:pPr>
        <w:spacing w:after="0" w:line="240" w:lineRule="auto"/>
        <w:jc w:val="both"/>
        <w:rPr>
          <w:rFonts w:ascii="Archivo" w:hAnsi="Archivo" w:cstheme="minorHAnsi"/>
          <w:sz w:val="20"/>
          <w:szCs w:val="20"/>
          <w:lang w:eastAsia="en-GB"/>
        </w:rPr>
      </w:pPr>
      <w:r w:rsidRPr="00F35BE5">
        <w:rPr>
          <w:rFonts w:ascii="Archivo" w:hAnsi="Archivo" w:cstheme="minorHAnsi"/>
          <w:color w:val="000000"/>
          <w:sz w:val="20"/>
          <w:szCs w:val="20"/>
        </w:rPr>
        <w:t xml:space="preserve">Some Parties have utilised methods that implement a risk assessment approach as a starting point for NDFs of aquatic species. There are a number of these that can be </w:t>
      </w:r>
      <w:r w:rsidRPr="00F35BE5">
        <w:rPr>
          <w:rFonts w:ascii="Archivo" w:hAnsi="Archivo"/>
          <w:color w:val="000000"/>
          <w:sz w:val="20"/>
          <w:szCs w:val="20"/>
        </w:rPr>
        <w:t xml:space="preserve">applied in the context of aquatic </w:t>
      </w:r>
      <w:r w:rsidRPr="00F35BE5">
        <w:rPr>
          <w:rFonts w:ascii="Archivo" w:hAnsi="Archivo"/>
          <w:color w:val="000000"/>
          <w:sz w:val="20"/>
          <w:szCs w:val="20"/>
        </w:rPr>
        <w:lastRenderedPageBreak/>
        <w:t>species</w:t>
      </w:r>
      <w:r w:rsidRPr="00F35BE5">
        <w:rPr>
          <w:rFonts w:ascii="Archivo" w:hAnsi="Archivo" w:cstheme="minorHAnsi"/>
          <w:color w:val="000000"/>
          <w:sz w:val="20"/>
          <w:szCs w:val="20"/>
        </w:rPr>
        <w:t xml:space="preserve"> e.g. </w:t>
      </w:r>
      <w:hyperlink r:id="rId20" w:history="1">
        <w:r w:rsidRPr="00F35BE5">
          <w:rPr>
            <w:rStyle w:val="Hyperlink"/>
            <w:rFonts w:ascii="Archivo" w:hAnsi="Archivo" w:cstheme="minorHAnsi"/>
            <w:sz w:val="20"/>
            <w:szCs w:val="20"/>
          </w:rPr>
          <w:t>Productivity Susceptibility Assessment (PSA)</w:t>
        </w:r>
      </w:hyperlink>
      <w:r w:rsidRPr="00F35BE5">
        <w:rPr>
          <w:rStyle w:val="Hyperlink"/>
          <w:rFonts w:ascii="Archivo" w:hAnsi="Archivo" w:cstheme="minorHAnsi"/>
          <w:color w:val="auto"/>
          <w:sz w:val="20"/>
          <w:szCs w:val="20"/>
        </w:rPr>
        <w:t xml:space="preserve"> and </w:t>
      </w:r>
      <w:hyperlink r:id="rId21" w:history="1">
        <w:r w:rsidRPr="00F35BE5">
          <w:rPr>
            <w:rStyle w:val="Hyperlink"/>
            <w:rFonts w:ascii="Archivo" w:hAnsi="Archivo" w:cstheme="minorHAnsi"/>
            <w:sz w:val="20"/>
            <w:szCs w:val="20"/>
          </w:rPr>
          <w:t>Ecological Risk Assessment (ERA)</w:t>
        </w:r>
      </w:hyperlink>
      <w:r w:rsidRPr="00F35BE5">
        <w:rPr>
          <w:rStyle w:val="Hyperlink"/>
          <w:rFonts w:ascii="Archivo" w:hAnsi="Archivo" w:cstheme="minorHAnsi"/>
          <w:color w:val="auto"/>
          <w:sz w:val="20"/>
          <w:szCs w:val="20"/>
        </w:rPr>
        <w:t>.</w:t>
      </w:r>
      <w:r w:rsidRPr="00F35BE5">
        <w:rPr>
          <w:rFonts w:ascii="Archivo" w:hAnsi="Archivo" w:cstheme="minorHAnsi"/>
          <w:sz w:val="20"/>
          <w:szCs w:val="20"/>
        </w:rPr>
        <w:t xml:space="preserve"> </w:t>
      </w:r>
      <w:r w:rsidRPr="00F35BE5">
        <w:rPr>
          <w:rFonts w:ascii="Archivo" w:hAnsi="Archivo" w:cstheme="minorHAnsi"/>
          <w:color w:val="000000"/>
          <w:sz w:val="20"/>
          <w:szCs w:val="20"/>
        </w:rPr>
        <w:t xml:space="preserve">These assessments are intended to be rapid, semi-quantitative tools that utilise life history data to characterise the relative productivity and associated susceptibility of species to fishing pressure. They do not provide information on the current status of a stock or a sustainable management reference point but can help to identify which species / locations / fisheries are more or less resilient than others. Possible data inputs can be seen in </w:t>
      </w:r>
      <w:r w:rsidRPr="00F35BE5">
        <w:rPr>
          <w:rFonts w:ascii="Archivo" w:hAnsi="Archivo" w:cstheme="minorHAnsi"/>
          <w:color w:val="000000"/>
          <w:sz w:val="20"/>
          <w:szCs w:val="20"/>
          <w:highlight w:val="yellow"/>
        </w:rPr>
        <w:t xml:space="preserve">Table </w:t>
      </w:r>
      <w:r w:rsidR="00A66337">
        <w:rPr>
          <w:rFonts w:ascii="Archivo" w:hAnsi="Archivo" w:cstheme="minorHAnsi"/>
          <w:color w:val="000000"/>
          <w:sz w:val="20"/>
          <w:szCs w:val="20"/>
          <w:highlight w:val="yellow"/>
        </w:rPr>
        <w:t>1</w:t>
      </w:r>
      <w:r w:rsidRPr="00F35BE5">
        <w:rPr>
          <w:rFonts w:ascii="Archivo" w:hAnsi="Archivo" w:cstheme="minorHAnsi"/>
          <w:color w:val="000000"/>
          <w:sz w:val="20"/>
          <w:szCs w:val="20"/>
          <w:highlight w:val="yellow"/>
        </w:rPr>
        <w:t>:</w:t>
      </w:r>
      <w:r w:rsidRPr="00F35BE5">
        <w:rPr>
          <w:rFonts w:ascii="Archivo" w:hAnsi="Archivo" w:cstheme="minorHAnsi"/>
          <w:sz w:val="20"/>
          <w:szCs w:val="20"/>
          <w:lang w:eastAsia="en-GB"/>
        </w:rPr>
        <w:t xml:space="preserve"> </w:t>
      </w:r>
    </w:p>
    <w:p w14:paraId="3DC1D6A1" w14:textId="77777777" w:rsidR="005E64BE" w:rsidRPr="00F35BE5" w:rsidRDefault="005E64BE" w:rsidP="00316637">
      <w:pPr>
        <w:spacing w:after="0" w:line="240" w:lineRule="auto"/>
        <w:jc w:val="both"/>
        <w:rPr>
          <w:rFonts w:ascii="Archivo" w:hAnsi="Archivo" w:cstheme="minorHAnsi"/>
          <w:sz w:val="20"/>
          <w:szCs w:val="20"/>
          <w:lang w:eastAsia="en-GB"/>
        </w:rPr>
      </w:pPr>
    </w:p>
    <w:p w14:paraId="4ABDDFA9" w14:textId="15362682" w:rsidR="00316637" w:rsidRPr="00F35BE5" w:rsidRDefault="006426CB" w:rsidP="00316637">
      <w:pPr>
        <w:spacing w:after="0" w:line="240" w:lineRule="auto"/>
        <w:rPr>
          <w:rFonts w:ascii="Archivo" w:hAnsi="Archivo" w:cstheme="minorHAnsi"/>
          <w:sz w:val="20"/>
          <w:szCs w:val="20"/>
          <w:lang w:eastAsia="en-GB"/>
        </w:rPr>
      </w:pPr>
      <w:hyperlink r:id="rId22" w:history="1">
        <w:r w:rsidR="00A66337">
          <w:rPr>
            <w:rStyle w:val="Hyperlink"/>
            <w:rFonts w:ascii="Archivo" w:hAnsi="Archivo" w:cstheme="minorHAnsi"/>
            <w:sz w:val="20"/>
            <w:szCs w:val="20"/>
            <w:lang w:eastAsia="en-GB"/>
          </w:rPr>
          <w:t>Table 1</w:t>
        </w:r>
      </w:hyperlink>
      <w:r w:rsidR="00316637" w:rsidRPr="00F35BE5">
        <w:rPr>
          <w:rFonts w:ascii="Archivo" w:hAnsi="Archivo" w:cstheme="minorHAnsi"/>
          <w:sz w:val="20"/>
          <w:szCs w:val="20"/>
          <w:lang w:eastAsia="en-GB"/>
        </w:rPr>
        <w:t xml:space="preserve"> – Potential data inputs for risk assessment analyses</w:t>
      </w:r>
    </w:p>
    <w:p w14:paraId="713A3E51" w14:textId="77777777" w:rsidR="00316637" w:rsidRPr="00F35BE5" w:rsidRDefault="00316637" w:rsidP="00316637">
      <w:pPr>
        <w:spacing w:after="0" w:line="240" w:lineRule="auto"/>
        <w:rPr>
          <w:rFonts w:ascii="Archivo" w:hAnsi="Archivo" w:cstheme="minorHAnsi"/>
          <w:sz w:val="20"/>
          <w:szCs w:val="20"/>
          <w:lang w:eastAsia="en-GB"/>
        </w:rPr>
      </w:pPr>
    </w:p>
    <w:tbl>
      <w:tblPr>
        <w:tblW w:w="7508"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577"/>
        <w:gridCol w:w="3931"/>
      </w:tblGrid>
      <w:tr w:rsidR="00316637" w:rsidRPr="00BC0E14" w14:paraId="7F83B2A1" w14:textId="77777777" w:rsidTr="008B130B">
        <w:trPr>
          <w:jc w:val="center"/>
        </w:trPr>
        <w:tc>
          <w:tcPr>
            <w:tcW w:w="3577" w:type="dxa"/>
          </w:tcPr>
          <w:p w14:paraId="6275A727" w14:textId="77777777" w:rsidR="00316637" w:rsidRPr="00F35BE5" w:rsidRDefault="00316637" w:rsidP="008B130B">
            <w:pPr>
              <w:spacing w:after="0" w:line="240" w:lineRule="auto"/>
              <w:jc w:val="center"/>
              <w:rPr>
                <w:rFonts w:ascii="Archivo" w:hAnsi="Archivo" w:cstheme="minorHAnsi"/>
                <w:b/>
                <w:bCs/>
                <w:color w:val="000000"/>
                <w:sz w:val="20"/>
                <w:szCs w:val="20"/>
              </w:rPr>
            </w:pPr>
            <w:r w:rsidRPr="00F35BE5">
              <w:rPr>
                <w:rFonts w:ascii="Archivo" w:hAnsi="Archivo" w:cstheme="minorHAnsi"/>
                <w:b/>
                <w:bCs/>
                <w:color w:val="000000"/>
                <w:sz w:val="20"/>
                <w:szCs w:val="20"/>
              </w:rPr>
              <w:t>Productivity Attributes</w:t>
            </w:r>
          </w:p>
        </w:tc>
        <w:tc>
          <w:tcPr>
            <w:tcW w:w="3931" w:type="dxa"/>
          </w:tcPr>
          <w:p w14:paraId="569A7B94" w14:textId="77777777" w:rsidR="00316637" w:rsidRPr="00F35BE5" w:rsidRDefault="00316637" w:rsidP="008B130B">
            <w:pPr>
              <w:spacing w:after="0" w:line="240" w:lineRule="auto"/>
              <w:jc w:val="center"/>
              <w:rPr>
                <w:rFonts w:ascii="Archivo" w:hAnsi="Archivo" w:cstheme="minorHAnsi"/>
                <w:b/>
                <w:bCs/>
                <w:color w:val="000000"/>
                <w:sz w:val="20"/>
                <w:szCs w:val="20"/>
              </w:rPr>
            </w:pPr>
            <w:r w:rsidRPr="00F35BE5">
              <w:rPr>
                <w:rFonts w:ascii="Archivo" w:hAnsi="Archivo" w:cstheme="minorHAnsi"/>
                <w:b/>
                <w:bCs/>
                <w:color w:val="000000"/>
                <w:sz w:val="20"/>
                <w:szCs w:val="20"/>
              </w:rPr>
              <w:t>Susceptibility Attributes</w:t>
            </w:r>
          </w:p>
        </w:tc>
      </w:tr>
      <w:tr w:rsidR="00316637" w:rsidRPr="00BC0E14" w14:paraId="129BE330" w14:textId="77777777" w:rsidTr="008B130B">
        <w:trPr>
          <w:jc w:val="center"/>
        </w:trPr>
        <w:tc>
          <w:tcPr>
            <w:tcW w:w="3577" w:type="dxa"/>
          </w:tcPr>
          <w:p w14:paraId="7A68D0D5"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Population growth rate</w:t>
            </w:r>
          </w:p>
          <w:p w14:paraId="22206F72"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Max age</w:t>
            </w:r>
          </w:p>
          <w:p w14:paraId="516029D3"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Max size</w:t>
            </w:r>
          </w:p>
          <w:p w14:paraId="71317371"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Growth rate</w:t>
            </w:r>
          </w:p>
          <w:p w14:paraId="1126B68E"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Natural mortality</w:t>
            </w:r>
          </w:p>
          <w:p w14:paraId="15362CD8"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Breeding and reproductive strategy</w:t>
            </w:r>
          </w:p>
          <w:p w14:paraId="5A632A57"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Recruitment</w:t>
            </w:r>
          </w:p>
          <w:p w14:paraId="295C3D93"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Age at maturity</w:t>
            </w:r>
          </w:p>
          <w:p w14:paraId="52B2EE71"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Trophic level</w:t>
            </w:r>
          </w:p>
          <w:p w14:paraId="35724E2D" w14:textId="77777777" w:rsidR="00316637" w:rsidRPr="00F35BE5" w:rsidRDefault="00316637" w:rsidP="008B130B">
            <w:pPr>
              <w:spacing w:after="0" w:line="240" w:lineRule="auto"/>
              <w:rPr>
                <w:rFonts w:ascii="Archivo" w:hAnsi="Archivo" w:cstheme="minorHAnsi"/>
                <w:color w:val="000000"/>
                <w:sz w:val="20"/>
                <w:szCs w:val="20"/>
              </w:rPr>
            </w:pPr>
          </w:p>
        </w:tc>
        <w:tc>
          <w:tcPr>
            <w:tcW w:w="3931" w:type="dxa"/>
          </w:tcPr>
          <w:p w14:paraId="7D2DE81D"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Geographical overlap of fisheries</w:t>
            </w:r>
          </w:p>
          <w:p w14:paraId="652EA395"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Geographic concentration of fisheries</w:t>
            </w:r>
          </w:p>
          <w:p w14:paraId="49467F7E"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Vertical overlap of fisheries</w:t>
            </w:r>
          </w:p>
          <w:p w14:paraId="3095E1FC"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Seasonal migrations</w:t>
            </w:r>
          </w:p>
          <w:p w14:paraId="010B58E4"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Schooling behaviour</w:t>
            </w:r>
          </w:p>
          <w:p w14:paraId="2B5DDC3A"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Morphology</w:t>
            </w:r>
          </w:p>
          <w:p w14:paraId="4AD655CB"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Desirability (Value)</w:t>
            </w:r>
          </w:p>
          <w:p w14:paraId="1BA61EFC"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Management strategy</w:t>
            </w:r>
          </w:p>
          <w:p w14:paraId="4EFF5741"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Fishing rate</w:t>
            </w:r>
          </w:p>
          <w:p w14:paraId="34C32AD0"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Spawning biomass</w:t>
            </w:r>
          </w:p>
          <w:p w14:paraId="3E4E2B01"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Survival after capture</w:t>
            </w:r>
          </w:p>
          <w:p w14:paraId="57D49D1A" w14:textId="77777777" w:rsidR="00316637" w:rsidRPr="00F35BE5" w:rsidRDefault="00316637" w:rsidP="008B130B">
            <w:pPr>
              <w:spacing w:after="0" w:line="240" w:lineRule="auto"/>
              <w:rPr>
                <w:rFonts w:ascii="Archivo" w:hAnsi="Archivo" w:cstheme="minorHAnsi"/>
                <w:color w:val="000000"/>
                <w:sz w:val="20"/>
                <w:szCs w:val="20"/>
              </w:rPr>
            </w:pPr>
            <w:r w:rsidRPr="00F35BE5">
              <w:rPr>
                <w:rFonts w:ascii="Archivo" w:hAnsi="Archivo" w:cstheme="minorHAnsi"/>
                <w:color w:val="000000"/>
                <w:sz w:val="20"/>
                <w:szCs w:val="20"/>
              </w:rPr>
              <w:t>• Impact on habitat</w:t>
            </w:r>
          </w:p>
        </w:tc>
      </w:tr>
    </w:tbl>
    <w:p w14:paraId="01675BC4" w14:textId="77777777" w:rsidR="00316637" w:rsidRPr="00F35BE5" w:rsidRDefault="00316637" w:rsidP="00316637">
      <w:pPr>
        <w:spacing w:after="0" w:line="240" w:lineRule="auto"/>
        <w:rPr>
          <w:rFonts w:ascii="Archivo" w:hAnsi="Archivo" w:cstheme="minorHAnsi"/>
          <w:color w:val="000000"/>
          <w:sz w:val="20"/>
          <w:szCs w:val="20"/>
        </w:rPr>
      </w:pPr>
    </w:p>
    <w:p w14:paraId="753831EF"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Examples from the </w:t>
      </w:r>
      <w:hyperlink r:id="rId23" w:history="1">
        <w:r w:rsidRPr="00F35BE5">
          <w:rPr>
            <w:rStyle w:val="Hyperlink"/>
            <w:rFonts w:ascii="Archivo" w:hAnsi="Archivo" w:cstheme="minorHAnsi"/>
            <w:sz w:val="20"/>
            <w:szCs w:val="20"/>
          </w:rPr>
          <w:t>US</w:t>
        </w:r>
      </w:hyperlink>
      <w:r w:rsidRPr="00F35BE5">
        <w:rPr>
          <w:rFonts w:ascii="Archivo" w:hAnsi="Archivo" w:cstheme="minorHAnsi"/>
          <w:color w:val="000000"/>
          <w:sz w:val="20"/>
          <w:szCs w:val="20"/>
        </w:rPr>
        <w:t xml:space="preserve"> and </w:t>
      </w:r>
      <w:hyperlink r:id="rId24" w:history="1">
        <w:r w:rsidRPr="00F35BE5">
          <w:rPr>
            <w:rStyle w:val="Hyperlink"/>
            <w:rFonts w:ascii="Archivo" w:hAnsi="Archivo" w:cstheme="minorHAnsi"/>
            <w:sz w:val="20"/>
            <w:szCs w:val="20"/>
          </w:rPr>
          <w:t>Mexico</w:t>
        </w:r>
      </w:hyperlink>
      <w:r w:rsidRPr="00F35BE5">
        <w:rPr>
          <w:rFonts w:ascii="Archivo" w:hAnsi="Archivo" w:cstheme="minorHAnsi"/>
          <w:color w:val="000000"/>
          <w:sz w:val="20"/>
          <w:szCs w:val="20"/>
        </w:rPr>
        <w:t xml:space="preserve"> provide useful case studies of how PSA has been applied to sharks.</w:t>
      </w:r>
    </w:p>
    <w:p w14:paraId="07E0A5D3" w14:textId="77777777" w:rsidR="00316637" w:rsidRPr="00F35BE5" w:rsidRDefault="00316637" w:rsidP="00316637">
      <w:pPr>
        <w:spacing w:after="0" w:line="240" w:lineRule="auto"/>
        <w:jc w:val="both"/>
        <w:rPr>
          <w:rFonts w:ascii="Archivo" w:hAnsi="Archivo" w:cstheme="minorHAnsi"/>
          <w:color w:val="000000"/>
          <w:sz w:val="20"/>
          <w:szCs w:val="20"/>
        </w:rPr>
      </w:pPr>
    </w:p>
    <w:p w14:paraId="50464261"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Below is a proposed framework provided by Mexico on how data is assessed as part of the risk assessment process:</w:t>
      </w:r>
    </w:p>
    <w:p w14:paraId="326D5BF4" w14:textId="77777777" w:rsidR="00316637" w:rsidRPr="00F35BE5" w:rsidRDefault="00316637" w:rsidP="00316637">
      <w:pPr>
        <w:spacing w:after="0" w:line="240" w:lineRule="auto"/>
        <w:jc w:val="both"/>
        <w:rPr>
          <w:rFonts w:ascii="Archivo" w:hAnsi="Archivo" w:cstheme="minorHAnsi"/>
          <w:color w:val="000000"/>
          <w:sz w:val="20"/>
          <w:szCs w:val="20"/>
        </w:rPr>
      </w:pPr>
    </w:p>
    <w:p w14:paraId="286D7BE1" w14:textId="50B74273" w:rsidR="00316637" w:rsidRPr="00F35BE5" w:rsidRDefault="00316637" w:rsidP="00316637">
      <w:pPr>
        <w:spacing w:after="0" w:line="240" w:lineRule="auto"/>
        <w:jc w:val="both"/>
        <w:rPr>
          <w:rFonts w:ascii="Archivo" w:hAnsi="Archivo" w:cstheme="minorHAnsi"/>
          <w:color w:val="000000" w:themeColor="text1"/>
          <w:sz w:val="20"/>
          <w:szCs w:val="20"/>
        </w:rPr>
      </w:pPr>
      <w:r w:rsidRPr="00F35BE5">
        <w:rPr>
          <w:rFonts w:ascii="Archivo" w:hAnsi="Archivo" w:cstheme="minorHAnsi"/>
          <w:color w:val="000000" w:themeColor="text1"/>
          <w:sz w:val="20"/>
          <w:szCs w:val="20"/>
        </w:rPr>
        <w:t xml:space="preserve">When making NDFs two main processes are deployed as envisaged in </w:t>
      </w:r>
      <w:hyperlink r:id="rId25" w:history="1">
        <w:r w:rsidRPr="00F35BE5">
          <w:rPr>
            <w:rStyle w:val="Hyperlink"/>
            <w:rFonts w:ascii="Archivo" w:hAnsi="Archivo" w:cstheme="minorHAnsi"/>
            <w:sz w:val="20"/>
            <w:szCs w:val="20"/>
          </w:rPr>
          <w:t>Resolution Conf. 16.7 (Rev. CoP17)</w:t>
        </w:r>
      </w:hyperlink>
      <w:r w:rsidRPr="00F35BE5">
        <w:rPr>
          <w:rFonts w:ascii="Archivo" w:hAnsi="Archivo" w:cstheme="minorHAnsi"/>
          <w:color w:val="000000" w:themeColor="text1"/>
          <w:sz w:val="20"/>
          <w:szCs w:val="20"/>
        </w:rPr>
        <w:t xml:space="preserve"> on NDFs: I. Acquisition and assessment of information on species biology and II. Set a sustainable harvest rate. Both processes are linked such that better species data (including threats), will reduce the </w:t>
      </w:r>
      <w:hyperlink r:id="rId26" w:history="1">
        <w:r w:rsidRPr="00F35BE5">
          <w:rPr>
            <w:rStyle w:val="Hyperlink"/>
            <w:rFonts w:ascii="Archivo" w:hAnsi="Archivo" w:cstheme="minorHAnsi"/>
            <w:sz w:val="20"/>
            <w:szCs w:val="20"/>
          </w:rPr>
          <w:t>risk associated with management decisions</w:t>
        </w:r>
      </w:hyperlink>
      <w:r w:rsidRPr="00F35BE5">
        <w:rPr>
          <w:rFonts w:ascii="Archivo" w:hAnsi="Archivo" w:cstheme="minorHAnsi"/>
          <w:color w:val="000000" w:themeColor="text1"/>
          <w:sz w:val="20"/>
          <w:szCs w:val="20"/>
        </w:rPr>
        <w:t xml:space="preserve"> and strengthen NDFs. These two processes ultimately work on a spectrum and depend on the available baseline data (Figures </w:t>
      </w:r>
      <w:r w:rsidR="007965C9">
        <w:rPr>
          <w:rFonts w:ascii="Archivo" w:hAnsi="Archivo" w:cstheme="minorHAnsi"/>
          <w:color w:val="000000" w:themeColor="text1"/>
          <w:sz w:val="20"/>
          <w:szCs w:val="20"/>
        </w:rPr>
        <w:t>2</w:t>
      </w:r>
      <w:r w:rsidRPr="00F35BE5">
        <w:rPr>
          <w:rFonts w:ascii="Archivo" w:hAnsi="Archivo" w:cstheme="minorHAnsi"/>
          <w:color w:val="000000" w:themeColor="text1"/>
          <w:sz w:val="20"/>
          <w:szCs w:val="20"/>
        </w:rPr>
        <w:t xml:space="preserve"> and </w:t>
      </w:r>
      <w:r w:rsidR="007965C9">
        <w:rPr>
          <w:rFonts w:ascii="Archivo" w:hAnsi="Archivo" w:cstheme="minorHAnsi"/>
          <w:color w:val="000000" w:themeColor="text1"/>
          <w:sz w:val="20"/>
          <w:szCs w:val="20"/>
        </w:rPr>
        <w:t>3</w:t>
      </w:r>
      <w:r w:rsidRPr="00F35BE5">
        <w:rPr>
          <w:rFonts w:ascii="Archivo" w:hAnsi="Archivo" w:cstheme="minorHAnsi"/>
          <w:color w:val="000000" w:themeColor="text1"/>
          <w:sz w:val="20"/>
          <w:szCs w:val="20"/>
        </w:rPr>
        <w:t xml:space="preserve">): </w:t>
      </w:r>
    </w:p>
    <w:p w14:paraId="0B363138" w14:textId="4A859335" w:rsidR="00316637" w:rsidRPr="00F35BE5" w:rsidRDefault="00316637" w:rsidP="00316637">
      <w:pPr>
        <w:pStyle w:val="ListParagraph"/>
        <w:numPr>
          <w:ilvl w:val="0"/>
          <w:numId w:val="104"/>
        </w:numPr>
        <w:spacing w:after="0" w:line="240" w:lineRule="auto"/>
        <w:jc w:val="both"/>
        <w:rPr>
          <w:rFonts w:ascii="Archivo" w:hAnsi="Archivo" w:cstheme="minorHAnsi"/>
          <w:color w:val="000000" w:themeColor="text1"/>
          <w:sz w:val="20"/>
          <w:szCs w:val="20"/>
        </w:rPr>
      </w:pPr>
      <w:r w:rsidRPr="00F35BE5">
        <w:rPr>
          <w:rFonts w:ascii="Archivo" w:hAnsi="Archivo" w:cstheme="minorHAnsi"/>
          <w:color w:val="000000" w:themeColor="text1"/>
          <w:sz w:val="20"/>
          <w:szCs w:val="20"/>
        </w:rPr>
        <w:t xml:space="preserve">The quality of the species population data depends on the collection methodology and associated analysis. Figure </w:t>
      </w:r>
      <w:r w:rsidR="00A66337">
        <w:rPr>
          <w:rFonts w:ascii="Archivo" w:hAnsi="Archivo" w:cstheme="minorHAnsi"/>
          <w:color w:val="000000" w:themeColor="text1"/>
          <w:sz w:val="20"/>
          <w:szCs w:val="20"/>
        </w:rPr>
        <w:t>2</w:t>
      </w:r>
      <w:r w:rsidRPr="00F35BE5">
        <w:rPr>
          <w:rFonts w:ascii="Archivo" w:hAnsi="Archivo" w:cstheme="minorHAnsi"/>
          <w:color w:val="000000" w:themeColor="text1"/>
          <w:sz w:val="20"/>
          <w:szCs w:val="20"/>
        </w:rPr>
        <w:t xml:space="preserve"> aims to categorise the state of knowledge to assess baseline data. </w:t>
      </w:r>
      <w:r w:rsidRPr="00F35BE5">
        <w:rPr>
          <w:rFonts w:ascii="Archivo" w:hAnsi="Archivo" w:cstheme="minorHAnsi"/>
          <w:sz w:val="20"/>
          <w:szCs w:val="20"/>
        </w:rPr>
        <w:t>When you move from informal or anecdotal information to using standardised sampling of the population, the analysis becomes more robust.</w:t>
      </w:r>
      <w:r w:rsidRPr="00F35BE5">
        <w:rPr>
          <w:rFonts w:ascii="Archivo" w:eastAsia="Calibri" w:hAnsi="Archivo" w:cstheme="minorHAnsi"/>
          <w:color w:val="D13438"/>
          <w:sz w:val="20"/>
          <w:szCs w:val="20"/>
          <w:u w:val="single"/>
        </w:rPr>
        <w:t xml:space="preserve"> </w:t>
      </w:r>
    </w:p>
    <w:p w14:paraId="390AF9F3" w14:textId="77777777" w:rsidR="00316637" w:rsidRPr="00F35BE5" w:rsidRDefault="00316637" w:rsidP="00316637">
      <w:pPr>
        <w:pStyle w:val="ListParagraph"/>
        <w:jc w:val="both"/>
        <w:rPr>
          <w:rFonts w:ascii="Archivo" w:hAnsi="Archivo" w:cstheme="minorHAnsi"/>
          <w:color w:val="000000" w:themeColor="text1"/>
          <w:sz w:val="20"/>
          <w:szCs w:val="20"/>
        </w:rPr>
      </w:pPr>
    </w:p>
    <w:p w14:paraId="7523B97D"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noProof/>
          <w:sz w:val="20"/>
          <w:szCs w:val="20"/>
          <w:lang w:val="en-US"/>
        </w:rPr>
        <w:drawing>
          <wp:inline distT="0" distB="0" distL="0" distR="0" wp14:anchorId="5A1AC98B" wp14:editId="50B2C578">
            <wp:extent cx="6192398" cy="3083299"/>
            <wp:effectExtent l="0" t="0" r="0" b="0"/>
            <wp:docPr id="538783404" name="Picture 538783404"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27">
                      <a:extLst>
                        <a:ext uri="{28A0092B-C50C-407E-A947-70E740481C1C}">
                          <a14:useLocalDpi xmlns:a14="http://schemas.microsoft.com/office/drawing/2010/main" val="0"/>
                        </a:ext>
                      </a:extLst>
                    </a:blip>
                    <a:stretch>
                      <a:fillRect/>
                    </a:stretch>
                  </pic:blipFill>
                  <pic:spPr>
                    <a:xfrm>
                      <a:off x="0" y="0"/>
                      <a:ext cx="6192398" cy="3083299"/>
                    </a:xfrm>
                    <a:prstGeom prst="rect">
                      <a:avLst/>
                    </a:prstGeom>
                  </pic:spPr>
                </pic:pic>
              </a:graphicData>
            </a:graphic>
          </wp:inline>
        </w:drawing>
      </w:r>
    </w:p>
    <w:p w14:paraId="768FE4EC" w14:textId="77777777" w:rsidR="00316637" w:rsidRPr="00F35BE5" w:rsidRDefault="00316637" w:rsidP="00316637">
      <w:pPr>
        <w:spacing w:after="0" w:line="240" w:lineRule="auto"/>
        <w:jc w:val="both"/>
        <w:rPr>
          <w:rFonts w:ascii="Archivo" w:hAnsi="Archivo" w:cstheme="minorHAnsi"/>
          <w:sz w:val="20"/>
          <w:szCs w:val="20"/>
        </w:rPr>
      </w:pPr>
    </w:p>
    <w:p w14:paraId="094E1CF6" w14:textId="5663C62A"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Figure </w:t>
      </w:r>
      <w:r w:rsidR="00A66337">
        <w:rPr>
          <w:rFonts w:ascii="Archivo" w:hAnsi="Archivo" w:cstheme="minorHAnsi"/>
          <w:sz w:val="20"/>
          <w:szCs w:val="20"/>
        </w:rPr>
        <w:t>2</w:t>
      </w:r>
      <w:r w:rsidRPr="00F35BE5">
        <w:rPr>
          <w:rFonts w:ascii="Archivo" w:hAnsi="Archivo" w:cstheme="minorHAnsi"/>
          <w:sz w:val="20"/>
          <w:szCs w:val="20"/>
        </w:rPr>
        <w:t xml:space="preserve">. The relationship between species data quality and harvest risk. </w:t>
      </w:r>
    </w:p>
    <w:p w14:paraId="14B9BA26" w14:textId="77777777" w:rsidR="00316637" w:rsidRPr="00F35BE5" w:rsidRDefault="00316637" w:rsidP="00316637">
      <w:pPr>
        <w:spacing w:after="0" w:line="240" w:lineRule="auto"/>
        <w:jc w:val="both"/>
        <w:rPr>
          <w:rFonts w:ascii="Archivo" w:hAnsi="Archivo" w:cstheme="minorHAnsi"/>
          <w:sz w:val="20"/>
          <w:szCs w:val="20"/>
        </w:rPr>
      </w:pPr>
    </w:p>
    <w:p w14:paraId="342700CC" w14:textId="3A4DB930" w:rsidR="00316637" w:rsidRPr="00F35BE5" w:rsidRDefault="00316637" w:rsidP="00316637">
      <w:pPr>
        <w:pStyle w:val="ListParagraph"/>
        <w:numPr>
          <w:ilvl w:val="0"/>
          <w:numId w:val="104"/>
        </w:numPr>
        <w:spacing w:after="0" w:line="240" w:lineRule="auto"/>
        <w:jc w:val="both"/>
        <w:rPr>
          <w:rFonts w:ascii="Archivo" w:hAnsi="Archivo" w:cstheme="minorHAnsi"/>
          <w:color w:val="000000" w:themeColor="text1"/>
          <w:sz w:val="20"/>
          <w:szCs w:val="20"/>
        </w:rPr>
      </w:pPr>
      <w:r w:rsidRPr="00F35BE5">
        <w:rPr>
          <w:rFonts w:ascii="Archivo" w:hAnsi="Archivo" w:cstheme="minorHAnsi"/>
          <w:color w:val="000000" w:themeColor="text1"/>
          <w:sz w:val="20"/>
          <w:szCs w:val="20"/>
        </w:rPr>
        <w:t xml:space="preserve">If data is limited, the harvest rate may have to be set by expert opinion and which comes with greater uncertainty. This can be refined through adaptive management, but the initial risk is higher. With better data, you can define more robust harvest rates and reference points. Figure </w:t>
      </w:r>
      <w:r w:rsidR="002E46F0">
        <w:rPr>
          <w:rFonts w:ascii="Archivo" w:hAnsi="Archivo" w:cstheme="minorHAnsi"/>
          <w:color w:val="000000" w:themeColor="text1"/>
          <w:sz w:val="20"/>
          <w:szCs w:val="20"/>
        </w:rPr>
        <w:t>3</w:t>
      </w:r>
      <w:r w:rsidRPr="00F35BE5">
        <w:rPr>
          <w:rFonts w:ascii="Archivo" w:hAnsi="Archivo" w:cstheme="minorHAnsi"/>
          <w:color w:val="000000" w:themeColor="text1"/>
          <w:sz w:val="20"/>
          <w:szCs w:val="20"/>
        </w:rPr>
        <w:t xml:space="preserve"> aims to categorise the risk of harvest rates. </w:t>
      </w:r>
      <w:r w:rsidRPr="00F35BE5">
        <w:rPr>
          <w:rFonts w:ascii="Archivo" w:hAnsi="Archivo" w:cstheme="minorHAnsi"/>
          <w:sz w:val="20"/>
          <w:szCs w:val="20"/>
        </w:rPr>
        <w:t>Better</w:t>
      </w:r>
      <w:r w:rsidRPr="00F35BE5">
        <w:rPr>
          <w:rFonts w:ascii="Archivo" w:hAnsi="Archivo" w:cstheme="minorHAnsi"/>
          <w:color w:val="000000" w:themeColor="text1"/>
          <w:sz w:val="20"/>
          <w:szCs w:val="20"/>
        </w:rPr>
        <w:t xml:space="preserve"> data quality and analysis reduces the risk associated with a harvest rate.</w:t>
      </w:r>
    </w:p>
    <w:p w14:paraId="57566667" w14:textId="77777777" w:rsidR="00316637" w:rsidRPr="00F35BE5" w:rsidRDefault="00316637" w:rsidP="00316637">
      <w:pPr>
        <w:pStyle w:val="ListParagraph"/>
        <w:jc w:val="both"/>
        <w:rPr>
          <w:rFonts w:ascii="Archivo" w:hAnsi="Archivo" w:cstheme="minorHAnsi"/>
          <w:color w:val="000000" w:themeColor="text1"/>
          <w:sz w:val="20"/>
          <w:szCs w:val="20"/>
        </w:rPr>
      </w:pPr>
    </w:p>
    <w:p w14:paraId="28A36485"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noProof/>
          <w:sz w:val="20"/>
          <w:szCs w:val="20"/>
          <w:lang w:val="en-US"/>
        </w:rPr>
        <w:drawing>
          <wp:inline distT="0" distB="0" distL="0" distR="0" wp14:anchorId="754E5C9D" wp14:editId="5A43F2F0">
            <wp:extent cx="6037578" cy="2238935"/>
            <wp:effectExtent l="0" t="0" r="0" b="0"/>
            <wp:docPr id="1550742900" name="Picture 1550742900" descr="A computer screen shot of a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omputer screen shot of a diagram&#10;&#10;Description automatically generated"/>
                    <pic:cNvPicPr/>
                  </pic:nvPicPr>
                  <pic:blipFill>
                    <a:blip r:embed="rId28">
                      <a:extLst>
                        <a:ext uri="{28A0092B-C50C-407E-A947-70E740481C1C}">
                          <a14:useLocalDpi xmlns:a14="http://schemas.microsoft.com/office/drawing/2010/main" val="0"/>
                        </a:ext>
                      </a:extLst>
                    </a:blip>
                    <a:stretch>
                      <a:fillRect/>
                    </a:stretch>
                  </pic:blipFill>
                  <pic:spPr>
                    <a:xfrm>
                      <a:off x="0" y="0"/>
                      <a:ext cx="6037578" cy="2238935"/>
                    </a:xfrm>
                    <a:prstGeom prst="rect">
                      <a:avLst/>
                    </a:prstGeom>
                  </pic:spPr>
                </pic:pic>
              </a:graphicData>
            </a:graphic>
          </wp:inline>
        </w:drawing>
      </w:r>
    </w:p>
    <w:p w14:paraId="1F5419C3" w14:textId="34184934" w:rsidR="00316637" w:rsidRPr="00F35BE5" w:rsidRDefault="00316637" w:rsidP="00316637">
      <w:pPr>
        <w:spacing w:after="0" w:line="240" w:lineRule="auto"/>
        <w:jc w:val="both"/>
        <w:rPr>
          <w:rFonts w:ascii="Archivo" w:eastAsia="Calibri" w:hAnsi="Archivo" w:cstheme="minorHAnsi"/>
          <w:color w:val="D13438"/>
          <w:sz w:val="20"/>
          <w:szCs w:val="20"/>
          <w:u w:val="single"/>
        </w:rPr>
      </w:pPr>
      <w:r w:rsidRPr="00F35BE5">
        <w:rPr>
          <w:rFonts w:ascii="Archivo" w:hAnsi="Archivo" w:cstheme="minorHAnsi"/>
          <w:sz w:val="20"/>
          <w:szCs w:val="20"/>
        </w:rPr>
        <w:t xml:space="preserve">Figure </w:t>
      </w:r>
      <w:r w:rsidR="002E46F0">
        <w:rPr>
          <w:rFonts w:ascii="Archivo" w:hAnsi="Archivo" w:cstheme="minorHAnsi"/>
          <w:sz w:val="20"/>
          <w:szCs w:val="20"/>
        </w:rPr>
        <w:t>3</w:t>
      </w:r>
      <w:r w:rsidRPr="00F35BE5">
        <w:rPr>
          <w:rFonts w:ascii="Archivo" w:hAnsi="Archivo" w:cstheme="minorHAnsi"/>
          <w:sz w:val="20"/>
          <w:szCs w:val="20"/>
        </w:rPr>
        <w:t xml:space="preserve">. Harvest rate based on associated risk and data quality. </w:t>
      </w:r>
    </w:p>
    <w:p w14:paraId="786D0057" w14:textId="77777777" w:rsidR="00316637" w:rsidRPr="00F35BE5" w:rsidRDefault="00316637" w:rsidP="00316637">
      <w:pPr>
        <w:spacing w:after="0" w:line="240" w:lineRule="auto"/>
        <w:jc w:val="both"/>
        <w:rPr>
          <w:rFonts w:ascii="Archivo" w:eastAsia="Calibri" w:hAnsi="Archivo" w:cstheme="minorHAnsi"/>
          <w:color w:val="D13438"/>
          <w:sz w:val="20"/>
          <w:szCs w:val="20"/>
          <w:u w:val="single"/>
        </w:rPr>
      </w:pPr>
    </w:p>
    <w:p w14:paraId="08B2F3C8" w14:textId="5B4CB7FA" w:rsidR="00316637" w:rsidRPr="00F35BE5" w:rsidRDefault="00316637" w:rsidP="00316637">
      <w:pPr>
        <w:spacing w:after="0" w:line="240" w:lineRule="auto"/>
        <w:jc w:val="both"/>
        <w:rPr>
          <w:rFonts w:ascii="Archivo" w:eastAsia="Times New Roman" w:hAnsi="Archivo" w:cstheme="minorHAnsi"/>
          <w:color w:val="000000" w:themeColor="text1"/>
          <w:sz w:val="20"/>
          <w:szCs w:val="20"/>
        </w:rPr>
      </w:pPr>
      <w:r w:rsidRPr="00F35BE5">
        <w:rPr>
          <w:rFonts w:ascii="Archivo" w:eastAsia="Times New Roman" w:hAnsi="Archivo" w:cstheme="minorHAnsi"/>
          <w:color w:val="000000" w:themeColor="text1"/>
          <w:sz w:val="20"/>
          <w:szCs w:val="20"/>
        </w:rPr>
        <w:t xml:space="preserve">Once you have defined your population biology and harvest rate, you can identify relevant tools strengthen the data and reduce risk associated with NDFs. An example of the application of this self-diagnostic tool is shown in the case study of the NDFs for sharks of Mexico in </w:t>
      </w:r>
      <w:r w:rsidR="002E46F0" w:rsidRPr="002E46F0">
        <w:rPr>
          <w:rFonts w:ascii="Archivo" w:eastAsia="Times New Roman" w:hAnsi="Archivo" w:cstheme="minorHAnsi"/>
          <w:color w:val="000000" w:themeColor="text1"/>
          <w:sz w:val="20"/>
          <w:szCs w:val="20"/>
          <w:highlight w:val="yellow"/>
        </w:rPr>
        <w:t>S</w:t>
      </w:r>
      <w:r w:rsidRPr="002E46F0">
        <w:rPr>
          <w:rFonts w:ascii="Archivo" w:eastAsia="Times New Roman" w:hAnsi="Archivo" w:cstheme="minorHAnsi"/>
          <w:color w:val="000000" w:themeColor="text1"/>
          <w:sz w:val="20"/>
          <w:szCs w:val="20"/>
          <w:highlight w:val="yellow"/>
        </w:rPr>
        <w:t xml:space="preserve">ection </w:t>
      </w:r>
      <w:r w:rsidR="002E46F0" w:rsidRPr="002E46F0">
        <w:rPr>
          <w:rFonts w:ascii="Archivo" w:eastAsia="Times New Roman" w:hAnsi="Archivo" w:cstheme="minorHAnsi"/>
          <w:color w:val="000000" w:themeColor="text1"/>
          <w:sz w:val="20"/>
          <w:szCs w:val="20"/>
          <w:highlight w:val="yellow"/>
        </w:rPr>
        <w:t>4.2.4.1</w:t>
      </w:r>
      <w:r w:rsidRPr="00F35BE5">
        <w:rPr>
          <w:rFonts w:ascii="Archivo" w:eastAsia="Times New Roman" w:hAnsi="Archivo" w:cstheme="minorHAnsi"/>
          <w:color w:val="000000" w:themeColor="text1"/>
          <w:sz w:val="20"/>
          <w:szCs w:val="20"/>
        </w:rPr>
        <w:t xml:space="preserve">. </w:t>
      </w:r>
    </w:p>
    <w:p w14:paraId="543F01F8" w14:textId="77777777" w:rsidR="00316637" w:rsidRPr="00F35BE5" w:rsidRDefault="00316637" w:rsidP="00316637">
      <w:pPr>
        <w:spacing w:after="0" w:line="240" w:lineRule="auto"/>
        <w:jc w:val="both"/>
        <w:rPr>
          <w:rFonts w:ascii="Archivo" w:hAnsi="Archivo" w:cstheme="minorHAnsi"/>
          <w:color w:val="000000"/>
          <w:sz w:val="20"/>
          <w:szCs w:val="20"/>
        </w:rPr>
      </w:pPr>
    </w:p>
    <w:p w14:paraId="103B576C"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The work carried out by TRAFFIC supported by the UK Government to develop the </w:t>
      </w:r>
      <w:r w:rsidRPr="00F35BE5">
        <w:rPr>
          <w:rFonts w:ascii="Archivo" w:hAnsi="Archivo" w:cstheme="minorHAnsi"/>
          <w:sz w:val="20"/>
          <w:szCs w:val="20"/>
        </w:rPr>
        <w:t xml:space="preserve">M Risk </w:t>
      </w:r>
      <w:r w:rsidRPr="00F35BE5">
        <w:rPr>
          <w:rFonts w:ascii="Archivo" w:hAnsi="Archivo" w:cstheme="minorHAnsi"/>
          <w:color w:val="000000"/>
          <w:sz w:val="20"/>
          <w:szCs w:val="20"/>
        </w:rPr>
        <w:t>(</w:t>
      </w:r>
      <w:hyperlink r:id="rId29" w:anchor="Description">
        <w:r w:rsidRPr="00F35BE5">
          <w:rPr>
            <w:rFonts w:ascii="Archivo" w:hAnsi="Archivo"/>
            <w:color w:val="0563C1"/>
            <w:sz w:val="20"/>
            <w:szCs w:val="20"/>
            <w:u w:val="single"/>
          </w:rPr>
          <w:t>1</w:t>
        </w:r>
      </w:hyperlink>
      <w:r w:rsidRPr="00F35BE5">
        <w:rPr>
          <w:rFonts w:ascii="Archivo" w:hAnsi="Archivo"/>
          <w:color w:val="000000"/>
          <w:sz w:val="20"/>
          <w:szCs w:val="20"/>
        </w:rPr>
        <w:t xml:space="preserve">, </w:t>
      </w:r>
      <w:hyperlink r:id="rId30">
        <w:r w:rsidRPr="00F35BE5">
          <w:rPr>
            <w:rFonts w:ascii="Archivo" w:hAnsi="Archivo"/>
            <w:color w:val="0563C1"/>
            <w:sz w:val="20"/>
            <w:szCs w:val="20"/>
            <w:u w:val="single"/>
          </w:rPr>
          <w:t>2</w:t>
        </w:r>
      </w:hyperlink>
      <w:r w:rsidRPr="00F35BE5">
        <w:rPr>
          <w:rFonts w:ascii="Archivo" w:hAnsi="Archivo"/>
          <w:color w:val="0563C1"/>
          <w:sz w:val="20"/>
          <w:szCs w:val="20"/>
          <w:u w:val="single"/>
        </w:rPr>
        <w:t xml:space="preserve">, </w:t>
      </w:r>
      <w:hyperlink r:id="rId31" w:history="1">
        <w:r w:rsidRPr="00F35BE5">
          <w:rPr>
            <w:rStyle w:val="Hyperlink"/>
            <w:rFonts w:ascii="Archivo" w:hAnsi="Archivo"/>
            <w:sz w:val="20"/>
            <w:szCs w:val="20"/>
          </w:rPr>
          <w:t>3</w:t>
        </w:r>
      </w:hyperlink>
      <w:r w:rsidRPr="00F35BE5">
        <w:rPr>
          <w:rFonts w:ascii="Archivo" w:hAnsi="Archivo"/>
          <w:color w:val="000000"/>
          <w:sz w:val="20"/>
          <w:szCs w:val="20"/>
        </w:rPr>
        <w:t>) framework also used sharks as</w:t>
      </w:r>
      <w:r w:rsidRPr="00F35BE5">
        <w:rPr>
          <w:rFonts w:ascii="Archivo" w:hAnsi="Archivo" w:cstheme="minorHAnsi"/>
          <w:color w:val="000000"/>
          <w:sz w:val="20"/>
          <w:szCs w:val="20"/>
        </w:rPr>
        <w:t xml:space="preserve"> a model taxa. This is a more complex process and based around three elements – stock status, species-specific management, and generic fisheries management. In </w:t>
      </w:r>
      <w:r w:rsidRPr="00F35BE5">
        <w:rPr>
          <w:rFonts w:ascii="Archivo" w:hAnsi="Archivo"/>
          <w:color w:val="000000"/>
          <w:sz w:val="20"/>
          <w:szCs w:val="20"/>
        </w:rPr>
        <w:t>2023</w:t>
      </w:r>
      <w:r w:rsidRPr="00F35BE5">
        <w:rPr>
          <w:rFonts w:ascii="Archivo" w:hAnsi="Archivo" w:cstheme="minorHAnsi"/>
          <w:color w:val="000000"/>
          <w:sz w:val="20"/>
          <w:szCs w:val="20"/>
        </w:rPr>
        <w:t xml:space="preserve">, </w:t>
      </w:r>
      <w:r w:rsidRPr="00F35BE5">
        <w:rPr>
          <w:rFonts w:ascii="Archivo" w:hAnsi="Archivo"/>
          <w:color w:val="000000"/>
          <w:sz w:val="20"/>
          <w:szCs w:val="20"/>
        </w:rPr>
        <w:t>56 carcharhinid shark species</w:t>
      </w:r>
      <w:r w:rsidRPr="00F35BE5">
        <w:rPr>
          <w:rFonts w:ascii="Archivo" w:hAnsi="Archivo" w:cstheme="minorHAnsi"/>
          <w:color w:val="000000"/>
          <w:sz w:val="20"/>
          <w:szCs w:val="20"/>
        </w:rPr>
        <w:t xml:space="preserve"> sharks - were analysed using the M Risk framework. This could provide a useful starting point for Parties wishing to carry out NDFs for these species – these analyses can be accessed using the links above.</w:t>
      </w:r>
    </w:p>
    <w:p w14:paraId="4F9572EB" w14:textId="77777777" w:rsidR="00316637" w:rsidRPr="00F35BE5" w:rsidRDefault="00316637" w:rsidP="00316637">
      <w:pPr>
        <w:spacing w:after="0" w:line="240" w:lineRule="auto"/>
        <w:jc w:val="both"/>
        <w:rPr>
          <w:rFonts w:ascii="Archivo" w:hAnsi="Archivo" w:cstheme="minorHAnsi"/>
          <w:color w:val="000000"/>
          <w:sz w:val="20"/>
          <w:szCs w:val="20"/>
        </w:rPr>
      </w:pPr>
    </w:p>
    <w:p w14:paraId="3366936A" w14:textId="77777777" w:rsidR="00316637" w:rsidRPr="005E64BE" w:rsidRDefault="00316637" w:rsidP="009D018E">
      <w:pPr>
        <w:numPr>
          <w:ilvl w:val="2"/>
          <w:numId w:val="316"/>
        </w:numPr>
        <w:pBdr>
          <w:top w:val="nil"/>
          <w:left w:val="nil"/>
          <w:bottom w:val="nil"/>
          <w:right w:val="nil"/>
          <w:between w:val="nil"/>
        </w:pBdr>
        <w:spacing w:after="0" w:line="240" w:lineRule="auto"/>
        <w:jc w:val="both"/>
        <w:rPr>
          <w:rFonts w:ascii="Archivo" w:hAnsi="Archivo"/>
          <w:b/>
          <w:sz w:val="20"/>
          <w:szCs w:val="20"/>
        </w:rPr>
      </w:pPr>
      <w:r w:rsidRPr="005E64BE">
        <w:rPr>
          <w:rFonts w:ascii="Archivo" w:hAnsi="Archivo"/>
          <w:b/>
          <w:color w:val="000000"/>
          <w:sz w:val="20"/>
          <w:szCs w:val="20"/>
        </w:rPr>
        <w:t>Conditional NDFs</w:t>
      </w:r>
    </w:p>
    <w:p w14:paraId="01320E85" w14:textId="77777777" w:rsidR="00316637" w:rsidRPr="00F35BE5" w:rsidRDefault="00316637" w:rsidP="00316637">
      <w:pPr>
        <w:pBdr>
          <w:top w:val="nil"/>
          <w:left w:val="nil"/>
          <w:bottom w:val="nil"/>
          <w:right w:val="nil"/>
          <w:between w:val="nil"/>
        </w:pBdr>
        <w:spacing w:after="0" w:line="240" w:lineRule="auto"/>
        <w:ind w:left="1440"/>
        <w:jc w:val="both"/>
        <w:rPr>
          <w:rFonts w:ascii="Archivo" w:hAnsi="Archivo"/>
          <w:b/>
          <w:color w:val="000000"/>
          <w:sz w:val="20"/>
          <w:szCs w:val="20"/>
        </w:rPr>
      </w:pPr>
    </w:p>
    <w:p w14:paraId="7863C2F4" w14:textId="35809262"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 xml:space="preserve">Some Parties have approached uncertainties, risks and/or data gaps in the context of producing NDFs by applying associated conditions to trade. In so doing, they have allowed for precautionary levels of harvest and associated exports while risks are reduced, gaps in management are addressed, or quality of information is improved. This pragmatic approach offers the opportunity to identify and implement effective management measures, rather than deferring to zero quotas or trade suspensions/bans, though there are circumstances when such stricter measures are needed. </w:t>
      </w:r>
      <w:r w:rsidRPr="00F35BE5">
        <w:rPr>
          <w:rFonts w:ascii="Archivo" w:hAnsi="Archivo"/>
          <w:color w:val="000000"/>
          <w:sz w:val="20"/>
          <w:szCs w:val="20"/>
          <w:highlight w:val="yellow"/>
        </w:rPr>
        <w:t xml:space="preserve">Conditional NDFs are discussed in more detail in </w:t>
      </w:r>
      <w:r w:rsidR="002E46F0">
        <w:rPr>
          <w:rFonts w:ascii="Archivo" w:hAnsi="Archivo"/>
          <w:color w:val="000000"/>
          <w:sz w:val="20"/>
          <w:szCs w:val="20"/>
          <w:highlight w:val="yellow"/>
        </w:rPr>
        <w:t xml:space="preserve">Module 1 on NDF Principles. </w:t>
      </w:r>
      <w:r w:rsidRPr="00F35BE5">
        <w:rPr>
          <w:rFonts w:ascii="Archivo" w:hAnsi="Archivo"/>
          <w:color w:val="000000"/>
          <w:sz w:val="20"/>
          <w:szCs w:val="20"/>
          <w:highlight w:val="yellow"/>
        </w:rPr>
        <w:t xml:space="preserve"> </w:t>
      </w:r>
    </w:p>
    <w:p w14:paraId="263B0527"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41416795" w14:textId="30055F7A"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The US government shared materials that they had developed to consider conditional NDFs for sharks based on case studies from other species. These possible conditions could include providing data for management through mandatory </w:t>
      </w:r>
      <w:r w:rsidRPr="00F35BE5">
        <w:rPr>
          <w:rFonts w:ascii="Archivo" w:hAnsi="Archivo"/>
          <w:color w:val="000000"/>
          <w:sz w:val="20"/>
          <w:szCs w:val="20"/>
        </w:rPr>
        <w:t xml:space="preserve">species-specific </w:t>
      </w:r>
      <w:r w:rsidRPr="00F35BE5">
        <w:rPr>
          <w:rFonts w:ascii="Archivo" w:hAnsi="Archivo" w:cstheme="minorHAnsi"/>
          <w:color w:val="000000"/>
          <w:sz w:val="20"/>
          <w:szCs w:val="20"/>
        </w:rPr>
        <w:t>reporting requirements linked to licences/permits, harvest season and/or gear restrictions, and size restrictions for whole sharks and/or fins. The US also proposed that SAs work with relevant domestic and international fisheries organisations in developing the conditions for positive NDFs. The need for such collaborations is addressed elsewhere in the document (</w:t>
      </w:r>
      <w:r w:rsidRPr="00F35BE5">
        <w:rPr>
          <w:rFonts w:ascii="Archivo" w:hAnsi="Archivo" w:cstheme="minorHAnsi"/>
          <w:color w:val="000000"/>
          <w:sz w:val="20"/>
          <w:szCs w:val="20"/>
          <w:highlight w:val="yellow"/>
        </w:rPr>
        <w:t xml:space="preserve">see Section </w:t>
      </w:r>
      <w:r w:rsidR="002E46F0">
        <w:rPr>
          <w:rFonts w:ascii="Archivo" w:hAnsi="Archivo" w:cstheme="minorHAnsi"/>
          <w:color w:val="000000"/>
          <w:sz w:val="20"/>
          <w:szCs w:val="20"/>
          <w:highlight w:val="yellow"/>
        </w:rPr>
        <w:t>3.1.2.</w:t>
      </w:r>
      <w:r w:rsidRPr="00F35BE5">
        <w:rPr>
          <w:rFonts w:ascii="Archivo" w:hAnsi="Archivo" w:cstheme="minorHAnsi"/>
          <w:color w:val="000000"/>
          <w:sz w:val="20"/>
          <w:szCs w:val="20"/>
          <w:highlight w:val="yellow"/>
        </w:rPr>
        <w:t>)</w:t>
      </w:r>
      <w:r w:rsidR="002E46F0">
        <w:rPr>
          <w:rFonts w:ascii="Archivo" w:hAnsi="Archivo" w:cstheme="minorHAnsi"/>
          <w:color w:val="000000"/>
          <w:sz w:val="20"/>
          <w:szCs w:val="20"/>
        </w:rPr>
        <w:t>.</w:t>
      </w:r>
    </w:p>
    <w:p w14:paraId="052FA4BC"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0FCF7F77"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Several of the NDFs for sharks and rays that have been shared via the CITES database have come with certain conditions. For example, </w:t>
      </w:r>
      <w:hyperlink r:id="rId32" w:history="1">
        <w:r w:rsidRPr="00F35BE5">
          <w:rPr>
            <w:rStyle w:val="Hyperlink"/>
            <w:rFonts w:ascii="Archivo" w:hAnsi="Archivo" w:cstheme="minorHAnsi"/>
            <w:sz w:val="20"/>
            <w:szCs w:val="20"/>
          </w:rPr>
          <w:t>India</w:t>
        </w:r>
      </w:hyperlink>
      <w:r w:rsidRPr="00F35BE5">
        <w:rPr>
          <w:rFonts w:ascii="Archivo" w:hAnsi="Archivo" w:cstheme="minorHAnsi"/>
          <w:color w:val="000000"/>
          <w:sz w:val="20"/>
          <w:szCs w:val="20"/>
        </w:rPr>
        <w:t xml:space="preserve"> recognised that more information was needed in relation to the status of </w:t>
      </w:r>
      <w:proofErr w:type="spellStart"/>
      <w:r w:rsidRPr="00F35BE5">
        <w:rPr>
          <w:rFonts w:ascii="Archivo" w:hAnsi="Archivo" w:cstheme="minorHAnsi"/>
          <w:i/>
          <w:iCs/>
          <w:color w:val="000000"/>
          <w:sz w:val="20"/>
          <w:szCs w:val="20"/>
        </w:rPr>
        <w:t>Mobula</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birostris</w:t>
      </w:r>
      <w:proofErr w:type="spellEnd"/>
      <w:r w:rsidRPr="00F35BE5">
        <w:rPr>
          <w:rFonts w:ascii="Archivo" w:hAnsi="Archivo" w:cstheme="minorHAnsi"/>
          <w:color w:val="000000"/>
          <w:sz w:val="20"/>
          <w:szCs w:val="20"/>
        </w:rPr>
        <w:t xml:space="preserve"> and </w:t>
      </w:r>
      <w:r w:rsidRPr="00F35BE5">
        <w:rPr>
          <w:rFonts w:ascii="Archivo" w:hAnsi="Archivo" w:cstheme="minorHAnsi"/>
          <w:i/>
          <w:iCs/>
          <w:color w:val="000000"/>
          <w:sz w:val="20"/>
          <w:szCs w:val="20"/>
        </w:rPr>
        <w:t xml:space="preserve">M. </w:t>
      </w:r>
      <w:proofErr w:type="spellStart"/>
      <w:r w:rsidRPr="00F35BE5">
        <w:rPr>
          <w:rFonts w:ascii="Archivo" w:hAnsi="Archivo" w:cstheme="minorHAnsi"/>
          <w:i/>
          <w:iCs/>
          <w:color w:val="000000"/>
          <w:sz w:val="20"/>
          <w:szCs w:val="20"/>
        </w:rPr>
        <w:t>alfredi</w:t>
      </w:r>
      <w:proofErr w:type="spellEnd"/>
      <w:r w:rsidRPr="00F35BE5">
        <w:rPr>
          <w:rFonts w:ascii="Archivo" w:hAnsi="Archivo" w:cstheme="minorHAnsi"/>
          <w:i/>
          <w:iCs/>
          <w:color w:val="000000"/>
          <w:sz w:val="20"/>
          <w:szCs w:val="20"/>
        </w:rPr>
        <w:t xml:space="preserve"> </w:t>
      </w:r>
      <w:r w:rsidRPr="00F35BE5">
        <w:rPr>
          <w:rFonts w:ascii="Archivo" w:hAnsi="Archivo" w:cstheme="minorHAnsi"/>
          <w:color w:val="000000"/>
          <w:sz w:val="20"/>
          <w:szCs w:val="20"/>
        </w:rPr>
        <w:t>in their waters and proposed the following time-bound NDF in 2017:</w:t>
      </w:r>
    </w:p>
    <w:p w14:paraId="2659B06E" w14:textId="77777777" w:rsidR="00316637" w:rsidRPr="00F35BE5" w:rsidRDefault="00316637" w:rsidP="00316637">
      <w:pPr>
        <w:spacing w:after="0" w:line="240" w:lineRule="auto"/>
        <w:jc w:val="both"/>
        <w:rPr>
          <w:rFonts w:ascii="Archivo" w:hAnsi="Archivo" w:cstheme="minorHAnsi"/>
          <w:color w:val="000000"/>
          <w:sz w:val="20"/>
          <w:szCs w:val="20"/>
        </w:rPr>
      </w:pPr>
    </w:p>
    <w:p w14:paraId="59D22847"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sz w:val="20"/>
          <w:szCs w:val="20"/>
        </w:rPr>
        <w:t xml:space="preserve">From the information available on the fishery and stock status of manta rays in Indian waters, ICAR-CMFRI has found that at present the extent of threat posed to the stock cannot be clearly assessed. Collection and analysis of data on fishery and trade of this species must be continued </w:t>
      </w:r>
      <w:r w:rsidRPr="00F35BE5">
        <w:rPr>
          <w:rFonts w:ascii="Archivo" w:hAnsi="Archivo" w:cstheme="minorHAnsi"/>
          <w:i/>
          <w:iCs/>
          <w:sz w:val="20"/>
          <w:szCs w:val="20"/>
        </w:rPr>
        <w:lastRenderedPageBreak/>
        <w:t>for three more years. The NDF study can be taken up after three years, during which time international trade in this ray and its by-products can be done with CITES certification, subject to existing regulatory laws on elasmobranch trade implemented by the Government of India. Since the species is characterised by high biological vulnerability, a precautionary approach is recommended, which includes intensive awareness generation among stakeholders.</w:t>
      </w:r>
    </w:p>
    <w:p w14:paraId="6E600E19"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7609BAE8" w14:textId="4804E5FC"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These conditions were also applied to </w:t>
      </w:r>
      <w:hyperlink r:id="rId33" w:history="1">
        <w:r w:rsidRPr="00F35BE5">
          <w:rPr>
            <w:rStyle w:val="Hyperlink"/>
            <w:rFonts w:ascii="Archivo" w:hAnsi="Archivo" w:cstheme="minorHAnsi"/>
            <w:sz w:val="20"/>
            <w:szCs w:val="20"/>
          </w:rPr>
          <w:t>India</w:t>
        </w:r>
      </w:hyperlink>
      <w:r w:rsidRPr="00F35BE5">
        <w:rPr>
          <w:rStyle w:val="cf01"/>
          <w:rFonts w:ascii="Archivo" w:hAnsi="Archivo" w:cstheme="minorHAnsi"/>
          <w:sz w:val="20"/>
          <w:szCs w:val="20"/>
        </w:rPr>
        <w:t xml:space="preserve">’s </w:t>
      </w:r>
      <w:r w:rsidRPr="00F35BE5">
        <w:rPr>
          <w:rFonts w:ascii="Archivo" w:hAnsi="Archivo"/>
          <w:color w:val="000000"/>
          <w:sz w:val="20"/>
          <w:szCs w:val="20"/>
        </w:rPr>
        <w:t>NDF for Silky shark (</w:t>
      </w:r>
      <w:r w:rsidRPr="00F35BE5">
        <w:rPr>
          <w:rFonts w:ascii="Archivo" w:hAnsi="Archivo"/>
          <w:i/>
          <w:color w:val="000000"/>
          <w:sz w:val="20"/>
          <w:szCs w:val="20"/>
        </w:rPr>
        <w:t>Carcharhinus falciformis</w:t>
      </w:r>
      <w:r w:rsidRPr="00F35BE5">
        <w:rPr>
          <w:rFonts w:ascii="Archivo" w:hAnsi="Archivo"/>
          <w:color w:val="000000"/>
          <w:sz w:val="20"/>
          <w:szCs w:val="20"/>
        </w:rPr>
        <w:t xml:space="preserve">) between 2019-2022 – note that this NDF assessment was carried out using the </w:t>
      </w:r>
      <w:proofErr w:type="spellStart"/>
      <w:r w:rsidRPr="00F35BE5">
        <w:rPr>
          <w:rFonts w:ascii="Archivo" w:hAnsi="Archivo"/>
          <w:color w:val="000000"/>
          <w:sz w:val="20"/>
          <w:szCs w:val="20"/>
        </w:rPr>
        <w:t>eNDF</w:t>
      </w:r>
      <w:proofErr w:type="spellEnd"/>
      <w:r w:rsidRPr="00F35BE5">
        <w:rPr>
          <w:rFonts w:ascii="Archivo" w:hAnsi="Archivo"/>
          <w:color w:val="000000"/>
          <w:sz w:val="20"/>
          <w:szCs w:val="20"/>
        </w:rPr>
        <w:t xml:space="preserve"> tool (</w:t>
      </w:r>
      <w:r w:rsidRPr="00F35BE5">
        <w:rPr>
          <w:rFonts w:ascii="Archivo" w:hAnsi="Archivo"/>
          <w:color w:val="000000"/>
          <w:sz w:val="20"/>
          <w:szCs w:val="20"/>
          <w:highlight w:val="yellow"/>
        </w:rPr>
        <w:t xml:space="preserve">see Section </w:t>
      </w:r>
      <w:r w:rsidR="007965C9">
        <w:rPr>
          <w:rFonts w:ascii="Archivo" w:hAnsi="Archivo"/>
          <w:color w:val="000000"/>
          <w:sz w:val="20"/>
          <w:szCs w:val="20"/>
        </w:rPr>
        <w:t>2.2</w:t>
      </w:r>
      <w:r w:rsidRPr="00F35BE5">
        <w:rPr>
          <w:rFonts w:ascii="Archivo" w:hAnsi="Archivo"/>
          <w:color w:val="000000"/>
          <w:sz w:val="20"/>
          <w:szCs w:val="20"/>
        </w:rPr>
        <w:t>):</w:t>
      </w:r>
    </w:p>
    <w:p w14:paraId="6E5450C9"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33AC2EA0" w14:textId="77777777" w:rsidR="00316637" w:rsidRPr="00F35BE5" w:rsidRDefault="00316637" w:rsidP="00316637">
      <w:pPr>
        <w:pBdr>
          <w:top w:val="nil"/>
          <w:left w:val="nil"/>
          <w:bottom w:val="nil"/>
          <w:right w:val="nil"/>
          <w:between w:val="nil"/>
        </w:pBdr>
        <w:spacing w:before="100" w:after="0" w:line="240" w:lineRule="auto"/>
        <w:ind w:left="720"/>
        <w:jc w:val="both"/>
        <w:rPr>
          <w:rFonts w:ascii="Archivo" w:hAnsi="Archivo"/>
          <w:i/>
          <w:color w:val="000000"/>
          <w:sz w:val="20"/>
          <w:szCs w:val="20"/>
        </w:rPr>
      </w:pPr>
      <w:r w:rsidRPr="00F35BE5">
        <w:rPr>
          <w:rFonts w:ascii="Archivo" w:hAnsi="Archivo"/>
          <w:i/>
          <w:color w:val="000000"/>
          <w:sz w:val="20"/>
          <w:szCs w:val="20"/>
        </w:rPr>
        <w:t>This silky shark (</w:t>
      </w:r>
      <w:r w:rsidRPr="00F35BE5">
        <w:rPr>
          <w:rFonts w:ascii="Archivo" w:hAnsi="Archivo"/>
          <w:color w:val="000000"/>
          <w:sz w:val="20"/>
          <w:szCs w:val="20"/>
        </w:rPr>
        <w:t>Carcharhinus falciformis</w:t>
      </w:r>
      <w:r w:rsidRPr="00F35BE5">
        <w:rPr>
          <w:rFonts w:ascii="Archivo" w:hAnsi="Archivo"/>
          <w:i/>
          <w:color w:val="000000"/>
          <w:sz w:val="20"/>
          <w:szCs w:val="20"/>
        </w:rPr>
        <w:t>) NDF for India is “</w:t>
      </w:r>
      <w:r w:rsidRPr="00F35BE5">
        <w:rPr>
          <w:rFonts w:ascii="Archivo" w:hAnsi="Archivo"/>
          <w:b/>
          <w:i/>
          <w:color w:val="000000"/>
          <w:sz w:val="20"/>
          <w:szCs w:val="20"/>
        </w:rPr>
        <w:t>positive with conditions</w:t>
      </w:r>
      <w:r w:rsidRPr="00F35BE5">
        <w:rPr>
          <w:rFonts w:ascii="Archivo" w:hAnsi="Archivo"/>
          <w:i/>
          <w:color w:val="000000"/>
          <w:sz w:val="20"/>
          <w:szCs w:val="20"/>
        </w:rPr>
        <w:t>” to enable trade (of non-fin commodities) to continue for this newly-listed species while improvements are made to existing fisheries and trade management and monitoring frameworks, and while additional research activities and management measures are adopted... This NDF will be re-evaluated after 3 years, to gauge progress against the recommendations … and update it with newly acquired data, before agreeing to a new NDF for 2023-2026.</w:t>
      </w:r>
    </w:p>
    <w:p w14:paraId="6F85707C"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6D39465F" w14:textId="77777777" w:rsidR="00316637" w:rsidRPr="00F35BE5" w:rsidRDefault="006426CB" w:rsidP="00316637">
      <w:pPr>
        <w:pBdr>
          <w:top w:val="nil"/>
          <w:left w:val="nil"/>
          <w:bottom w:val="nil"/>
          <w:right w:val="nil"/>
          <w:between w:val="nil"/>
        </w:pBdr>
        <w:spacing w:after="0" w:line="240" w:lineRule="auto"/>
        <w:jc w:val="both"/>
        <w:rPr>
          <w:rFonts w:ascii="Archivo" w:hAnsi="Archivo"/>
          <w:color w:val="000000"/>
          <w:sz w:val="20"/>
          <w:szCs w:val="20"/>
        </w:rPr>
      </w:pPr>
      <w:hyperlink r:id="rId34" w:history="1">
        <w:r w:rsidR="00316637" w:rsidRPr="00F35BE5">
          <w:rPr>
            <w:rStyle w:val="Hyperlink"/>
            <w:rFonts w:ascii="Archivo" w:hAnsi="Archivo" w:cstheme="minorHAnsi"/>
            <w:sz w:val="20"/>
            <w:szCs w:val="20"/>
          </w:rPr>
          <w:t>Costa Rica</w:t>
        </w:r>
      </w:hyperlink>
      <w:r w:rsidR="00316637" w:rsidRPr="00F35BE5">
        <w:rPr>
          <w:rStyle w:val="cf01"/>
          <w:rFonts w:ascii="Archivo" w:hAnsi="Archivo" w:cstheme="minorHAnsi"/>
          <w:sz w:val="20"/>
          <w:szCs w:val="20"/>
        </w:rPr>
        <w:t xml:space="preserve"> similarly </w:t>
      </w:r>
      <w:r w:rsidR="00316637" w:rsidRPr="00F35BE5">
        <w:rPr>
          <w:rFonts w:ascii="Archivo" w:hAnsi="Archivo"/>
          <w:color w:val="000000"/>
          <w:sz w:val="20"/>
          <w:szCs w:val="20"/>
        </w:rPr>
        <w:t>used time-bound NDFs for Thresher sharks (</w:t>
      </w:r>
      <w:proofErr w:type="spellStart"/>
      <w:r w:rsidR="00316637" w:rsidRPr="00F35BE5">
        <w:rPr>
          <w:rFonts w:ascii="Archivo" w:hAnsi="Archivo"/>
          <w:i/>
          <w:color w:val="000000"/>
          <w:sz w:val="20"/>
          <w:szCs w:val="20"/>
        </w:rPr>
        <w:t>Alopias</w:t>
      </w:r>
      <w:proofErr w:type="spellEnd"/>
      <w:r w:rsidR="00316637" w:rsidRPr="00F35BE5">
        <w:rPr>
          <w:rFonts w:ascii="Archivo" w:hAnsi="Archivo"/>
          <w:i/>
          <w:color w:val="000000"/>
          <w:sz w:val="20"/>
          <w:szCs w:val="20"/>
        </w:rPr>
        <w:t xml:space="preserve"> </w:t>
      </w:r>
      <w:r w:rsidR="00316637" w:rsidRPr="00F35BE5">
        <w:rPr>
          <w:rFonts w:ascii="Archivo" w:hAnsi="Archivo"/>
          <w:color w:val="000000"/>
          <w:sz w:val="20"/>
          <w:szCs w:val="20"/>
        </w:rPr>
        <w:t>spp.) in 2020 in relation to compliance:</w:t>
      </w:r>
    </w:p>
    <w:p w14:paraId="494D9822"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40D2204D"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b/>
          <w:color w:val="000000"/>
          <w:sz w:val="20"/>
          <w:szCs w:val="20"/>
        </w:rPr>
      </w:pPr>
      <w:r w:rsidRPr="00F35BE5">
        <w:rPr>
          <w:rFonts w:ascii="Archivo" w:hAnsi="Archivo"/>
          <w:i/>
          <w:color w:val="000000"/>
          <w:sz w:val="20"/>
          <w:szCs w:val="20"/>
        </w:rPr>
        <w:t xml:space="preserve">For its part, the Board of Directors of </w:t>
      </w:r>
      <w:proofErr w:type="spellStart"/>
      <w:r w:rsidRPr="00F35BE5">
        <w:rPr>
          <w:rFonts w:ascii="Archivo" w:hAnsi="Archivo"/>
          <w:i/>
          <w:color w:val="000000"/>
          <w:sz w:val="20"/>
          <w:szCs w:val="20"/>
        </w:rPr>
        <w:t>Incopesca</w:t>
      </w:r>
      <w:proofErr w:type="spellEnd"/>
      <w:r w:rsidRPr="00F35BE5">
        <w:rPr>
          <w:rFonts w:ascii="Archivo" w:hAnsi="Archivo"/>
          <w:i/>
          <w:color w:val="000000"/>
          <w:sz w:val="20"/>
          <w:szCs w:val="20"/>
        </w:rPr>
        <w:t xml:space="preserve"> must adopt this agreement within a period of no more than 6 months from the date of presentation of this NDF to the CITES Management Authority for species of fishery and aquaculture interest. For its part, the CAC-CITES shall meet before the expiration of this NDF, in a working session in which the only topic to be discussed will be the compliance of this recommendation. If positive, then the NDF term will be extended for an additional year.</w:t>
      </w:r>
      <w:r w:rsidRPr="00F35BE5">
        <w:rPr>
          <w:rFonts w:ascii="Archivo" w:hAnsi="Archivo"/>
          <w:color w:val="000000"/>
          <w:sz w:val="20"/>
          <w:szCs w:val="20"/>
        </w:rPr>
        <w:t xml:space="preserve"> (Translated from the original Spanish)</w:t>
      </w:r>
      <w:r w:rsidRPr="00F35BE5">
        <w:rPr>
          <w:rFonts w:ascii="Archivo" w:hAnsi="Archivo"/>
          <w:b/>
          <w:color w:val="000000"/>
          <w:sz w:val="20"/>
          <w:szCs w:val="20"/>
        </w:rPr>
        <w:t>.</w:t>
      </w:r>
    </w:p>
    <w:p w14:paraId="582DFC8B" w14:textId="77777777" w:rsidR="00316637" w:rsidRPr="00F35BE5" w:rsidRDefault="00316637" w:rsidP="00316637">
      <w:pPr>
        <w:pBdr>
          <w:top w:val="nil"/>
          <w:left w:val="nil"/>
          <w:bottom w:val="nil"/>
          <w:right w:val="nil"/>
          <w:between w:val="nil"/>
        </w:pBdr>
        <w:spacing w:after="0" w:line="240" w:lineRule="auto"/>
        <w:jc w:val="both"/>
        <w:rPr>
          <w:rFonts w:ascii="Archivo" w:hAnsi="Archivo"/>
          <w:b/>
          <w:color w:val="000000"/>
          <w:sz w:val="20"/>
          <w:szCs w:val="20"/>
        </w:rPr>
      </w:pPr>
    </w:p>
    <w:p w14:paraId="773E40C7"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While conditions are normally associated with a positive NDF, there are negative NDFs that outline key areas that need attention before trade would be permitted. For example, Indonesia produced a negative NDF for mako sharks (</w:t>
      </w:r>
      <w:proofErr w:type="spellStart"/>
      <w:r w:rsidRPr="00F35BE5">
        <w:rPr>
          <w:rFonts w:ascii="Archivo" w:hAnsi="Archivo"/>
          <w:i/>
          <w:sz w:val="20"/>
          <w:szCs w:val="20"/>
        </w:rPr>
        <w:t>Isurus</w:t>
      </w:r>
      <w:proofErr w:type="spellEnd"/>
      <w:r w:rsidRPr="00F35BE5">
        <w:rPr>
          <w:rFonts w:ascii="Archivo" w:hAnsi="Archivo"/>
          <w:i/>
          <w:sz w:val="20"/>
          <w:szCs w:val="20"/>
        </w:rPr>
        <w:t xml:space="preserve"> </w:t>
      </w:r>
      <w:r w:rsidRPr="00F35BE5">
        <w:rPr>
          <w:rFonts w:ascii="Archivo" w:hAnsi="Archivo"/>
          <w:sz w:val="20"/>
          <w:szCs w:val="20"/>
        </w:rPr>
        <w:t xml:space="preserve">spp.) and had a number of conditions that would need to be met before harvest and trade would be permitted, e.g., improving data collection and catch monitoring, strengthening implementation of management measures and developing appropriate policy. Indeed in </w:t>
      </w:r>
      <w:r w:rsidRPr="00F35BE5">
        <w:rPr>
          <w:rStyle w:val="cf01"/>
          <w:rFonts w:ascii="Archivo" w:hAnsi="Archivo" w:cstheme="minorHAnsi"/>
          <w:sz w:val="20"/>
          <w:szCs w:val="20"/>
        </w:rPr>
        <w:t xml:space="preserve">the </w:t>
      </w:r>
      <w:hyperlink r:id="rId35" w:history="1">
        <w:r w:rsidRPr="00F35BE5">
          <w:rPr>
            <w:rStyle w:val="Hyperlink"/>
            <w:rFonts w:ascii="Archivo" w:hAnsi="Archivo" w:cstheme="minorHAnsi"/>
            <w:sz w:val="20"/>
            <w:szCs w:val="20"/>
          </w:rPr>
          <w:t>report</w:t>
        </w:r>
      </w:hyperlink>
      <w:r w:rsidRPr="00F35BE5">
        <w:rPr>
          <w:rStyle w:val="cf01"/>
          <w:rFonts w:ascii="Archivo" w:hAnsi="Archivo" w:cstheme="minorHAnsi"/>
          <w:sz w:val="20"/>
          <w:szCs w:val="20"/>
        </w:rPr>
        <w:t xml:space="preserve"> of </w:t>
      </w:r>
      <w:r w:rsidRPr="00F35BE5">
        <w:rPr>
          <w:rFonts w:ascii="Archivo" w:hAnsi="Archivo"/>
          <w:sz w:val="20"/>
          <w:szCs w:val="20"/>
        </w:rPr>
        <w:t>the Asia regional workshop for seahorses</w:t>
      </w:r>
      <w:r w:rsidRPr="00F35BE5">
        <w:rPr>
          <w:rFonts w:ascii="Archivo" w:hAnsi="Archivo" w:cstheme="minorHAnsi"/>
          <w:color w:val="000000"/>
          <w:sz w:val="20"/>
          <w:szCs w:val="20"/>
        </w:rPr>
        <w:t>, it was stated:</w:t>
      </w:r>
    </w:p>
    <w:p w14:paraId="2A47FBCB"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26936AFF" w14:textId="77777777" w:rsidR="00316637" w:rsidRPr="00F35BE5" w:rsidRDefault="00316637" w:rsidP="00316637">
      <w:pPr>
        <w:pBdr>
          <w:top w:val="nil"/>
          <w:left w:val="nil"/>
          <w:bottom w:val="nil"/>
          <w:right w:val="nil"/>
          <w:between w:val="nil"/>
        </w:pBdr>
        <w:spacing w:after="0" w:line="240" w:lineRule="auto"/>
        <w:ind w:left="360"/>
        <w:jc w:val="both"/>
        <w:rPr>
          <w:rFonts w:ascii="Archivo" w:hAnsi="Archivo"/>
          <w:i/>
          <w:color w:val="000000"/>
          <w:sz w:val="20"/>
          <w:szCs w:val="20"/>
        </w:rPr>
      </w:pPr>
      <w:r w:rsidRPr="00F35BE5">
        <w:rPr>
          <w:rFonts w:ascii="Archivo" w:hAnsi="Archivo"/>
          <w:i/>
          <w:color w:val="000000"/>
          <w:sz w:val="20"/>
          <w:szCs w:val="20"/>
        </w:rPr>
        <w:t>Authorities should consider working through the NDF framework even when they know the NDF will be negative. It helps in communicating the MAs decision to stakeholders. It also helps Authorities and stakeholders understand what is needed to move toward sustainable exports in the future, informing an action plan.</w:t>
      </w:r>
    </w:p>
    <w:p w14:paraId="007C80B9" w14:textId="77777777" w:rsidR="00316637" w:rsidRPr="00F35BE5" w:rsidRDefault="00316637" w:rsidP="00316637">
      <w:pPr>
        <w:pBdr>
          <w:top w:val="nil"/>
          <w:left w:val="nil"/>
          <w:bottom w:val="nil"/>
          <w:right w:val="nil"/>
          <w:between w:val="nil"/>
        </w:pBdr>
        <w:spacing w:after="0" w:line="240" w:lineRule="auto"/>
        <w:jc w:val="both"/>
        <w:rPr>
          <w:rFonts w:ascii="Archivo" w:hAnsi="Archivo"/>
          <w:b/>
          <w:color w:val="000000"/>
          <w:sz w:val="20"/>
          <w:szCs w:val="20"/>
        </w:rPr>
      </w:pPr>
    </w:p>
    <w:p w14:paraId="4362E2A4" w14:textId="1CA5F4F0" w:rsidR="00316637" w:rsidRPr="005E64BE" w:rsidRDefault="00316637" w:rsidP="005E64BE">
      <w:pPr>
        <w:pStyle w:val="ListParagraph"/>
        <w:numPr>
          <w:ilvl w:val="2"/>
          <w:numId w:val="321"/>
        </w:numPr>
        <w:pBdr>
          <w:top w:val="nil"/>
          <w:left w:val="nil"/>
          <w:bottom w:val="nil"/>
          <w:right w:val="nil"/>
          <w:between w:val="nil"/>
        </w:pBdr>
        <w:spacing w:after="0" w:line="240" w:lineRule="auto"/>
        <w:jc w:val="both"/>
        <w:rPr>
          <w:rFonts w:ascii="Archivo" w:hAnsi="Archivo"/>
          <w:sz w:val="20"/>
          <w:szCs w:val="20"/>
        </w:rPr>
      </w:pPr>
      <w:r w:rsidRPr="005E64BE">
        <w:rPr>
          <w:rFonts w:ascii="Archivo" w:hAnsi="Archivo"/>
          <w:b/>
          <w:color w:val="000000"/>
          <w:sz w:val="20"/>
          <w:szCs w:val="20"/>
        </w:rPr>
        <w:t>Strategies to improve linkages between fisheries departments and CITES Authorities</w:t>
      </w:r>
    </w:p>
    <w:p w14:paraId="439D9894" w14:textId="77777777" w:rsidR="00316637" w:rsidRPr="00F35BE5" w:rsidRDefault="00316637" w:rsidP="00316637">
      <w:pPr>
        <w:spacing w:after="0" w:line="240" w:lineRule="auto"/>
        <w:jc w:val="both"/>
        <w:rPr>
          <w:rFonts w:ascii="Archivo" w:hAnsi="Archivo" w:cstheme="minorHAnsi"/>
          <w:color w:val="000000"/>
          <w:sz w:val="20"/>
          <w:szCs w:val="20"/>
        </w:rPr>
      </w:pPr>
    </w:p>
    <w:p w14:paraId="0FF33365"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It was identified by a number of Parties that relevant government departments/agencies and CITES Management and Scientific Authorities, that have oversight of CITES and carrying out NDFs, are often separate from those that are responsible for collecting fisheries data and developing/implementing fisheries management measures. This is obviously a fundamental disconnect that could mean relevant data and expertise is not being fed into the NDF process.</w:t>
      </w:r>
    </w:p>
    <w:p w14:paraId="00076411" w14:textId="77777777" w:rsidR="00316637" w:rsidRPr="00F35BE5" w:rsidRDefault="00316637" w:rsidP="00316637">
      <w:pPr>
        <w:spacing w:after="0" w:line="240" w:lineRule="auto"/>
        <w:jc w:val="both"/>
        <w:rPr>
          <w:rFonts w:ascii="Archivo" w:hAnsi="Archivo" w:cstheme="minorHAnsi"/>
          <w:color w:val="000000"/>
          <w:sz w:val="20"/>
          <w:szCs w:val="20"/>
        </w:rPr>
      </w:pPr>
    </w:p>
    <w:p w14:paraId="36968065"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The UK NDF for the European eel (</w:t>
      </w:r>
      <w:r w:rsidRPr="00F35BE5">
        <w:rPr>
          <w:rFonts w:ascii="Archivo" w:hAnsi="Archivo"/>
          <w:i/>
          <w:color w:val="000000"/>
          <w:sz w:val="20"/>
          <w:szCs w:val="20"/>
        </w:rPr>
        <w:t xml:space="preserve">Anguilla </w:t>
      </w:r>
      <w:proofErr w:type="spellStart"/>
      <w:r w:rsidRPr="00F35BE5">
        <w:rPr>
          <w:rFonts w:ascii="Archivo" w:hAnsi="Archivo"/>
          <w:i/>
          <w:color w:val="000000"/>
          <w:sz w:val="20"/>
          <w:szCs w:val="20"/>
        </w:rPr>
        <w:t>anguilla</w:t>
      </w:r>
      <w:proofErr w:type="spellEnd"/>
      <w:r w:rsidRPr="00F35BE5">
        <w:rPr>
          <w:rFonts w:ascii="Archivo" w:hAnsi="Archivo"/>
          <w:color w:val="000000"/>
          <w:sz w:val="20"/>
          <w:szCs w:val="20"/>
        </w:rPr>
        <w:t>) provides an example of where the SA (Joint Nature Conservation Committee), MA (Department for the Environment, Food and Rural Affairs) and organisations with oversight of fisheries management, and associated data collection and analysis (Agri-Food and Biosciences Institute, Centre for Environment, Fisheries and Aquaculture Science,  Department of Agriculture, Environment and Rural Affairs and Environment Agency), were all involved in the developing the final assessment. This example provides a particularly complex case study, due to the nature of the species and associated trade, however, it highlights the value in including those beyond just the SA and MA in producing NDFs. This also applies to the NDFs produced by the US for listed shark species, where the SA (US Fish and Wildlife Service) works closely with the national body in charge of marine resource management and engagement with RFMOs (NMFS). Several examples of NDFs from the US can be found in the CITES database.</w:t>
      </w:r>
    </w:p>
    <w:p w14:paraId="46C88094" w14:textId="77777777" w:rsidR="00316637" w:rsidRPr="00F35BE5" w:rsidRDefault="00316637" w:rsidP="00316637">
      <w:pPr>
        <w:spacing w:after="0" w:line="240" w:lineRule="auto"/>
        <w:jc w:val="both"/>
        <w:rPr>
          <w:rFonts w:ascii="Archivo" w:hAnsi="Archivo" w:cstheme="minorHAnsi"/>
          <w:color w:val="000000"/>
          <w:sz w:val="20"/>
          <w:szCs w:val="20"/>
        </w:rPr>
      </w:pPr>
    </w:p>
    <w:p w14:paraId="438C3A37" w14:textId="77777777" w:rsidR="00316637" w:rsidRPr="00F35BE5" w:rsidRDefault="00316637" w:rsidP="00316637">
      <w:pPr>
        <w:spacing w:after="0" w:line="240" w:lineRule="auto"/>
        <w:jc w:val="both"/>
        <w:rPr>
          <w:rFonts w:ascii="Archivo" w:hAnsi="Archivo" w:cstheme="minorHAnsi"/>
          <w:color w:val="000000"/>
          <w:sz w:val="20"/>
          <w:szCs w:val="20"/>
        </w:rPr>
      </w:pPr>
    </w:p>
    <w:p w14:paraId="75A21D4E" w14:textId="4333EE25"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In addition to national level input from fisheries departments, there is also the possibility of including the expertise from international RFBs, </w:t>
      </w:r>
      <w:proofErr w:type="gramStart"/>
      <w:r w:rsidRPr="00F35BE5">
        <w:rPr>
          <w:rFonts w:ascii="Archivo" w:hAnsi="Archivo" w:cstheme="minorHAnsi"/>
          <w:color w:val="000000"/>
          <w:sz w:val="20"/>
          <w:szCs w:val="20"/>
        </w:rPr>
        <w:t>in particular for</w:t>
      </w:r>
      <w:proofErr w:type="gramEnd"/>
      <w:r w:rsidRPr="00F35BE5">
        <w:rPr>
          <w:rFonts w:ascii="Archivo" w:hAnsi="Archivo" w:cstheme="minorHAnsi"/>
          <w:color w:val="000000"/>
          <w:sz w:val="20"/>
          <w:szCs w:val="20"/>
        </w:rPr>
        <w:t xml:space="preserve"> shared species that fall under their mandate – this is addressed in </w:t>
      </w:r>
      <w:r w:rsidRPr="00F35BE5">
        <w:rPr>
          <w:rFonts w:ascii="Archivo" w:hAnsi="Archivo" w:cstheme="minorHAnsi"/>
          <w:color w:val="000000"/>
          <w:sz w:val="20"/>
          <w:szCs w:val="20"/>
          <w:highlight w:val="yellow"/>
        </w:rPr>
        <w:t xml:space="preserve">Section </w:t>
      </w:r>
      <w:r w:rsidR="00382964">
        <w:rPr>
          <w:rFonts w:ascii="Archivo" w:hAnsi="Archivo" w:cstheme="minorHAnsi"/>
          <w:color w:val="000000"/>
          <w:sz w:val="20"/>
          <w:szCs w:val="20"/>
        </w:rPr>
        <w:t>3.7</w:t>
      </w:r>
      <w:r w:rsidRPr="00F35BE5">
        <w:rPr>
          <w:rFonts w:ascii="Archivo" w:hAnsi="Archivo" w:cstheme="minorHAnsi"/>
          <w:color w:val="000000"/>
          <w:sz w:val="20"/>
          <w:szCs w:val="20"/>
        </w:rPr>
        <w:t>, below.</w:t>
      </w:r>
    </w:p>
    <w:p w14:paraId="674B248E" w14:textId="77777777" w:rsidR="00316637" w:rsidRPr="00F35BE5" w:rsidRDefault="00316637" w:rsidP="00316637">
      <w:pPr>
        <w:spacing w:after="0" w:line="240" w:lineRule="auto"/>
        <w:jc w:val="both"/>
        <w:rPr>
          <w:rFonts w:ascii="Archivo" w:hAnsi="Archivo" w:cstheme="minorHAnsi"/>
          <w:color w:val="000000"/>
          <w:sz w:val="20"/>
          <w:szCs w:val="20"/>
        </w:rPr>
      </w:pPr>
    </w:p>
    <w:p w14:paraId="7C54AAB5" w14:textId="10CBD12A" w:rsidR="00316637" w:rsidRPr="00F35BE5" w:rsidRDefault="00316637" w:rsidP="00316637">
      <w:pPr>
        <w:spacing w:after="0" w:line="240" w:lineRule="auto"/>
        <w:jc w:val="both"/>
        <w:rPr>
          <w:rFonts w:ascii="Archivo" w:hAnsi="Archivo"/>
          <w:sz w:val="20"/>
          <w:szCs w:val="20"/>
        </w:rPr>
      </w:pPr>
    </w:p>
    <w:p w14:paraId="30D31559"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2CE6D764" w14:textId="14F46A79" w:rsidR="00316637" w:rsidRPr="005E64BE" w:rsidRDefault="00316637" w:rsidP="005E64BE">
      <w:pPr>
        <w:pStyle w:val="ListParagraph"/>
        <w:numPr>
          <w:ilvl w:val="2"/>
          <w:numId w:val="321"/>
        </w:numPr>
        <w:pBdr>
          <w:top w:val="nil"/>
          <w:left w:val="nil"/>
          <w:bottom w:val="nil"/>
          <w:right w:val="nil"/>
          <w:between w:val="nil"/>
        </w:pBdr>
        <w:spacing w:after="0" w:line="240" w:lineRule="auto"/>
        <w:jc w:val="both"/>
        <w:rPr>
          <w:rFonts w:ascii="Archivo" w:hAnsi="Archivo"/>
          <w:sz w:val="20"/>
          <w:szCs w:val="20"/>
        </w:rPr>
      </w:pPr>
      <w:r w:rsidRPr="005E64BE">
        <w:rPr>
          <w:rFonts w:ascii="Archivo" w:hAnsi="Archivo"/>
          <w:b/>
          <w:color w:val="000000"/>
          <w:sz w:val="20"/>
          <w:szCs w:val="20"/>
        </w:rPr>
        <w:t>Use of Local Ecological Knowledge</w:t>
      </w:r>
      <w:r w:rsidRPr="005E64BE">
        <w:rPr>
          <w:rFonts w:ascii="Archivo" w:hAnsi="Archivo"/>
          <w:color w:val="000000"/>
          <w:sz w:val="20"/>
          <w:szCs w:val="20"/>
        </w:rPr>
        <w:t xml:space="preserve"> </w:t>
      </w:r>
    </w:p>
    <w:p w14:paraId="2EE1EBEC" w14:textId="77777777" w:rsidR="00316637" w:rsidRPr="00F35BE5" w:rsidRDefault="00316637" w:rsidP="00316637">
      <w:pPr>
        <w:spacing w:after="0" w:line="240" w:lineRule="auto"/>
        <w:jc w:val="both"/>
        <w:rPr>
          <w:rFonts w:ascii="Archivo" w:hAnsi="Archivo" w:cstheme="minorHAnsi"/>
          <w:color w:val="000000"/>
          <w:sz w:val="20"/>
          <w:szCs w:val="20"/>
        </w:rPr>
      </w:pPr>
    </w:p>
    <w:p w14:paraId="2C249959" w14:textId="24A1DC33"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 use of LEK is</w:t>
      </w:r>
      <w:r w:rsidR="00382964">
        <w:rPr>
          <w:rFonts w:ascii="Archivo" w:hAnsi="Archivo" w:cstheme="minorHAnsi"/>
          <w:color w:val="000000"/>
          <w:sz w:val="20"/>
          <w:szCs w:val="20"/>
        </w:rPr>
        <w:t xml:space="preserve"> address in Module 3,</w:t>
      </w:r>
      <w:r w:rsidRPr="00F35BE5">
        <w:rPr>
          <w:rFonts w:ascii="Archivo" w:hAnsi="Archivo" w:cstheme="minorHAnsi"/>
          <w:color w:val="000000"/>
          <w:sz w:val="20"/>
          <w:szCs w:val="20"/>
        </w:rPr>
        <w:t xml:space="preserve"> however</w:t>
      </w:r>
      <w:r w:rsidR="00382964">
        <w:rPr>
          <w:rFonts w:ascii="Archivo" w:hAnsi="Archivo" w:cstheme="minorHAnsi"/>
          <w:color w:val="000000"/>
          <w:sz w:val="20"/>
          <w:szCs w:val="20"/>
        </w:rPr>
        <w:t>,</w:t>
      </w:r>
      <w:r w:rsidRPr="00F35BE5">
        <w:rPr>
          <w:rFonts w:ascii="Archivo" w:hAnsi="Archivo" w:cstheme="minorHAnsi"/>
          <w:color w:val="000000"/>
          <w:sz w:val="20"/>
          <w:szCs w:val="20"/>
        </w:rPr>
        <w:t xml:space="preserve"> there are incidences where it has specifically been used in the context of aquatic resources. A number of CITES-listed species have been the focus of studies that collect and analyse LEK in the context of fisheries and trade management.</w:t>
      </w:r>
    </w:p>
    <w:p w14:paraId="131BB24B" w14:textId="77777777" w:rsidR="00316637" w:rsidRPr="00F35BE5" w:rsidRDefault="00316637" w:rsidP="00316637">
      <w:pPr>
        <w:spacing w:after="0" w:line="240" w:lineRule="auto"/>
        <w:jc w:val="both"/>
        <w:rPr>
          <w:rFonts w:ascii="Archivo" w:hAnsi="Archivo" w:cstheme="minorHAnsi"/>
          <w:color w:val="000000"/>
          <w:sz w:val="20"/>
          <w:szCs w:val="20"/>
        </w:rPr>
      </w:pPr>
    </w:p>
    <w:p w14:paraId="28939B40"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In absence of any national long-term monitoring or research programs for seahorses </w:t>
      </w:r>
      <w:r w:rsidRPr="00F35BE5">
        <w:rPr>
          <w:rFonts w:ascii="Archivo" w:hAnsi="Archivo" w:cstheme="minorHAnsi"/>
          <w:i/>
          <w:iCs/>
          <w:color w:val="000000"/>
          <w:sz w:val="20"/>
          <w:szCs w:val="20"/>
        </w:rPr>
        <w:t xml:space="preserve">(Hippocampus </w:t>
      </w:r>
      <w:r w:rsidRPr="00F35BE5">
        <w:rPr>
          <w:rFonts w:ascii="Archivo" w:hAnsi="Archivo" w:cstheme="minorHAnsi"/>
          <w:color w:val="000000"/>
          <w:sz w:val="20"/>
          <w:szCs w:val="20"/>
        </w:rPr>
        <w:t>spp</w:t>
      </w:r>
      <w:r w:rsidRPr="00F35BE5">
        <w:rPr>
          <w:rFonts w:ascii="Archivo" w:hAnsi="Archivo" w:cstheme="minorHAnsi"/>
          <w:i/>
          <w:iCs/>
          <w:color w:val="000000"/>
          <w:sz w:val="20"/>
          <w:szCs w:val="20"/>
        </w:rPr>
        <w:t>.)</w:t>
      </w:r>
      <w:r w:rsidRPr="00F35BE5">
        <w:rPr>
          <w:rFonts w:ascii="Archivo" w:hAnsi="Archivo" w:cstheme="minorHAnsi"/>
          <w:color w:val="000000"/>
          <w:sz w:val="20"/>
          <w:szCs w:val="20"/>
        </w:rPr>
        <w:t xml:space="preserve">, LEK has been a key source of the </w:t>
      </w:r>
      <w:hyperlink r:id="rId36" w:history="1">
        <w:r w:rsidRPr="00F35BE5">
          <w:rPr>
            <w:rStyle w:val="Hyperlink"/>
            <w:rFonts w:ascii="Archivo" w:hAnsi="Archivo" w:cstheme="minorHAnsi"/>
            <w:sz w:val="20"/>
            <w:szCs w:val="20"/>
          </w:rPr>
          <w:t>fisheries</w:t>
        </w:r>
      </w:hyperlink>
      <w:r w:rsidRPr="00F35BE5">
        <w:rPr>
          <w:rFonts w:ascii="Archivo" w:hAnsi="Archivo" w:cstheme="minorHAnsi"/>
          <w:color w:val="000000"/>
          <w:sz w:val="20"/>
          <w:szCs w:val="20"/>
        </w:rPr>
        <w:t xml:space="preserve"> and trade knowledge used to inform CITES implementation for this group of fishes. For one example, a </w:t>
      </w:r>
      <w:hyperlink r:id="rId37" w:history="1">
        <w:r w:rsidRPr="00F35BE5">
          <w:rPr>
            <w:rStyle w:val="Hyperlink"/>
            <w:rFonts w:ascii="Archivo" w:hAnsi="Archivo" w:cstheme="minorHAnsi"/>
            <w:sz w:val="20"/>
            <w:szCs w:val="20"/>
          </w:rPr>
          <w:t>study</w:t>
        </w:r>
      </w:hyperlink>
      <w:r w:rsidRPr="00F35BE5">
        <w:rPr>
          <w:rFonts w:ascii="Archivo" w:hAnsi="Archivo" w:cstheme="minorHAnsi"/>
          <w:color w:val="000000"/>
          <w:sz w:val="20"/>
          <w:szCs w:val="20"/>
        </w:rPr>
        <w:t xml:space="preserve"> was carried out to assess trends in fish landings and value in Vietnam utilising fisher and buyer LEK. It was identified that seahorses are primarily caught incidentally using multiple gear types and have both cultural and financial value. Of significance to carrying out NDFs, fishers ‘…</w:t>
      </w:r>
      <w:r w:rsidRPr="00F35BE5">
        <w:rPr>
          <w:rFonts w:ascii="Archivo" w:hAnsi="Archivo" w:cstheme="minorHAnsi"/>
          <w:i/>
          <w:iCs/>
          <w:color w:val="000000"/>
          <w:sz w:val="20"/>
          <w:szCs w:val="20"/>
        </w:rPr>
        <w:t>reported that seahorse catch rates decreased by 86–95% from 2004 to 2014, while landed value simultaneously increased by 534%.</w:t>
      </w:r>
      <w:r w:rsidRPr="00F35BE5">
        <w:rPr>
          <w:rFonts w:ascii="Archivo" w:hAnsi="Archivo" w:cstheme="minorHAnsi"/>
          <w:color w:val="000000"/>
          <w:sz w:val="20"/>
          <w:szCs w:val="20"/>
        </w:rPr>
        <w:t>’ This could suggest that, if the majority of harvest is for export, that the present levels are not sustainable.</w:t>
      </w:r>
    </w:p>
    <w:p w14:paraId="41B79BF9" w14:textId="77777777" w:rsidR="00316637" w:rsidRPr="00F35BE5" w:rsidRDefault="00316637" w:rsidP="00316637">
      <w:pPr>
        <w:spacing w:after="0" w:line="240" w:lineRule="auto"/>
        <w:jc w:val="both"/>
        <w:rPr>
          <w:rFonts w:ascii="Archivo" w:hAnsi="Archivo" w:cstheme="minorHAnsi"/>
          <w:color w:val="000000"/>
          <w:sz w:val="20"/>
          <w:szCs w:val="20"/>
        </w:rPr>
      </w:pPr>
    </w:p>
    <w:p w14:paraId="3BE7825D" w14:textId="77777777" w:rsidR="00316637" w:rsidRPr="00F35BE5" w:rsidRDefault="00316637" w:rsidP="00316637">
      <w:pPr>
        <w:spacing w:after="0" w:line="240" w:lineRule="auto"/>
        <w:jc w:val="both"/>
        <w:rPr>
          <w:rFonts w:ascii="Archivo" w:hAnsi="Archivo"/>
          <w:i/>
          <w:iCs/>
          <w:color w:val="000000"/>
          <w:sz w:val="20"/>
          <w:szCs w:val="20"/>
        </w:rPr>
      </w:pPr>
      <w:r w:rsidRPr="00F35BE5">
        <w:rPr>
          <w:rFonts w:ascii="Archivo" w:hAnsi="Archivo"/>
          <w:color w:val="000000"/>
          <w:sz w:val="20"/>
          <w:szCs w:val="20"/>
        </w:rPr>
        <w:t xml:space="preserve">In another </w:t>
      </w:r>
      <w:hyperlink r:id="rId38">
        <w:r w:rsidRPr="00F35BE5">
          <w:rPr>
            <w:rFonts w:ascii="Archivo" w:hAnsi="Archivo"/>
            <w:color w:val="0563C1"/>
            <w:sz w:val="20"/>
            <w:szCs w:val="20"/>
            <w:u w:val="single"/>
          </w:rPr>
          <w:t>study</w:t>
        </w:r>
      </w:hyperlink>
      <w:r w:rsidRPr="00F35BE5">
        <w:rPr>
          <w:rFonts w:ascii="Archivo" w:hAnsi="Archivo"/>
          <w:color w:val="000000"/>
          <w:sz w:val="20"/>
          <w:szCs w:val="20"/>
        </w:rPr>
        <w:t xml:space="preserve"> where seahorses were the focal species, four methods for inferring species spatial distributions were examined: (</w:t>
      </w:r>
      <w:proofErr w:type="spellStart"/>
      <w:r w:rsidRPr="00F35BE5">
        <w:rPr>
          <w:rFonts w:ascii="Archivo" w:hAnsi="Archivo"/>
          <w:color w:val="000000"/>
          <w:sz w:val="20"/>
          <w:szCs w:val="20"/>
        </w:rPr>
        <w:t>i</w:t>
      </w:r>
      <w:proofErr w:type="spellEnd"/>
      <w:r w:rsidRPr="00F35BE5">
        <w:rPr>
          <w:rFonts w:ascii="Archivo" w:hAnsi="Archivo"/>
          <w:color w:val="000000"/>
          <w:sz w:val="20"/>
          <w:szCs w:val="20"/>
        </w:rPr>
        <w:t xml:space="preserve">) fisher interviews; (ii) government research trawls, (iii) scientific diving surveys, and (iv) citizen science contributions. Analysis indicated </w:t>
      </w:r>
      <w:r w:rsidRPr="00F35BE5">
        <w:rPr>
          <w:rFonts w:ascii="Archivo" w:hAnsi="Archivo"/>
          <w:i/>
          <w:color w:val="000000"/>
          <w:sz w:val="20"/>
          <w:szCs w:val="20"/>
        </w:rPr>
        <w:t>‘…that fisher knowledge provided more information on data-poor fish genus at larger spatial scales, with less effort, and for a cheaper price than all other datasets.’</w:t>
      </w:r>
      <w:r w:rsidRPr="00F35BE5">
        <w:rPr>
          <w:rFonts w:ascii="Archivo" w:hAnsi="Archivo"/>
          <w:color w:val="000000"/>
          <w:sz w:val="20"/>
          <w:szCs w:val="20"/>
        </w:rPr>
        <w:t xml:space="preserve"> One issue was that fisher knowledge was rarely to the species level and as such for data poor species, a mixed methods approach was suggested; </w:t>
      </w:r>
      <w:r w:rsidRPr="00F35BE5">
        <w:rPr>
          <w:rFonts w:ascii="Archivo" w:hAnsi="Archivo"/>
          <w:i/>
          <w:color w:val="000000"/>
          <w:sz w:val="20"/>
          <w:szCs w:val="20"/>
        </w:rPr>
        <w:t xml:space="preserve">‘…begin with fisher interviews and use these to inform the application of government research, scientific diving, or citizen science </w:t>
      </w:r>
      <w:proofErr w:type="gramStart"/>
      <w:r w:rsidRPr="00F35BE5">
        <w:rPr>
          <w:rFonts w:ascii="Archivo" w:hAnsi="Archivo"/>
          <w:i/>
          <w:color w:val="000000"/>
          <w:sz w:val="20"/>
          <w:szCs w:val="20"/>
        </w:rPr>
        <w:t>programs’</w:t>
      </w:r>
      <w:proofErr w:type="gramEnd"/>
      <w:r w:rsidRPr="00F35BE5">
        <w:rPr>
          <w:rFonts w:ascii="Archivo" w:hAnsi="Archivo"/>
          <w:i/>
          <w:color w:val="000000"/>
          <w:sz w:val="20"/>
          <w:szCs w:val="20"/>
        </w:rPr>
        <w:t>.</w:t>
      </w:r>
    </w:p>
    <w:p w14:paraId="3B80FAA2" w14:textId="77777777" w:rsidR="00316637" w:rsidRPr="00F35BE5" w:rsidRDefault="00316637" w:rsidP="00316637">
      <w:pPr>
        <w:spacing w:after="0" w:line="240" w:lineRule="auto"/>
        <w:jc w:val="both"/>
        <w:rPr>
          <w:rFonts w:ascii="Archivo" w:hAnsi="Archivo" w:cstheme="minorHAnsi"/>
          <w:color w:val="000000"/>
          <w:sz w:val="20"/>
          <w:szCs w:val="20"/>
        </w:rPr>
      </w:pPr>
    </w:p>
    <w:p w14:paraId="5E1BF250" w14:textId="77777777" w:rsidR="00316637" w:rsidRPr="00F35BE5" w:rsidRDefault="00316637" w:rsidP="00316637">
      <w:pPr>
        <w:spacing w:after="0" w:line="240" w:lineRule="auto"/>
        <w:jc w:val="both"/>
        <w:rPr>
          <w:rFonts w:ascii="Archivo" w:hAnsi="Archivo" w:cstheme="minorHAnsi"/>
          <w:i/>
          <w:iCs/>
          <w:sz w:val="20"/>
          <w:szCs w:val="20"/>
        </w:rPr>
      </w:pPr>
      <w:r w:rsidRPr="00F35BE5">
        <w:rPr>
          <w:rFonts w:ascii="Archivo" w:hAnsi="Archivo" w:cstheme="minorHAnsi"/>
          <w:color w:val="000000"/>
          <w:sz w:val="20"/>
          <w:szCs w:val="20"/>
        </w:rPr>
        <w:t xml:space="preserve">A recent </w:t>
      </w:r>
      <w:hyperlink r:id="rId39" w:history="1">
        <w:r w:rsidRPr="00F35BE5">
          <w:rPr>
            <w:rStyle w:val="Hyperlink"/>
            <w:rFonts w:ascii="Archivo" w:hAnsi="Archivo" w:cstheme="minorHAnsi"/>
            <w:sz w:val="20"/>
            <w:szCs w:val="20"/>
          </w:rPr>
          <w:t>study</w:t>
        </w:r>
      </w:hyperlink>
      <w:r w:rsidRPr="00F35BE5">
        <w:rPr>
          <w:rFonts w:ascii="Archivo" w:hAnsi="Archivo" w:cstheme="minorHAnsi"/>
          <w:color w:val="000000"/>
          <w:sz w:val="20"/>
          <w:szCs w:val="20"/>
        </w:rPr>
        <w:t xml:space="preserve"> highlighted the value of the use of LEK to inform sustainable management of sharks – including CITES-listed species – in </w:t>
      </w:r>
      <w:r w:rsidRPr="00F35BE5">
        <w:rPr>
          <w:rFonts w:ascii="Archivo" w:hAnsi="Archivo" w:cstheme="minorHAnsi"/>
          <w:sz w:val="20"/>
          <w:szCs w:val="20"/>
        </w:rPr>
        <w:t>eastern and southern Arabia</w:t>
      </w:r>
      <w:r w:rsidRPr="00F35BE5">
        <w:rPr>
          <w:rFonts w:ascii="Archivo" w:hAnsi="Archivo" w:cstheme="minorHAnsi"/>
          <w:i/>
          <w:iCs/>
          <w:sz w:val="20"/>
          <w:szCs w:val="20"/>
        </w:rPr>
        <w:t xml:space="preserve"> </w:t>
      </w:r>
      <w:r w:rsidRPr="00F35BE5">
        <w:rPr>
          <w:rFonts w:ascii="Archivo" w:hAnsi="Archivo" w:cstheme="minorHAnsi"/>
          <w:sz w:val="20"/>
          <w:szCs w:val="20"/>
        </w:rPr>
        <w:t>(Kuwait, Bahrain, Oman and Yemen).</w:t>
      </w:r>
      <w:r w:rsidRPr="00F35BE5">
        <w:rPr>
          <w:rFonts w:ascii="Archivo" w:hAnsi="Archivo" w:cstheme="minorHAnsi"/>
          <w:i/>
          <w:iCs/>
          <w:color w:val="000000"/>
          <w:sz w:val="20"/>
          <w:szCs w:val="20"/>
          <w:highlight w:val="yellow"/>
        </w:rPr>
        <w:t xml:space="preserve"> </w:t>
      </w:r>
      <w:r w:rsidRPr="00F35BE5">
        <w:rPr>
          <w:rFonts w:ascii="Archivo" w:hAnsi="Archivo" w:cstheme="minorHAnsi"/>
          <w:color w:val="000000"/>
          <w:sz w:val="20"/>
          <w:szCs w:val="20"/>
        </w:rPr>
        <w:t xml:space="preserve">The work aimed to assess perceived trends in populations of hammerheads (Sphyrnidae) and carcharhinids. </w:t>
      </w:r>
      <w:r w:rsidRPr="00F35BE5">
        <w:rPr>
          <w:rFonts w:ascii="Archivo" w:hAnsi="Archivo" w:cstheme="minorHAnsi"/>
          <w:sz w:val="20"/>
          <w:szCs w:val="20"/>
        </w:rPr>
        <w:t>Results inferred declines in abundance of sharks starting in the late 1990s to early 2000s.</w:t>
      </w:r>
      <w:r w:rsidRPr="00F35BE5">
        <w:rPr>
          <w:rFonts w:ascii="Archivo" w:hAnsi="Archivo" w:cstheme="minorHAnsi"/>
          <w:i/>
          <w:iCs/>
          <w:sz w:val="20"/>
          <w:szCs w:val="20"/>
        </w:rPr>
        <w:t xml:space="preserve"> </w:t>
      </w:r>
      <w:r w:rsidRPr="00F35BE5">
        <w:rPr>
          <w:rFonts w:ascii="Archivo" w:hAnsi="Archivo" w:cstheme="minorHAnsi"/>
          <w:sz w:val="20"/>
          <w:szCs w:val="20"/>
        </w:rPr>
        <w:t>Hammerheads</w:t>
      </w:r>
      <w:r w:rsidRPr="00F35BE5">
        <w:rPr>
          <w:rFonts w:ascii="Archivo" w:hAnsi="Archivo" w:cstheme="minorHAnsi"/>
          <w:i/>
          <w:iCs/>
          <w:sz w:val="20"/>
          <w:szCs w:val="20"/>
        </w:rPr>
        <w:t xml:space="preserve"> </w:t>
      </w:r>
      <w:r w:rsidRPr="00F35BE5">
        <w:rPr>
          <w:rFonts w:ascii="Archivo" w:hAnsi="Archivo" w:cstheme="minorHAnsi"/>
          <w:sz w:val="20"/>
          <w:szCs w:val="20"/>
        </w:rPr>
        <w:t xml:space="preserve">had the greatest mean perceived decrease (80%), while the least decline, for certain species of carcharhinids, was still 50%. The situation was complicated as export was primarily for </w:t>
      </w:r>
      <w:proofErr w:type="gramStart"/>
      <w:r w:rsidRPr="00F35BE5">
        <w:rPr>
          <w:rFonts w:ascii="Archivo" w:hAnsi="Archivo" w:cstheme="minorHAnsi"/>
          <w:sz w:val="20"/>
          <w:szCs w:val="20"/>
        </w:rPr>
        <w:t>fins</w:t>
      </w:r>
      <w:proofErr w:type="gramEnd"/>
      <w:r w:rsidRPr="00F35BE5">
        <w:rPr>
          <w:rFonts w:ascii="Archivo" w:hAnsi="Archivo" w:cstheme="minorHAnsi"/>
          <w:sz w:val="20"/>
          <w:szCs w:val="20"/>
        </w:rPr>
        <w:t xml:space="preserve"> but meat was often consumed domestically and thus the livelihood and food security benefits were combined.</w:t>
      </w:r>
    </w:p>
    <w:p w14:paraId="712BE29E" w14:textId="77777777" w:rsidR="00316637" w:rsidRPr="00F35BE5" w:rsidRDefault="00316637" w:rsidP="00316637">
      <w:pPr>
        <w:spacing w:after="0" w:line="240" w:lineRule="auto"/>
        <w:jc w:val="both"/>
        <w:rPr>
          <w:rFonts w:ascii="Archivo" w:hAnsi="Archivo" w:cstheme="minorHAnsi"/>
          <w:i/>
          <w:iCs/>
          <w:sz w:val="20"/>
          <w:szCs w:val="20"/>
        </w:rPr>
      </w:pPr>
    </w:p>
    <w:p w14:paraId="3BA1B565"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A </w:t>
      </w:r>
      <w:hyperlink r:id="rId40" w:history="1">
        <w:r w:rsidRPr="00F35BE5">
          <w:rPr>
            <w:rStyle w:val="Hyperlink"/>
            <w:rFonts w:ascii="Archivo" w:hAnsi="Archivo" w:cstheme="minorHAnsi"/>
            <w:sz w:val="20"/>
            <w:szCs w:val="20"/>
          </w:rPr>
          <w:t>report</w:t>
        </w:r>
      </w:hyperlink>
      <w:r w:rsidRPr="00F35BE5">
        <w:rPr>
          <w:rFonts w:ascii="Archivo" w:hAnsi="Archivo" w:cstheme="minorHAnsi"/>
          <w:color w:val="000000"/>
          <w:sz w:val="20"/>
          <w:szCs w:val="20"/>
        </w:rPr>
        <w:t xml:space="preserve"> was published in 2022 that blends the use of fisheries data and LEK to develop recommendations to reduce incidental catch of dolphins.</w:t>
      </w:r>
    </w:p>
    <w:p w14:paraId="45B8B00B" w14:textId="77777777" w:rsidR="00316637" w:rsidRPr="00F35BE5" w:rsidRDefault="00316637" w:rsidP="00316637">
      <w:pPr>
        <w:pBdr>
          <w:top w:val="nil"/>
          <w:left w:val="nil"/>
          <w:bottom w:val="nil"/>
          <w:right w:val="nil"/>
          <w:between w:val="nil"/>
        </w:pBdr>
        <w:spacing w:after="0" w:line="240" w:lineRule="auto"/>
        <w:ind w:left="1440"/>
        <w:jc w:val="both"/>
        <w:rPr>
          <w:rFonts w:ascii="Archivo" w:hAnsi="Archivo"/>
          <w:color w:val="000000"/>
          <w:sz w:val="20"/>
          <w:szCs w:val="20"/>
        </w:rPr>
      </w:pPr>
    </w:p>
    <w:p w14:paraId="5946735B" w14:textId="77777777" w:rsidR="00316637" w:rsidRPr="005E64BE" w:rsidRDefault="00316637" w:rsidP="005E64BE">
      <w:pPr>
        <w:numPr>
          <w:ilvl w:val="1"/>
          <w:numId w:val="321"/>
        </w:numPr>
        <w:pBdr>
          <w:top w:val="nil"/>
          <w:left w:val="nil"/>
          <w:bottom w:val="nil"/>
          <w:right w:val="nil"/>
          <w:between w:val="nil"/>
        </w:pBdr>
        <w:spacing w:after="0" w:line="240" w:lineRule="auto"/>
        <w:jc w:val="both"/>
        <w:rPr>
          <w:rFonts w:ascii="Archivo" w:hAnsi="Archivo"/>
          <w:color w:val="2F5497"/>
          <w:sz w:val="24"/>
          <w:szCs w:val="24"/>
        </w:rPr>
      </w:pPr>
      <w:r w:rsidRPr="005E64BE">
        <w:rPr>
          <w:rFonts w:ascii="Archivo" w:hAnsi="Archivo"/>
          <w:b/>
          <w:color w:val="2F5497"/>
          <w:sz w:val="24"/>
          <w:szCs w:val="24"/>
        </w:rPr>
        <w:t>Conversion factors for derivatives/processed products</w:t>
      </w:r>
    </w:p>
    <w:p w14:paraId="7EC45055" w14:textId="77777777" w:rsidR="00316637" w:rsidRPr="00F35BE5" w:rsidRDefault="00316637" w:rsidP="00316637">
      <w:pPr>
        <w:spacing w:after="0"/>
        <w:jc w:val="both"/>
        <w:rPr>
          <w:rFonts w:ascii="Archivo" w:hAnsi="Archivo" w:cstheme="minorHAnsi"/>
          <w:b/>
          <w:bCs/>
          <w:color w:val="000000"/>
          <w:sz w:val="20"/>
          <w:szCs w:val="20"/>
        </w:rPr>
      </w:pPr>
    </w:p>
    <w:p w14:paraId="4C4ACAC2" w14:textId="3F0D8C72"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 xml:space="preserve">Where species are caught and/or landed whole and then processed prior to </w:t>
      </w:r>
      <w:r w:rsidRPr="00F35BE5">
        <w:rPr>
          <w:rFonts w:ascii="Archivo" w:hAnsi="Archivo"/>
          <w:color w:val="000000" w:themeColor="text1"/>
          <w:sz w:val="20"/>
          <w:szCs w:val="20"/>
        </w:rPr>
        <w:t>(re)</w:t>
      </w:r>
      <w:r w:rsidRPr="00F35BE5">
        <w:rPr>
          <w:rFonts w:ascii="Archivo" w:hAnsi="Archivo"/>
          <w:color w:val="000000"/>
          <w:sz w:val="20"/>
          <w:szCs w:val="20"/>
        </w:rPr>
        <w:t xml:space="preserve">export, it may well be useful to utilise conversion factors to ensure that </w:t>
      </w:r>
      <w:r w:rsidR="0054603F" w:rsidRPr="00F35BE5">
        <w:rPr>
          <w:rFonts w:ascii="Archivo" w:hAnsi="Archivo"/>
          <w:color w:val="000000"/>
          <w:sz w:val="20"/>
          <w:szCs w:val="20"/>
        </w:rPr>
        <w:t xml:space="preserve">volumes reported for </w:t>
      </w:r>
      <w:r w:rsidRPr="00F35BE5">
        <w:rPr>
          <w:rFonts w:ascii="Archivo" w:hAnsi="Archivo"/>
          <w:color w:val="000000"/>
          <w:sz w:val="20"/>
          <w:szCs w:val="20"/>
        </w:rPr>
        <w:t>harvest and domestic use/international trade are equivalent. Depending on the species, processing will take many forms – e.g.</w:t>
      </w:r>
      <w:r w:rsidR="00690EFB">
        <w:rPr>
          <w:rFonts w:ascii="Archivo" w:hAnsi="Archivo"/>
          <w:color w:val="000000"/>
          <w:sz w:val="20"/>
          <w:szCs w:val="20"/>
        </w:rPr>
        <w:t>,</w:t>
      </w:r>
      <w:r w:rsidRPr="00F35BE5">
        <w:rPr>
          <w:rFonts w:ascii="Archivo" w:hAnsi="Archivo"/>
          <w:color w:val="000000"/>
          <w:sz w:val="20"/>
          <w:szCs w:val="20"/>
        </w:rPr>
        <w:t xml:space="preserve"> when not live, seahorses are generally traded whole but dried, whereas many other species may be dressed and/or filleted depending on the market. Below are some examples of this but it is also important to note where </w:t>
      </w:r>
      <w:r w:rsidRPr="00F35BE5">
        <w:rPr>
          <w:rFonts w:ascii="Archivo" w:hAnsi="Archivo"/>
          <w:color w:val="000000" w:themeColor="text1"/>
          <w:sz w:val="20"/>
          <w:szCs w:val="20"/>
        </w:rPr>
        <w:t xml:space="preserve">conversion factors </w:t>
      </w:r>
      <w:r w:rsidRPr="00F35BE5">
        <w:rPr>
          <w:rFonts w:ascii="Archivo" w:hAnsi="Archivo"/>
          <w:color w:val="000000"/>
          <w:sz w:val="20"/>
          <w:szCs w:val="20"/>
        </w:rPr>
        <w:t>don’t exist and are needed e.g.</w:t>
      </w:r>
      <w:r w:rsidR="00690EFB">
        <w:rPr>
          <w:rFonts w:ascii="Archivo" w:hAnsi="Archivo"/>
          <w:color w:val="000000"/>
          <w:sz w:val="20"/>
          <w:szCs w:val="20"/>
        </w:rPr>
        <w:t>,</w:t>
      </w:r>
      <w:r w:rsidRPr="00F35BE5">
        <w:rPr>
          <w:rFonts w:ascii="Archivo" w:hAnsi="Archivo"/>
          <w:color w:val="000000"/>
          <w:sz w:val="20"/>
          <w:szCs w:val="20"/>
        </w:rPr>
        <w:t xml:space="preserve"> shark meat/carcasses.</w:t>
      </w:r>
    </w:p>
    <w:p w14:paraId="6C51544F" w14:textId="77777777" w:rsidR="00316637" w:rsidRPr="00F35BE5" w:rsidRDefault="00316637" w:rsidP="00316637">
      <w:pPr>
        <w:spacing w:after="0" w:line="240" w:lineRule="auto"/>
        <w:jc w:val="both"/>
        <w:rPr>
          <w:rFonts w:ascii="Archivo" w:hAnsi="Archivo" w:cstheme="minorHAnsi"/>
          <w:color w:val="000000"/>
          <w:sz w:val="20"/>
          <w:szCs w:val="20"/>
        </w:rPr>
      </w:pPr>
    </w:p>
    <w:p w14:paraId="071C40C1" w14:textId="77777777" w:rsidR="00316637" w:rsidRPr="00F35BE5" w:rsidRDefault="00316637" w:rsidP="00316637">
      <w:pPr>
        <w:spacing w:after="0" w:line="240" w:lineRule="auto"/>
        <w:jc w:val="both"/>
        <w:rPr>
          <w:rFonts w:ascii="Archivo" w:hAnsi="Archivo" w:cstheme="minorHAnsi"/>
          <w:color w:val="000000"/>
          <w:sz w:val="20"/>
          <w:szCs w:val="20"/>
        </w:rPr>
      </w:pPr>
    </w:p>
    <w:p w14:paraId="61ECEEDF" w14:textId="4FCABCEC" w:rsidR="00316637" w:rsidRPr="00813D06" w:rsidRDefault="00316637" w:rsidP="00813D06">
      <w:pPr>
        <w:pStyle w:val="ListParagraph"/>
        <w:numPr>
          <w:ilvl w:val="2"/>
          <w:numId w:val="322"/>
        </w:numPr>
        <w:pBdr>
          <w:top w:val="nil"/>
          <w:left w:val="nil"/>
          <w:bottom w:val="nil"/>
          <w:right w:val="nil"/>
          <w:between w:val="nil"/>
        </w:pBdr>
        <w:spacing w:after="0" w:line="240" w:lineRule="auto"/>
        <w:jc w:val="both"/>
        <w:rPr>
          <w:rFonts w:ascii="Archivo" w:hAnsi="Archivo"/>
          <w:sz w:val="20"/>
          <w:szCs w:val="20"/>
        </w:rPr>
      </w:pPr>
      <w:r w:rsidRPr="00813D06">
        <w:rPr>
          <w:rFonts w:ascii="Archivo" w:hAnsi="Archivo"/>
          <w:b/>
          <w:color w:val="000000"/>
          <w:sz w:val="20"/>
          <w:szCs w:val="20"/>
        </w:rPr>
        <w:t>Shark and ray fins</w:t>
      </w:r>
    </w:p>
    <w:p w14:paraId="5994DB25" w14:textId="77777777" w:rsidR="00316637" w:rsidRPr="00F35BE5" w:rsidRDefault="00316637" w:rsidP="00316637">
      <w:pPr>
        <w:spacing w:after="0" w:line="240" w:lineRule="auto"/>
        <w:jc w:val="both"/>
        <w:rPr>
          <w:rFonts w:ascii="Archivo" w:hAnsi="Archivo" w:cstheme="minorHAnsi"/>
          <w:color w:val="000000"/>
          <w:sz w:val="20"/>
          <w:szCs w:val="20"/>
        </w:rPr>
      </w:pPr>
    </w:p>
    <w:p w14:paraId="4F33C904" w14:textId="7D86AC28"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color w:val="000000"/>
          <w:sz w:val="20"/>
          <w:szCs w:val="20"/>
        </w:rPr>
        <w:t>Arguably one of the most significant international trade</w:t>
      </w:r>
      <w:r w:rsidR="00D83704">
        <w:rPr>
          <w:rFonts w:ascii="Archivo" w:hAnsi="Archivo" w:cstheme="minorHAnsi"/>
          <w:color w:val="000000"/>
          <w:sz w:val="20"/>
          <w:szCs w:val="20"/>
        </w:rPr>
        <w:t>s</w:t>
      </w:r>
      <w:r w:rsidRPr="00F35BE5">
        <w:rPr>
          <w:rFonts w:ascii="Archivo" w:hAnsi="Archivo" w:cstheme="minorHAnsi"/>
          <w:color w:val="000000"/>
          <w:sz w:val="20"/>
          <w:szCs w:val="20"/>
        </w:rPr>
        <w:t xml:space="preserve"> in aquatic products of CITES-listed species is shark and ray fins. A number of Parties have submitted documents</w:t>
      </w:r>
      <w:r w:rsidR="004C1EBC" w:rsidRPr="00F35BE5">
        <w:rPr>
          <w:rFonts w:ascii="Archivo" w:hAnsi="Archivo" w:cstheme="minorHAnsi"/>
          <w:color w:val="000000"/>
          <w:sz w:val="20"/>
          <w:szCs w:val="20"/>
        </w:rPr>
        <w:t xml:space="preserve"> on conversion factors</w:t>
      </w:r>
      <w:r w:rsidRPr="00F35BE5">
        <w:rPr>
          <w:rFonts w:ascii="Archivo" w:hAnsi="Archivo" w:cstheme="minorHAnsi"/>
          <w:color w:val="000000"/>
          <w:sz w:val="20"/>
          <w:szCs w:val="20"/>
        </w:rPr>
        <w:t xml:space="preserve">, that can be found on the </w:t>
      </w:r>
      <w:hyperlink r:id="rId41" w:anchor="NDFs%20and%20NDF%20guidance" w:history="1">
        <w:r w:rsidRPr="00F35BE5">
          <w:rPr>
            <w:rStyle w:val="Hyperlink"/>
            <w:rFonts w:ascii="Archivo" w:hAnsi="Archivo" w:cstheme="minorHAnsi"/>
            <w:sz w:val="20"/>
            <w:szCs w:val="20"/>
          </w:rPr>
          <w:t>CITES website</w:t>
        </w:r>
      </w:hyperlink>
      <w:r w:rsidRPr="00F35BE5">
        <w:rPr>
          <w:rFonts w:ascii="Archivo" w:hAnsi="Archivo" w:cstheme="minorHAnsi"/>
          <w:color w:val="000000"/>
          <w:sz w:val="20"/>
          <w:szCs w:val="20"/>
        </w:rPr>
        <w:t>.</w:t>
      </w:r>
      <w:r w:rsidR="004C1EBC" w:rsidRPr="00F35BE5">
        <w:rPr>
          <w:rFonts w:ascii="Archivo" w:hAnsi="Archivo" w:cstheme="minorHAnsi"/>
          <w:color w:val="000000"/>
          <w:sz w:val="20"/>
          <w:szCs w:val="20"/>
        </w:rPr>
        <w:t xml:space="preserve"> </w:t>
      </w:r>
      <w:r w:rsidRPr="00F35BE5">
        <w:rPr>
          <w:rFonts w:ascii="Archivo" w:hAnsi="Archivo" w:cstheme="minorHAnsi"/>
          <w:color w:val="000000"/>
          <w:sz w:val="20"/>
          <w:szCs w:val="20"/>
        </w:rPr>
        <w:t xml:space="preserve">In addition to this, there have a been several studies that have attempted to provide fin ratios for a number of shark </w:t>
      </w:r>
      <w:r w:rsidRPr="00F35BE5">
        <w:rPr>
          <w:rFonts w:ascii="Archivo" w:hAnsi="Archivo" w:cstheme="minorHAnsi"/>
          <w:sz w:val="20"/>
          <w:szCs w:val="20"/>
        </w:rPr>
        <w:t xml:space="preserve">species </w:t>
      </w:r>
      <w:r w:rsidRPr="00F35BE5">
        <w:rPr>
          <w:rFonts w:ascii="Archivo" w:hAnsi="Archivo" w:cstheme="minorHAnsi"/>
          <w:sz w:val="20"/>
          <w:szCs w:val="20"/>
          <w:highlight w:val="yellow"/>
        </w:rPr>
        <w:t xml:space="preserve">(Table </w:t>
      </w:r>
      <w:r w:rsidR="00690EFB">
        <w:rPr>
          <w:rFonts w:ascii="Archivo" w:hAnsi="Archivo" w:cstheme="minorHAnsi"/>
          <w:sz w:val="20"/>
          <w:szCs w:val="20"/>
        </w:rPr>
        <w:t>2</w:t>
      </w:r>
      <w:r w:rsidRPr="00F35BE5">
        <w:rPr>
          <w:rFonts w:ascii="Archivo" w:hAnsi="Archivo" w:cstheme="minorHAnsi"/>
          <w:sz w:val="20"/>
          <w:szCs w:val="20"/>
        </w:rPr>
        <w:t>).</w:t>
      </w:r>
    </w:p>
    <w:p w14:paraId="10B38449" w14:textId="77777777" w:rsidR="00316637" w:rsidRPr="00F35BE5" w:rsidRDefault="00316637" w:rsidP="00316637">
      <w:pPr>
        <w:spacing w:after="0" w:line="240" w:lineRule="auto"/>
        <w:jc w:val="both"/>
        <w:rPr>
          <w:rFonts w:ascii="Archivo" w:hAnsi="Archivo" w:cstheme="minorHAnsi"/>
          <w:sz w:val="20"/>
          <w:szCs w:val="20"/>
        </w:rPr>
      </w:pPr>
    </w:p>
    <w:p w14:paraId="51E6923A" w14:textId="414EE9FD" w:rsidR="00316637" w:rsidRPr="00F35BE5" w:rsidRDefault="00316637" w:rsidP="00316637">
      <w:pPr>
        <w:keepNext/>
        <w:spacing w:after="0" w:line="240" w:lineRule="auto"/>
        <w:jc w:val="both"/>
        <w:rPr>
          <w:rFonts w:ascii="Archivo" w:hAnsi="Archivo"/>
          <w:color w:val="000000"/>
          <w:sz w:val="20"/>
          <w:szCs w:val="20"/>
        </w:rPr>
      </w:pPr>
      <w:r w:rsidRPr="00F35BE5">
        <w:rPr>
          <w:rFonts w:ascii="Archivo" w:hAnsi="Archivo"/>
          <w:color w:val="000000"/>
          <w:sz w:val="20"/>
          <w:szCs w:val="20"/>
        </w:rPr>
        <w:t xml:space="preserve">Table </w:t>
      </w:r>
      <w:r w:rsidR="00690EFB">
        <w:rPr>
          <w:rFonts w:ascii="Archivo" w:hAnsi="Archivo"/>
          <w:color w:val="000000"/>
          <w:sz w:val="20"/>
          <w:szCs w:val="20"/>
        </w:rPr>
        <w:t>2</w:t>
      </w:r>
      <w:r w:rsidRPr="00F35BE5">
        <w:rPr>
          <w:rFonts w:ascii="Archivo" w:hAnsi="Archivo"/>
          <w:color w:val="000000"/>
          <w:sz w:val="20"/>
          <w:szCs w:val="20"/>
        </w:rPr>
        <w:t xml:space="preserve"> – Shark fin conversion factors</w:t>
      </w:r>
    </w:p>
    <w:p w14:paraId="15848D45" w14:textId="77777777" w:rsidR="00316637" w:rsidRPr="00F35BE5" w:rsidRDefault="00316637" w:rsidP="00316637">
      <w:pPr>
        <w:keepNext/>
        <w:pBdr>
          <w:top w:val="nil"/>
          <w:left w:val="nil"/>
          <w:bottom w:val="nil"/>
          <w:right w:val="nil"/>
          <w:between w:val="nil"/>
        </w:pBdr>
        <w:spacing w:after="0" w:line="240" w:lineRule="auto"/>
        <w:jc w:val="both"/>
        <w:rPr>
          <w:rFonts w:ascii="Archivo" w:hAnsi="Archivo"/>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3256"/>
        <w:gridCol w:w="5760"/>
      </w:tblGrid>
      <w:tr w:rsidR="00316637" w:rsidRPr="00BC0E14" w14:paraId="2DBD3778" w14:textId="77777777" w:rsidTr="008B130B">
        <w:tc>
          <w:tcPr>
            <w:tcW w:w="3256" w:type="dxa"/>
          </w:tcPr>
          <w:p w14:paraId="192C4D83" w14:textId="77777777" w:rsidR="00316637" w:rsidRPr="00F35BE5" w:rsidRDefault="00316637" w:rsidP="008B130B">
            <w:pPr>
              <w:spacing w:after="0" w:line="240" w:lineRule="auto"/>
              <w:jc w:val="both"/>
              <w:rPr>
                <w:rFonts w:ascii="Archivo" w:hAnsi="Archivo" w:cstheme="minorHAnsi"/>
                <w:b/>
                <w:bCs/>
                <w:color w:val="000000"/>
                <w:sz w:val="20"/>
                <w:szCs w:val="20"/>
              </w:rPr>
            </w:pPr>
            <w:r w:rsidRPr="00F35BE5">
              <w:rPr>
                <w:rFonts w:ascii="Archivo" w:hAnsi="Archivo" w:cstheme="minorHAnsi"/>
                <w:b/>
                <w:bCs/>
                <w:color w:val="000000"/>
                <w:sz w:val="20"/>
                <w:szCs w:val="20"/>
              </w:rPr>
              <w:t>Resource</w:t>
            </w:r>
          </w:p>
        </w:tc>
        <w:tc>
          <w:tcPr>
            <w:tcW w:w="5760" w:type="dxa"/>
          </w:tcPr>
          <w:p w14:paraId="53A64BF7" w14:textId="77777777" w:rsidR="00316637" w:rsidRPr="00F35BE5" w:rsidRDefault="00316637" w:rsidP="008B130B">
            <w:pPr>
              <w:spacing w:after="0" w:line="240" w:lineRule="auto"/>
              <w:jc w:val="both"/>
              <w:rPr>
                <w:rFonts w:ascii="Archivo" w:hAnsi="Archivo" w:cstheme="minorHAnsi"/>
                <w:b/>
                <w:bCs/>
                <w:color w:val="000000"/>
                <w:sz w:val="20"/>
                <w:szCs w:val="20"/>
              </w:rPr>
            </w:pPr>
            <w:r w:rsidRPr="00F35BE5">
              <w:rPr>
                <w:rFonts w:ascii="Archivo" w:hAnsi="Archivo" w:cstheme="minorHAnsi"/>
                <w:b/>
                <w:bCs/>
                <w:color w:val="000000"/>
                <w:sz w:val="20"/>
                <w:szCs w:val="20"/>
              </w:rPr>
              <w:t>Species</w:t>
            </w:r>
          </w:p>
        </w:tc>
      </w:tr>
      <w:tr w:rsidR="00316637" w:rsidRPr="00BC0E14" w14:paraId="7D8B533E" w14:textId="77777777" w:rsidTr="008B130B">
        <w:tc>
          <w:tcPr>
            <w:tcW w:w="3256" w:type="dxa"/>
          </w:tcPr>
          <w:p w14:paraId="4F05D048" w14:textId="77777777" w:rsidR="00316637" w:rsidRPr="00F35BE5" w:rsidRDefault="006426CB" w:rsidP="008B130B">
            <w:pPr>
              <w:spacing w:after="0" w:line="240" w:lineRule="auto"/>
              <w:jc w:val="both"/>
              <w:rPr>
                <w:rFonts w:ascii="Archivo" w:hAnsi="Archivo" w:cstheme="minorHAnsi"/>
                <w:color w:val="000000"/>
                <w:sz w:val="20"/>
                <w:szCs w:val="20"/>
              </w:rPr>
            </w:pPr>
            <w:hyperlink r:id="rId42" w:history="1">
              <w:r w:rsidR="00316637" w:rsidRPr="00F35BE5">
                <w:rPr>
                  <w:rStyle w:val="Hyperlink"/>
                  <w:rFonts w:ascii="Archivo" w:hAnsi="Archivo" w:cstheme="minorHAnsi"/>
                  <w:sz w:val="20"/>
                  <w:szCs w:val="20"/>
                </w:rPr>
                <w:t>ICCAT (2005)</w:t>
              </w:r>
            </w:hyperlink>
            <w:r w:rsidR="00316637" w:rsidRPr="00F35BE5">
              <w:rPr>
                <w:rFonts w:ascii="Archivo" w:hAnsi="Archivo" w:cstheme="minorHAnsi"/>
                <w:color w:val="000000"/>
                <w:sz w:val="20"/>
                <w:szCs w:val="20"/>
              </w:rPr>
              <w:t xml:space="preserve">; </w:t>
            </w:r>
            <w:hyperlink r:id="rId43" w:history="1">
              <w:r w:rsidR="00316637" w:rsidRPr="00F35BE5">
                <w:rPr>
                  <w:rStyle w:val="Hyperlink"/>
                  <w:rFonts w:ascii="Archivo" w:hAnsi="Archivo" w:cstheme="minorHAnsi"/>
                  <w:sz w:val="20"/>
                  <w:szCs w:val="20"/>
                </w:rPr>
                <w:t>(2008)</w:t>
              </w:r>
            </w:hyperlink>
          </w:p>
        </w:tc>
        <w:tc>
          <w:tcPr>
            <w:tcW w:w="5760" w:type="dxa"/>
          </w:tcPr>
          <w:p w14:paraId="2D144442" w14:textId="77777777" w:rsidR="00316637" w:rsidRPr="00F35BE5" w:rsidRDefault="00316637" w:rsidP="008B130B">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Blue shark</w:t>
            </w:r>
          </w:p>
        </w:tc>
      </w:tr>
      <w:tr w:rsidR="00316637" w:rsidRPr="00BC0E14" w14:paraId="147AA9B3" w14:textId="77777777" w:rsidTr="008B130B">
        <w:tc>
          <w:tcPr>
            <w:tcW w:w="3256" w:type="dxa"/>
          </w:tcPr>
          <w:p w14:paraId="6505655C" w14:textId="77777777" w:rsidR="00316637" w:rsidRPr="00F35BE5" w:rsidRDefault="006426CB" w:rsidP="008B130B">
            <w:pPr>
              <w:spacing w:after="0" w:line="240" w:lineRule="auto"/>
              <w:jc w:val="both"/>
              <w:rPr>
                <w:rFonts w:ascii="Archivo" w:hAnsi="Archivo" w:cstheme="minorHAnsi"/>
                <w:color w:val="000000"/>
                <w:sz w:val="20"/>
                <w:szCs w:val="20"/>
              </w:rPr>
            </w:pPr>
            <w:hyperlink r:id="rId44" w:history="1">
              <w:r w:rsidR="00316637" w:rsidRPr="00F35BE5">
                <w:rPr>
                  <w:rStyle w:val="Hyperlink"/>
                  <w:rFonts w:ascii="Archivo" w:hAnsi="Archivo" w:cstheme="minorHAnsi"/>
                  <w:sz w:val="20"/>
                  <w:szCs w:val="20"/>
                </w:rPr>
                <w:t>Review paper (2012)</w:t>
              </w:r>
            </w:hyperlink>
          </w:p>
        </w:tc>
        <w:tc>
          <w:tcPr>
            <w:tcW w:w="5760" w:type="dxa"/>
          </w:tcPr>
          <w:p w14:paraId="1B0E73BC" w14:textId="77777777" w:rsidR="00316637" w:rsidRPr="00F35BE5" w:rsidRDefault="00316637" w:rsidP="008B130B">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50 species including Carcharhinidae, Sphyrnidae, </w:t>
            </w:r>
            <w:proofErr w:type="spellStart"/>
            <w:r w:rsidRPr="00F35BE5">
              <w:rPr>
                <w:rFonts w:ascii="Archivo" w:hAnsi="Archivo"/>
                <w:i/>
                <w:color w:val="000000"/>
                <w:sz w:val="20"/>
                <w:szCs w:val="20"/>
              </w:rPr>
              <w:t>Isurus</w:t>
            </w:r>
            <w:proofErr w:type="spellEnd"/>
            <w:r w:rsidRPr="00F35BE5">
              <w:rPr>
                <w:rFonts w:ascii="Archivo" w:hAnsi="Archivo"/>
                <w:i/>
                <w:color w:val="000000"/>
                <w:sz w:val="20"/>
                <w:szCs w:val="20"/>
              </w:rPr>
              <w:t>,</w:t>
            </w:r>
            <w:r w:rsidRPr="00F35BE5">
              <w:rPr>
                <w:rFonts w:ascii="Archivo" w:hAnsi="Archivo" w:cstheme="minorHAnsi"/>
                <w:color w:val="000000"/>
                <w:sz w:val="20"/>
                <w:szCs w:val="20"/>
              </w:rPr>
              <w:t xml:space="preserve"> </w:t>
            </w:r>
            <w:proofErr w:type="spellStart"/>
            <w:r w:rsidRPr="00F35BE5">
              <w:rPr>
                <w:rFonts w:ascii="Archivo" w:hAnsi="Archivo" w:cstheme="minorHAnsi"/>
                <w:color w:val="000000"/>
                <w:sz w:val="20"/>
                <w:szCs w:val="20"/>
              </w:rPr>
              <w:t>Alopidae</w:t>
            </w:r>
            <w:proofErr w:type="spellEnd"/>
            <w:r w:rsidRPr="00F35BE5">
              <w:rPr>
                <w:rFonts w:ascii="Archivo" w:hAnsi="Archivo" w:cstheme="minorHAnsi"/>
                <w:color w:val="000000"/>
                <w:sz w:val="20"/>
                <w:szCs w:val="20"/>
              </w:rPr>
              <w:t xml:space="preserve"> and </w:t>
            </w:r>
            <w:r w:rsidRPr="00F35BE5">
              <w:rPr>
                <w:rFonts w:ascii="Archivo" w:hAnsi="Archivo"/>
                <w:i/>
                <w:color w:val="000000"/>
                <w:sz w:val="20"/>
                <w:szCs w:val="20"/>
              </w:rPr>
              <w:t>Lamna</w:t>
            </w:r>
            <w:r w:rsidRPr="00F35BE5">
              <w:rPr>
                <w:rFonts w:ascii="Archivo" w:hAnsi="Archivo" w:cstheme="minorHAnsi"/>
                <w:color w:val="000000"/>
                <w:sz w:val="20"/>
                <w:szCs w:val="20"/>
              </w:rPr>
              <w:t>.</w:t>
            </w:r>
          </w:p>
        </w:tc>
      </w:tr>
      <w:tr w:rsidR="00316637" w:rsidRPr="00BC0E14" w14:paraId="4CAF6560" w14:textId="77777777" w:rsidTr="008B130B">
        <w:tc>
          <w:tcPr>
            <w:tcW w:w="3256" w:type="dxa"/>
          </w:tcPr>
          <w:p w14:paraId="40CCE68F" w14:textId="77777777" w:rsidR="00316637" w:rsidRPr="00F35BE5" w:rsidRDefault="006426CB" w:rsidP="008B130B">
            <w:pPr>
              <w:spacing w:after="0" w:line="240" w:lineRule="auto"/>
              <w:jc w:val="both"/>
              <w:rPr>
                <w:rFonts w:ascii="Archivo" w:hAnsi="Archivo" w:cstheme="minorHAnsi"/>
                <w:color w:val="000000"/>
                <w:sz w:val="20"/>
                <w:szCs w:val="20"/>
              </w:rPr>
            </w:pPr>
            <w:hyperlink r:id="rId45" w:history="1">
              <w:r w:rsidR="00316637" w:rsidRPr="00F35BE5">
                <w:rPr>
                  <w:rStyle w:val="Hyperlink"/>
                  <w:rFonts w:ascii="Archivo" w:hAnsi="Archivo" w:cstheme="minorHAnsi"/>
                  <w:sz w:val="20"/>
                  <w:szCs w:val="20"/>
                </w:rPr>
                <w:t>New Zealand Government (2014)</w:t>
              </w:r>
            </w:hyperlink>
          </w:p>
        </w:tc>
        <w:tc>
          <w:tcPr>
            <w:tcW w:w="5760" w:type="dxa"/>
          </w:tcPr>
          <w:p w14:paraId="0FB5CE13" w14:textId="77777777" w:rsidR="00316637" w:rsidRPr="00F35BE5" w:rsidRDefault="00316637" w:rsidP="008B130B">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Mako, Porbeagle, Blue shark and others.</w:t>
            </w:r>
          </w:p>
        </w:tc>
      </w:tr>
      <w:tr w:rsidR="00316637" w:rsidRPr="00BC0E14" w14:paraId="005577AF" w14:textId="77777777" w:rsidTr="008B130B">
        <w:tc>
          <w:tcPr>
            <w:tcW w:w="3256" w:type="dxa"/>
          </w:tcPr>
          <w:p w14:paraId="7FD0EFBC" w14:textId="77777777" w:rsidR="00316637" w:rsidRPr="00F35BE5" w:rsidRDefault="006426CB" w:rsidP="008B130B">
            <w:pPr>
              <w:spacing w:after="0" w:line="240" w:lineRule="auto"/>
              <w:jc w:val="both"/>
              <w:rPr>
                <w:rFonts w:ascii="Archivo" w:hAnsi="Archivo" w:cstheme="minorHAnsi"/>
                <w:color w:val="000000"/>
                <w:sz w:val="20"/>
                <w:szCs w:val="20"/>
              </w:rPr>
            </w:pPr>
            <w:hyperlink r:id="rId46" w:history="1">
              <w:r w:rsidR="00316637" w:rsidRPr="00F35BE5">
                <w:rPr>
                  <w:rStyle w:val="Hyperlink"/>
                  <w:rFonts w:ascii="Archivo" w:hAnsi="Archivo" w:cstheme="minorHAnsi"/>
                  <w:sz w:val="20"/>
                  <w:szCs w:val="20"/>
                </w:rPr>
                <w:t>Indonesian research paper (2022)</w:t>
              </w:r>
            </w:hyperlink>
          </w:p>
        </w:tc>
        <w:tc>
          <w:tcPr>
            <w:tcW w:w="5760" w:type="dxa"/>
          </w:tcPr>
          <w:p w14:paraId="0D89F3AA" w14:textId="77777777" w:rsidR="00316637" w:rsidRPr="00F35BE5" w:rsidRDefault="00316637" w:rsidP="008B130B">
            <w:pPr>
              <w:spacing w:after="0" w:line="240" w:lineRule="auto"/>
              <w:jc w:val="both"/>
              <w:rPr>
                <w:rFonts w:ascii="Archivo" w:hAnsi="Archivo" w:cstheme="minorHAnsi"/>
                <w:color w:val="000000"/>
                <w:sz w:val="20"/>
                <w:szCs w:val="20"/>
              </w:rPr>
            </w:pPr>
            <w:r w:rsidRPr="00F35BE5">
              <w:rPr>
                <w:rFonts w:ascii="Archivo" w:hAnsi="Archivo" w:cstheme="minorHAnsi"/>
                <w:i/>
                <w:iCs/>
                <w:color w:val="000000"/>
                <w:sz w:val="20"/>
                <w:szCs w:val="20"/>
              </w:rPr>
              <w:t xml:space="preserve">Sphyrna, Carcharhinus, </w:t>
            </w:r>
            <w:proofErr w:type="spellStart"/>
            <w:r w:rsidRPr="00F35BE5">
              <w:rPr>
                <w:rFonts w:ascii="Archivo" w:hAnsi="Archivo" w:cstheme="minorHAnsi"/>
                <w:i/>
                <w:iCs/>
                <w:color w:val="000000"/>
                <w:sz w:val="20"/>
                <w:szCs w:val="20"/>
              </w:rPr>
              <w:t>Alopias</w:t>
            </w:r>
            <w:proofErr w:type="spellEnd"/>
            <w:r w:rsidRPr="00F35BE5">
              <w:rPr>
                <w:rFonts w:ascii="Archivo" w:hAnsi="Archivo" w:cstheme="minorHAnsi"/>
                <w:i/>
                <w:iCs/>
                <w:color w:val="000000"/>
                <w:sz w:val="20"/>
                <w:szCs w:val="20"/>
              </w:rPr>
              <w:t>,</w:t>
            </w:r>
            <w:r w:rsidRPr="00F35BE5">
              <w:rPr>
                <w:rFonts w:ascii="Archivo" w:hAnsi="Archivo" w:cstheme="minorHAnsi"/>
                <w:color w:val="000000"/>
                <w:sz w:val="20"/>
                <w:szCs w:val="20"/>
              </w:rPr>
              <w:t xml:space="preserve"> and </w:t>
            </w:r>
            <w:proofErr w:type="spellStart"/>
            <w:r w:rsidRPr="00F35BE5">
              <w:rPr>
                <w:rFonts w:ascii="Archivo" w:hAnsi="Archivo" w:cstheme="minorHAnsi"/>
                <w:i/>
                <w:iCs/>
                <w:color w:val="000000"/>
                <w:sz w:val="20"/>
                <w:szCs w:val="20"/>
              </w:rPr>
              <w:t>Isurus</w:t>
            </w:r>
            <w:proofErr w:type="spellEnd"/>
            <w:r w:rsidRPr="00F35BE5">
              <w:rPr>
                <w:rFonts w:ascii="Archivo" w:hAnsi="Archivo" w:cstheme="minorHAnsi"/>
                <w:color w:val="000000"/>
                <w:sz w:val="20"/>
                <w:szCs w:val="20"/>
              </w:rPr>
              <w:t xml:space="preserve"> spp.</w:t>
            </w:r>
          </w:p>
        </w:tc>
      </w:tr>
    </w:tbl>
    <w:p w14:paraId="69DD2D84" w14:textId="77777777" w:rsidR="00316637" w:rsidRPr="00F35BE5" w:rsidRDefault="00316637" w:rsidP="00316637">
      <w:pPr>
        <w:spacing w:after="0" w:line="240" w:lineRule="auto"/>
        <w:jc w:val="both"/>
        <w:rPr>
          <w:rFonts w:ascii="Archivo" w:hAnsi="Archivo" w:cstheme="minorHAnsi"/>
          <w:color w:val="000000"/>
          <w:sz w:val="20"/>
          <w:szCs w:val="20"/>
        </w:rPr>
      </w:pPr>
    </w:p>
    <w:p w14:paraId="652822F4"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It was noted that the U.S. Department of the Interior's International Technical Assistance Program (DOI-ITAP) and the Government of Guatemala's National Council for Protected Areas (CONAP) had collaborated on a study entitled "Estimation of biometrics and parameters to establish the trade equivalency of dry fins for silky sharks (</w:t>
      </w:r>
      <w:proofErr w:type="spellStart"/>
      <w:r w:rsidRPr="00F35BE5">
        <w:rPr>
          <w:rFonts w:ascii="Archivo" w:hAnsi="Archivo" w:cstheme="minorHAnsi"/>
          <w:i/>
          <w:iCs/>
          <w:color w:val="000000"/>
          <w:sz w:val="20"/>
          <w:szCs w:val="20"/>
        </w:rPr>
        <w:t>Carcharinus</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falciformis</w:t>
      </w:r>
      <w:proofErr w:type="spellEnd"/>
      <w:r w:rsidRPr="00F35BE5">
        <w:rPr>
          <w:rFonts w:ascii="Archivo" w:hAnsi="Archivo" w:cstheme="minorHAnsi"/>
          <w:color w:val="000000"/>
          <w:sz w:val="20"/>
          <w:szCs w:val="20"/>
        </w:rPr>
        <w:t>) and thresher sharks (</w:t>
      </w:r>
      <w:proofErr w:type="spellStart"/>
      <w:r w:rsidRPr="00F35BE5">
        <w:rPr>
          <w:rFonts w:ascii="Archivo" w:hAnsi="Archivo" w:cstheme="minorHAnsi"/>
          <w:i/>
          <w:iCs/>
          <w:color w:val="000000"/>
          <w:sz w:val="20"/>
          <w:szCs w:val="20"/>
        </w:rPr>
        <w:t>Alopias</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pelagicus</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Alopias</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superciliosus</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Alopias</w:t>
      </w:r>
      <w:proofErr w:type="spellEnd"/>
      <w:r w:rsidRPr="00F35BE5">
        <w:rPr>
          <w:rFonts w:ascii="Archivo" w:hAnsi="Archivo" w:cstheme="minorHAnsi"/>
          <w:i/>
          <w:iCs/>
          <w:color w:val="000000"/>
          <w:sz w:val="20"/>
          <w:szCs w:val="20"/>
        </w:rPr>
        <w:t xml:space="preserve"> </w:t>
      </w:r>
      <w:proofErr w:type="spellStart"/>
      <w:r w:rsidRPr="00F35BE5">
        <w:rPr>
          <w:rFonts w:ascii="Archivo" w:hAnsi="Archivo" w:cstheme="minorHAnsi"/>
          <w:i/>
          <w:iCs/>
          <w:color w:val="000000"/>
          <w:sz w:val="20"/>
          <w:szCs w:val="20"/>
        </w:rPr>
        <w:t>vulpinis</w:t>
      </w:r>
      <w:proofErr w:type="spellEnd"/>
      <w:r w:rsidRPr="00F35BE5">
        <w:rPr>
          <w:rFonts w:ascii="Archivo" w:hAnsi="Archivo" w:cstheme="minorHAnsi"/>
          <w:color w:val="000000"/>
          <w:sz w:val="20"/>
          <w:szCs w:val="20"/>
        </w:rPr>
        <w:t>) landed in the Pacific of Guatemala.” Resulting data are currently being used for NDFs for this species.</w:t>
      </w:r>
    </w:p>
    <w:p w14:paraId="4FD1D87C" w14:textId="77777777" w:rsidR="00316637" w:rsidRPr="00F35BE5" w:rsidRDefault="00316637" w:rsidP="00316637">
      <w:pPr>
        <w:spacing w:after="0" w:line="240" w:lineRule="auto"/>
        <w:jc w:val="both"/>
        <w:rPr>
          <w:rFonts w:ascii="Archivo" w:hAnsi="Archivo" w:cstheme="minorHAnsi"/>
          <w:color w:val="000000"/>
          <w:sz w:val="20"/>
          <w:szCs w:val="20"/>
        </w:rPr>
      </w:pPr>
    </w:p>
    <w:p w14:paraId="406AF1D3"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As a process of identifying the most useful metrics for their particular needs, the Mexican SA provided the following case study:</w:t>
      </w:r>
    </w:p>
    <w:p w14:paraId="61CC1141" w14:textId="77777777" w:rsidR="00316637" w:rsidRPr="00F35BE5" w:rsidRDefault="00316637" w:rsidP="00316637">
      <w:pPr>
        <w:spacing w:after="0" w:line="240" w:lineRule="auto"/>
        <w:jc w:val="both"/>
        <w:rPr>
          <w:rFonts w:ascii="Archivo" w:hAnsi="Archivo" w:cstheme="minorHAnsi"/>
          <w:color w:val="000000"/>
          <w:sz w:val="20"/>
          <w:szCs w:val="20"/>
        </w:rPr>
      </w:pPr>
    </w:p>
    <w:p w14:paraId="6CBED024"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In order to prevent a mismatch between landed catch (whole shark, undressed shark, fresh fins) and export volumes (mostly dry fins), the Mexican SA implemented a stepwise methodology to select the most accurate conversion factors:</w:t>
      </w:r>
    </w:p>
    <w:p w14:paraId="6F43D3A3" w14:textId="77777777" w:rsidR="00316637" w:rsidRPr="00F35BE5" w:rsidRDefault="00316637" w:rsidP="00316637">
      <w:pPr>
        <w:spacing w:after="0" w:line="240" w:lineRule="auto"/>
        <w:jc w:val="both"/>
        <w:rPr>
          <w:rFonts w:ascii="Archivo" w:hAnsi="Archivo" w:cstheme="minorHAnsi"/>
          <w:color w:val="000000"/>
          <w:sz w:val="20"/>
          <w:szCs w:val="20"/>
        </w:rPr>
      </w:pPr>
    </w:p>
    <w:p w14:paraId="181AF70C" w14:textId="77777777" w:rsidR="00316637" w:rsidRPr="00F35BE5" w:rsidRDefault="00316637" w:rsidP="00316637">
      <w:pPr>
        <w:numPr>
          <w:ilvl w:val="0"/>
          <w:numId w:val="158"/>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rPr>
        <w:t xml:space="preserve">Compilation of papers, </w:t>
      </w:r>
      <w:r w:rsidRPr="00F35BE5">
        <w:rPr>
          <w:rFonts w:ascii="Archivo" w:hAnsi="Archivo" w:cstheme="minorHAnsi"/>
          <w:color w:val="000000"/>
          <w:sz w:val="20"/>
          <w:szCs w:val="20"/>
        </w:rPr>
        <w:t>reports, thesis on conversion factors between all the common shark specimens reported along the trade chain in Mexico (from landing to export).</w:t>
      </w:r>
    </w:p>
    <w:p w14:paraId="5D845150" w14:textId="77777777" w:rsidR="00316637" w:rsidRPr="00F35BE5" w:rsidRDefault="00316637" w:rsidP="00316637">
      <w:pPr>
        <w:spacing w:after="0" w:line="240" w:lineRule="auto"/>
        <w:jc w:val="both"/>
        <w:rPr>
          <w:rFonts w:ascii="Archivo" w:hAnsi="Archivo" w:cstheme="minorHAnsi"/>
          <w:color w:val="000000"/>
          <w:sz w:val="20"/>
          <w:szCs w:val="20"/>
        </w:rPr>
      </w:pPr>
    </w:p>
    <w:p w14:paraId="38304E9E" w14:textId="77777777" w:rsidR="00316637" w:rsidRPr="00F35BE5" w:rsidRDefault="00316637" w:rsidP="00316637">
      <w:pPr>
        <w:numPr>
          <w:ilvl w:val="0"/>
          <w:numId w:val="158"/>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rPr>
        <w:t>Classification and scoring of all the information gathered within three successive categories</w:t>
      </w:r>
      <w:r w:rsidRPr="00F35BE5">
        <w:rPr>
          <w:rFonts w:ascii="Archivo" w:hAnsi="Archivo" w:cstheme="minorHAnsi"/>
          <w:color w:val="000000"/>
          <w:sz w:val="20"/>
          <w:szCs w:val="20"/>
        </w:rPr>
        <w:t>:</w:t>
      </w:r>
    </w:p>
    <w:p w14:paraId="3044D419" w14:textId="77777777" w:rsidR="00316637" w:rsidRPr="00F35BE5" w:rsidRDefault="00316637" w:rsidP="00316637">
      <w:pPr>
        <w:spacing w:after="0" w:line="240" w:lineRule="auto"/>
        <w:jc w:val="both"/>
        <w:rPr>
          <w:rFonts w:ascii="Archivo" w:hAnsi="Archivo" w:cstheme="minorHAnsi"/>
          <w:color w:val="000000"/>
          <w:sz w:val="20"/>
          <w:szCs w:val="20"/>
        </w:rPr>
      </w:pPr>
    </w:p>
    <w:p w14:paraId="5B898E9C" w14:textId="77777777" w:rsidR="00316637" w:rsidRPr="00F35BE5" w:rsidRDefault="00316637" w:rsidP="00316637">
      <w:pPr>
        <w:numPr>
          <w:ilvl w:val="0"/>
          <w:numId w:val="154"/>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u w:val="single"/>
        </w:rPr>
        <w:t>Taxonomic accuracy</w:t>
      </w:r>
      <w:r w:rsidRPr="00F35BE5">
        <w:rPr>
          <w:rFonts w:ascii="Archivo" w:hAnsi="Archivo" w:cstheme="minorHAnsi"/>
          <w:color w:val="000000"/>
          <w:sz w:val="20"/>
          <w:szCs w:val="20"/>
        </w:rPr>
        <w:t>. A. Species-specific information, B. Information at gender level, C. Information at higher taxonomic level or with common name.</w:t>
      </w:r>
    </w:p>
    <w:p w14:paraId="4730D41B" w14:textId="77777777" w:rsidR="00316637" w:rsidRPr="00F35BE5" w:rsidRDefault="00316637" w:rsidP="00316637">
      <w:pPr>
        <w:spacing w:after="0" w:line="240" w:lineRule="auto"/>
        <w:ind w:left="1440"/>
        <w:jc w:val="both"/>
        <w:rPr>
          <w:rFonts w:ascii="Archivo" w:hAnsi="Archivo" w:cstheme="minorHAnsi"/>
          <w:color w:val="000000"/>
          <w:sz w:val="20"/>
          <w:szCs w:val="20"/>
        </w:rPr>
      </w:pPr>
    </w:p>
    <w:p w14:paraId="3745FD0E" w14:textId="77777777" w:rsidR="00316637" w:rsidRPr="00F35BE5" w:rsidRDefault="00316637" w:rsidP="00316637">
      <w:pPr>
        <w:numPr>
          <w:ilvl w:val="0"/>
          <w:numId w:val="154"/>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u w:val="single"/>
        </w:rPr>
        <w:t>Regional precision</w:t>
      </w:r>
      <w:r w:rsidRPr="00F35BE5">
        <w:rPr>
          <w:rFonts w:ascii="Archivo" w:hAnsi="Archivo" w:cstheme="minorHAnsi"/>
          <w:color w:val="000000"/>
          <w:sz w:val="20"/>
          <w:szCs w:val="20"/>
        </w:rPr>
        <w:t>. 1. A study made in Mexico, 2. A study made in America, 3. A study made in any other part of the world</w:t>
      </w:r>
    </w:p>
    <w:p w14:paraId="1309D57C" w14:textId="77777777" w:rsidR="00316637" w:rsidRPr="00F35BE5" w:rsidRDefault="00316637" w:rsidP="00316637">
      <w:pPr>
        <w:spacing w:after="0" w:line="240" w:lineRule="auto"/>
        <w:ind w:left="1440"/>
        <w:jc w:val="both"/>
        <w:rPr>
          <w:rFonts w:ascii="Archivo" w:hAnsi="Archivo" w:cstheme="minorHAnsi"/>
          <w:color w:val="000000"/>
          <w:sz w:val="20"/>
          <w:szCs w:val="20"/>
        </w:rPr>
      </w:pPr>
    </w:p>
    <w:p w14:paraId="7B4FAFE3" w14:textId="77777777" w:rsidR="00316637" w:rsidRPr="00F35BE5" w:rsidRDefault="00316637" w:rsidP="00316637">
      <w:pPr>
        <w:numPr>
          <w:ilvl w:val="0"/>
          <w:numId w:val="154"/>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u w:val="single"/>
        </w:rPr>
        <w:t>Sample size</w:t>
      </w:r>
      <w:r w:rsidRPr="00F35BE5">
        <w:rPr>
          <w:rFonts w:ascii="Archivo" w:hAnsi="Archivo" w:cstheme="minorHAnsi"/>
          <w:color w:val="000000"/>
          <w:sz w:val="20"/>
          <w:szCs w:val="20"/>
        </w:rPr>
        <w:t xml:space="preserve">. </w:t>
      </w:r>
      <w:proofErr w:type="spellStart"/>
      <w:r w:rsidRPr="00F35BE5">
        <w:rPr>
          <w:rFonts w:ascii="Archivo" w:hAnsi="Archivo" w:cstheme="minorHAnsi"/>
          <w:color w:val="000000"/>
          <w:sz w:val="20"/>
          <w:szCs w:val="20"/>
        </w:rPr>
        <w:t>i</w:t>
      </w:r>
      <w:proofErr w:type="spellEnd"/>
      <w:r w:rsidRPr="00F35BE5">
        <w:rPr>
          <w:rFonts w:ascii="Archivo" w:hAnsi="Archivo" w:cstheme="minorHAnsi"/>
          <w:color w:val="000000"/>
          <w:sz w:val="20"/>
          <w:szCs w:val="20"/>
        </w:rPr>
        <w:t>. Sample size greater than 30, ii. Sample size lower than 30</w:t>
      </w:r>
    </w:p>
    <w:p w14:paraId="3B1BA05C" w14:textId="77777777" w:rsidR="00316637" w:rsidRPr="00F35BE5" w:rsidRDefault="00316637" w:rsidP="00316637">
      <w:pPr>
        <w:spacing w:after="0" w:line="240" w:lineRule="auto"/>
        <w:jc w:val="both"/>
        <w:rPr>
          <w:rFonts w:ascii="Archivo" w:hAnsi="Archivo" w:cstheme="minorHAnsi"/>
          <w:color w:val="000000"/>
          <w:sz w:val="20"/>
          <w:szCs w:val="20"/>
        </w:rPr>
      </w:pPr>
    </w:p>
    <w:p w14:paraId="2DE3BDDE" w14:textId="66C29132" w:rsidR="00316637" w:rsidRPr="00F35BE5" w:rsidRDefault="00316637" w:rsidP="00316637">
      <w:pPr>
        <w:numPr>
          <w:ilvl w:val="0"/>
          <w:numId w:val="158"/>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rPr>
        <w:t xml:space="preserve">For each species and specimen, we selected the conversion factor with the higher ranking of these categories (Table </w:t>
      </w:r>
      <w:r w:rsidR="00690EFB">
        <w:rPr>
          <w:rFonts w:ascii="Archivo" w:hAnsi="Archivo"/>
          <w:color w:val="000000"/>
          <w:sz w:val="20"/>
          <w:szCs w:val="20"/>
        </w:rPr>
        <w:t>3</w:t>
      </w:r>
      <w:r w:rsidRPr="00F35BE5">
        <w:rPr>
          <w:rFonts w:ascii="Archivo" w:hAnsi="Archivo"/>
          <w:color w:val="000000"/>
          <w:sz w:val="20"/>
          <w:szCs w:val="20"/>
        </w:rPr>
        <w:t>).</w:t>
      </w:r>
    </w:p>
    <w:p w14:paraId="14F7BC53"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olor w:val="000000"/>
          <w:sz w:val="20"/>
          <w:szCs w:val="20"/>
        </w:rPr>
      </w:pPr>
    </w:p>
    <w:p w14:paraId="7F008B59" w14:textId="7A4EBDA7" w:rsidR="00316637" w:rsidRPr="00F35BE5" w:rsidRDefault="00316637" w:rsidP="00316637">
      <w:pPr>
        <w:pBdr>
          <w:top w:val="nil"/>
          <w:left w:val="nil"/>
          <w:bottom w:val="nil"/>
          <w:right w:val="nil"/>
          <w:between w:val="nil"/>
        </w:pBdr>
        <w:spacing w:after="0" w:line="240" w:lineRule="auto"/>
        <w:jc w:val="both"/>
        <w:rPr>
          <w:rFonts w:ascii="Archivo" w:hAnsi="Archivo" w:cstheme="minorHAnsi"/>
          <w:sz w:val="20"/>
          <w:szCs w:val="20"/>
        </w:rPr>
      </w:pPr>
      <w:r w:rsidRPr="00F35BE5">
        <w:rPr>
          <w:rFonts w:ascii="Archivo" w:hAnsi="Archivo"/>
          <w:b/>
          <w:color w:val="000000"/>
          <w:sz w:val="20"/>
          <w:szCs w:val="20"/>
        </w:rPr>
        <w:t xml:space="preserve">Table </w:t>
      </w:r>
      <w:r w:rsidR="00690EFB">
        <w:rPr>
          <w:rFonts w:ascii="Archivo" w:hAnsi="Archivo"/>
          <w:b/>
          <w:color w:val="000000"/>
          <w:sz w:val="20"/>
          <w:szCs w:val="20"/>
        </w:rPr>
        <w:t>3</w:t>
      </w:r>
      <w:r w:rsidRPr="00F35BE5">
        <w:rPr>
          <w:rFonts w:ascii="Archivo" w:hAnsi="Archivo"/>
          <w:b/>
          <w:color w:val="000000"/>
          <w:sz w:val="20"/>
          <w:szCs w:val="20"/>
        </w:rPr>
        <w:t xml:space="preserve">. </w:t>
      </w:r>
      <w:r w:rsidRPr="00F35BE5">
        <w:rPr>
          <w:rFonts w:ascii="Archivo" w:hAnsi="Archivo" w:cstheme="minorHAnsi"/>
          <w:color w:val="000000"/>
          <w:sz w:val="20"/>
          <w:szCs w:val="20"/>
        </w:rPr>
        <w:t xml:space="preserve">Selection of the best conversion factor between fresh fin (FFN) and whole shark for </w:t>
      </w:r>
      <w:r w:rsidRPr="00F35BE5">
        <w:rPr>
          <w:rFonts w:ascii="Archivo" w:hAnsi="Archivo" w:cstheme="minorHAnsi"/>
          <w:i/>
          <w:iCs/>
          <w:color w:val="000000"/>
          <w:sz w:val="20"/>
          <w:szCs w:val="20"/>
        </w:rPr>
        <w:t xml:space="preserve">Sphyrna </w:t>
      </w:r>
      <w:proofErr w:type="spellStart"/>
      <w:r w:rsidRPr="00F35BE5">
        <w:rPr>
          <w:rFonts w:ascii="Archivo" w:hAnsi="Archivo" w:cstheme="minorHAnsi"/>
          <w:i/>
          <w:iCs/>
          <w:color w:val="000000"/>
          <w:sz w:val="20"/>
          <w:szCs w:val="20"/>
        </w:rPr>
        <w:t>lewini</w:t>
      </w:r>
      <w:proofErr w:type="spellEnd"/>
      <w:r w:rsidRPr="00F35BE5">
        <w:rPr>
          <w:rFonts w:ascii="Archivo" w:hAnsi="Archivo" w:cstheme="minorHAnsi"/>
          <w:color w:val="000000"/>
          <w:sz w:val="20"/>
          <w:szCs w:val="20"/>
        </w:rPr>
        <w:t xml:space="preserve"> in Mexico. The conversion factor provided by Cortés and </w:t>
      </w:r>
      <w:proofErr w:type="spellStart"/>
      <w:r w:rsidRPr="00F35BE5">
        <w:rPr>
          <w:rFonts w:ascii="Archivo" w:hAnsi="Archivo" w:cstheme="minorHAnsi"/>
          <w:color w:val="000000"/>
          <w:sz w:val="20"/>
          <w:szCs w:val="20"/>
        </w:rPr>
        <w:t>Neer</w:t>
      </w:r>
      <w:proofErr w:type="spellEnd"/>
      <w:r w:rsidRPr="00F35BE5">
        <w:rPr>
          <w:rFonts w:ascii="Archivo" w:hAnsi="Archivo" w:cstheme="minorHAnsi"/>
          <w:color w:val="000000"/>
          <w:sz w:val="20"/>
          <w:szCs w:val="20"/>
        </w:rPr>
        <w:t xml:space="preserve"> (2006) was preferred because its precision level was species-specific (category A), it was a study made in America (category 2) and it included a sample size higher than 30 (</w:t>
      </w:r>
      <w:r w:rsidRPr="00F35BE5">
        <w:rPr>
          <w:rFonts w:ascii="Archivo" w:hAnsi="Archivo" w:cstheme="minorHAnsi"/>
          <w:sz w:val="20"/>
          <w:szCs w:val="20"/>
        </w:rPr>
        <w:t xml:space="preserve">category </w:t>
      </w:r>
      <w:proofErr w:type="spellStart"/>
      <w:r w:rsidRPr="00F35BE5">
        <w:rPr>
          <w:rFonts w:ascii="Archivo" w:hAnsi="Archivo" w:cstheme="minorHAnsi"/>
          <w:sz w:val="20"/>
          <w:szCs w:val="20"/>
        </w:rPr>
        <w:t>i</w:t>
      </w:r>
      <w:proofErr w:type="spellEnd"/>
      <w:r w:rsidRPr="00F35BE5">
        <w:rPr>
          <w:rFonts w:ascii="Archivo" w:hAnsi="Archivo" w:cstheme="minorHAnsi"/>
          <w:sz w:val="20"/>
          <w:szCs w:val="20"/>
        </w:rPr>
        <w:t>).</w:t>
      </w:r>
    </w:p>
    <w:p w14:paraId="52EED54F" w14:textId="77777777" w:rsidR="00316637" w:rsidRPr="00F35BE5" w:rsidRDefault="00316637" w:rsidP="00316637">
      <w:pPr>
        <w:pBdr>
          <w:top w:val="nil"/>
          <w:left w:val="nil"/>
          <w:bottom w:val="nil"/>
          <w:right w:val="nil"/>
          <w:between w:val="nil"/>
        </w:pBdr>
        <w:spacing w:after="0" w:line="240" w:lineRule="auto"/>
        <w:jc w:val="both"/>
        <w:rPr>
          <w:rFonts w:ascii="Archivo" w:hAnsi="Archivo"/>
          <w:b/>
          <w:color w:val="000000"/>
          <w:sz w:val="20"/>
          <w:szCs w:val="20"/>
        </w:rPr>
      </w:pPr>
    </w:p>
    <w:tbl>
      <w:tblPr>
        <w:tblW w:w="9016" w:type="dxa"/>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A0" w:firstRow="1" w:lastRow="0" w:firstColumn="1" w:lastColumn="0" w:noHBand="0" w:noVBand="1"/>
      </w:tblPr>
      <w:tblGrid>
        <w:gridCol w:w="1906"/>
        <w:gridCol w:w="1598"/>
        <w:gridCol w:w="1185"/>
        <w:gridCol w:w="1803"/>
        <w:gridCol w:w="2524"/>
      </w:tblGrid>
      <w:tr w:rsidR="00316637" w:rsidRPr="00BC0E14" w14:paraId="2150ABF8" w14:textId="77777777" w:rsidTr="008B130B">
        <w:trPr>
          <w:trHeight w:val="735"/>
        </w:trPr>
        <w:tc>
          <w:tcPr>
            <w:tcW w:w="1906" w:type="dxa"/>
          </w:tcPr>
          <w:p w14:paraId="2F7A1AD5"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Precision</w:t>
            </w:r>
          </w:p>
        </w:tc>
        <w:tc>
          <w:tcPr>
            <w:tcW w:w="1598" w:type="dxa"/>
          </w:tcPr>
          <w:p w14:paraId="7A641CC4" w14:textId="4FC7AEC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 FFN</w:t>
            </w:r>
            <w:r w:rsidR="004D5665" w:rsidRPr="00F35BE5">
              <w:rPr>
                <w:rFonts w:ascii="Archivo" w:hAnsi="Archivo" w:cstheme="minorHAnsi"/>
                <w:color w:val="000000"/>
                <w:sz w:val="20"/>
                <w:szCs w:val="20"/>
              </w:rPr>
              <w:t xml:space="preserve"> by</w:t>
            </w:r>
          </w:p>
          <w:p w14:paraId="6DB07EAA"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Whole Shark</w:t>
            </w:r>
          </w:p>
        </w:tc>
        <w:tc>
          <w:tcPr>
            <w:tcW w:w="1185" w:type="dxa"/>
          </w:tcPr>
          <w:p w14:paraId="26F83C84"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Sample size</w:t>
            </w:r>
          </w:p>
        </w:tc>
        <w:tc>
          <w:tcPr>
            <w:tcW w:w="1803" w:type="dxa"/>
          </w:tcPr>
          <w:p w14:paraId="1C365811"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Place</w:t>
            </w:r>
          </w:p>
        </w:tc>
        <w:tc>
          <w:tcPr>
            <w:tcW w:w="2524" w:type="dxa"/>
          </w:tcPr>
          <w:p w14:paraId="6BDD3BEC"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Reference</w:t>
            </w:r>
          </w:p>
        </w:tc>
      </w:tr>
      <w:tr w:rsidR="00316637" w:rsidRPr="00BC0E14" w14:paraId="08A60AA2" w14:textId="77777777" w:rsidTr="008B130B">
        <w:trPr>
          <w:trHeight w:val="529"/>
        </w:trPr>
        <w:tc>
          <w:tcPr>
            <w:tcW w:w="1906" w:type="dxa"/>
          </w:tcPr>
          <w:p w14:paraId="2EE21DD7"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 xml:space="preserve">A2i </w:t>
            </w:r>
            <w:r w:rsidRPr="00F35BE5">
              <w:rPr>
                <w:rFonts w:ascii="Apple Color Emoji" w:hAnsi="Apple Color Emoji" w:cs="Apple Color Emoji"/>
                <w:color w:val="000000"/>
                <w:sz w:val="20"/>
                <w:szCs w:val="20"/>
              </w:rPr>
              <w:t>✅</w:t>
            </w:r>
          </w:p>
        </w:tc>
        <w:tc>
          <w:tcPr>
            <w:tcW w:w="1598" w:type="dxa"/>
          </w:tcPr>
          <w:p w14:paraId="339F854B"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1.66</w:t>
            </w:r>
          </w:p>
        </w:tc>
        <w:tc>
          <w:tcPr>
            <w:tcW w:w="1185" w:type="dxa"/>
          </w:tcPr>
          <w:p w14:paraId="09C94CF7"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43</w:t>
            </w:r>
          </w:p>
        </w:tc>
        <w:tc>
          <w:tcPr>
            <w:tcW w:w="1803" w:type="dxa"/>
          </w:tcPr>
          <w:p w14:paraId="0A9A547C"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USA</w:t>
            </w:r>
          </w:p>
        </w:tc>
        <w:tc>
          <w:tcPr>
            <w:tcW w:w="2524" w:type="dxa"/>
          </w:tcPr>
          <w:p w14:paraId="5DA7C7BA"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 xml:space="preserve">Cortés and </w:t>
            </w:r>
            <w:proofErr w:type="spellStart"/>
            <w:r w:rsidRPr="00F35BE5">
              <w:rPr>
                <w:rFonts w:ascii="Archivo" w:hAnsi="Archivo" w:cstheme="minorHAnsi"/>
                <w:color w:val="000000"/>
                <w:sz w:val="20"/>
                <w:szCs w:val="20"/>
              </w:rPr>
              <w:t>Neer</w:t>
            </w:r>
            <w:proofErr w:type="spellEnd"/>
            <w:r w:rsidRPr="00F35BE5">
              <w:rPr>
                <w:rFonts w:ascii="Archivo" w:hAnsi="Archivo" w:cstheme="minorHAnsi"/>
                <w:color w:val="000000"/>
                <w:sz w:val="20"/>
                <w:szCs w:val="20"/>
              </w:rPr>
              <w:t xml:space="preserve"> (2006)</w:t>
            </w:r>
          </w:p>
        </w:tc>
      </w:tr>
      <w:tr w:rsidR="00316637" w:rsidRPr="00BC0E14" w14:paraId="45E61352" w14:textId="77777777" w:rsidTr="008B130B">
        <w:trPr>
          <w:trHeight w:val="512"/>
        </w:trPr>
        <w:tc>
          <w:tcPr>
            <w:tcW w:w="1906" w:type="dxa"/>
          </w:tcPr>
          <w:p w14:paraId="64F29715"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A3ii</w:t>
            </w:r>
            <w:r w:rsidRPr="00F35BE5">
              <w:rPr>
                <w:rFonts w:ascii="Apple Color Emoji" w:hAnsi="Apple Color Emoji" w:cs="Apple Color Emoji"/>
                <w:color w:val="000000"/>
                <w:sz w:val="20"/>
                <w:szCs w:val="20"/>
              </w:rPr>
              <w:t>❌</w:t>
            </w:r>
          </w:p>
        </w:tc>
        <w:tc>
          <w:tcPr>
            <w:tcW w:w="1598" w:type="dxa"/>
          </w:tcPr>
          <w:p w14:paraId="499ADD3D"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4.49</w:t>
            </w:r>
          </w:p>
        </w:tc>
        <w:tc>
          <w:tcPr>
            <w:tcW w:w="1185" w:type="dxa"/>
          </w:tcPr>
          <w:p w14:paraId="55265A7B"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14</w:t>
            </w:r>
          </w:p>
        </w:tc>
        <w:tc>
          <w:tcPr>
            <w:tcW w:w="1803" w:type="dxa"/>
          </w:tcPr>
          <w:p w14:paraId="3B69FB0C" w14:textId="77777777" w:rsidR="00316637" w:rsidRPr="00F35BE5" w:rsidRDefault="00316637" w:rsidP="008B130B">
            <w:pPr>
              <w:jc w:val="both"/>
              <w:rPr>
                <w:rFonts w:ascii="Archivo" w:hAnsi="Archivo" w:cstheme="minorHAnsi"/>
                <w:color w:val="000000"/>
                <w:sz w:val="20"/>
                <w:szCs w:val="20"/>
              </w:rPr>
            </w:pPr>
            <w:r w:rsidRPr="00F35BE5">
              <w:rPr>
                <w:rFonts w:ascii="Archivo" w:hAnsi="Archivo" w:cstheme="minorHAnsi"/>
                <w:color w:val="000000"/>
                <w:sz w:val="20"/>
                <w:szCs w:val="20"/>
              </w:rPr>
              <w:t>South-western Indian Ocean</w:t>
            </w:r>
          </w:p>
        </w:tc>
        <w:tc>
          <w:tcPr>
            <w:tcW w:w="2524" w:type="dxa"/>
          </w:tcPr>
          <w:p w14:paraId="6BD0D772" w14:textId="77777777" w:rsidR="00316637" w:rsidRPr="00F35BE5" w:rsidRDefault="00316637" w:rsidP="008B130B">
            <w:pPr>
              <w:jc w:val="both"/>
              <w:rPr>
                <w:rFonts w:ascii="Archivo" w:hAnsi="Archivo" w:cstheme="minorHAnsi"/>
                <w:color w:val="000000"/>
                <w:sz w:val="20"/>
                <w:szCs w:val="20"/>
              </w:rPr>
            </w:pPr>
            <w:proofErr w:type="spellStart"/>
            <w:r w:rsidRPr="00F35BE5">
              <w:rPr>
                <w:rFonts w:ascii="Archivo" w:hAnsi="Archivo" w:cstheme="minorHAnsi"/>
                <w:color w:val="000000"/>
                <w:sz w:val="20"/>
                <w:szCs w:val="20"/>
              </w:rPr>
              <w:t>Ariz</w:t>
            </w:r>
            <w:proofErr w:type="spellEnd"/>
            <w:r w:rsidRPr="00F35BE5">
              <w:rPr>
                <w:rFonts w:ascii="Archivo" w:hAnsi="Archivo" w:cstheme="minorHAnsi"/>
                <w:color w:val="000000"/>
                <w:sz w:val="20"/>
                <w:szCs w:val="20"/>
              </w:rPr>
              <w:t>, et al (2008)</w:t>
            </w:r>
          </w:p>
        </w:tc>
      </w:tr>
    </w:tbl>
    <w:p w14:paraId="268001A3"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olor w:val="000000"/>
          <w:sz w:val="20"/>
          <w:szCs w:val="20"/>
        </w:rPr>
      </w:pPr>
    </w:p>
    <w:p w14:paraId="17CBA3AF" w14:textId="77777777" w:rsidR="00316637" w:rsidRPr="00F35BE5" w:rsidRDefault="00316637" w:rsidP="00316637">
      <w:pPr>
        <w:numPr>
          <w:ilvl w:val="0"/>
          <w:numId w:val="158"/>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rPr>
        <w:t xml:space="preserve">All factors selected were validated in a joint workshop with academic experts and fisheries authorities and submitted to </w:t>
      </w:r>
      <w:hyperlink r:id="rId47" w:history="1">
        <w:r w:rsidRPr="00F35BE5">
          <w:rPr>
            <w:rStyle w:val="Hyperlink"/>
            <w:rFonts w:ascii="Archivo" w:hAnsi="Archivo"/>
            <w:sz w:val="20"/>
            <w:szCs w:val="20"/>
          </w:rPr>
          <w:t>CITES</w:t>
        </w:r>
      </w:hyperlink>
      <w:r w:rsidRPr="00F35BE5">
        <w:rPr>
          <w:rFonts w:ascii="Archivo" w:hAnsi="Archivo"/>
          <w:color w:val="000000"/>
          <w:sz w:val="20"/>
          <w:szCs w:val="20"/>
        </w:rPr>
        <w:t xml:space="preserve">. </w:t>
      </w:r>
    </w:p>
    <w:p w14:paraId="7A531F67"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stheme="minorHAnsi"/>
          <w:color w:val="000000"/>
          <w:sz w:val="20"/>
          <w:szCs w:val="20"/>
        </w:rPr>
      </w:pPr>
    </w:p>
    <w:p w14:paraId="61E8A069" w14:textId="77777777" w:rsidR="00316637" w:rsidRPr="00F35BE5" w:rsidRDefault="00316637" w:rsidP="00813D06">
      <w:pPr>
        <w:numPr>
          <w:ilvl w:val="2"/>
          <w:numId w:val="322"/>
        </w:numPr>
        <w:pBdr>
          <w:top w:val="nil"/>
          <w:left w:val="nil"/>
          <w:bottom w:val="nil"/>
          <w:right w:val="nil"/>
          <w:between w:val="nil"/>
        </w:pBdr>
        <w:spacing w:after="0" w:line="240" w:lineRule="auto"/>
        <w:jc w:val="both"/>
        <w:rPr>
          <w:rFonts w:ascii="Archivo" w:hAnsi="Archivo"/>
          <w:sz w:val="20"/>
          <w:szCs w:val="20"/>
        </w:rPr>
      </w:pPr>
      <w:r w:rsidRPr="00F35BE5">
        <w:rPr>
          <w:rFonts w:ascii="Archivo" w:hAnsi="Archivo"/>
          <w:b/>
          <w:color w:val="000000"/>
          <w:sz w:val="20"/>
          <w:szCs w:val="20"/>
        </w:rPr>
        <w:t>Queen Conch</w:t>
      </w:r>
    </w:p>
    <w:p w14:paraId="345ECEDC"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3432AB49"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With regard to conversion factors for Queen Conch</w:t>
      </w:r>
      <w:r w:rsidRPr="00F35BE5">
        <w:rPr>
          <w:rFonts w:ascii="Archivo" w:hAnsi="Archivo"/>
          <w:i/>
          <w:color w:val="000000"/>
          <w:sz w:val="20"/>
          <w:szCs w:val="20"/>
        </w:rPr>
        <w:t xml:space="preserve"> </w:t>
      </w:r>
      <w:r w:rsidRPr="00F35BE5">
        <w:rPr>
          <w:rFonts w:ascii="Archivo" w:hAnsi="Archivo"/>
          <w:iCs/>
          <w:color w:val="000000"/>
          <w:sz w:val="20"/>
          <w:szCs w:val="20"/>
        </w:rPr>
        <w:t>(</w:t>
      </w:r>
      <w:proofErr w:type="spellStart"/>
      <w:r w:rsidRPr="00F35BE5">
        <w:rPr>
          <w:rFonts w:ascii="Archivo" w:hAnsi="Archivo"/>
          <w:i/>
          <w:color w:val="000000"/>
          <w:sz w:val="20"/>
          <w:szCs w:val="20"/>
        </w:rPr>
        <w:t>Strombus</w:t>
      </w:r>
      <w:proofErr w:type="spellEnd"/>
      <w:r w:rsidRPr="00F35BE5">
        <w:rPr>
          <w:rFonts w:ascii="Archivo" w:hAnsi="Archivo"/>
          <w:i/>
          <w:color w:val="000000"/>
          <w:sz w:val="20"/>
          <w:szCs w:val="20"/>
        </w:rPr>
        <w:t xml:space="preserve"> gigas</w:t>
      </w:r>
      <w:r w:rsidRPr="00F35BE5">
        <w:rPr>
          <w:rStyle w:val="FootnoteReference"/>
          <w:rFonts w:ascii="Archivo" w:hAnsi="Archivo"/>
          <w:color w:val="000000"/>
          <w:sz w:val="20"/>
          <w:szCs w:val="20"/>
        </w:rPr>
        <w:footnoteReference w:id="1"/>
      </w:r>
      <w:r w:rsidRPr="00F35BE5">
        <w:rPr>
          <w:rStyle w:val="cf01"/>
          <w:rFonts w:ascii="Archivo" w:hAnsi="Archivo"/>
          <w:iCs/>
          <w:sz w:val="20"/>
          <w:szCs w:val="20"/>
        </w:rPr>
        <w:t>)</w:t>
      </w:r>
      <w:r w:rsidRPr="00F35BE5">
        <w:rPr>
          <w:rStyle w:val="cf01"/>
          <w:rFonts w:ascii="Archivo" w:hAnsi="Archivo"/>
          <w:i/>
          <w:iCs/>
          <w:sz w:val="20"/>
          <w:szCs w:val="20"/>
        </w:rPr>
        <w:t xml:space="preserve"> </w:t>
      </w:r>
      <w:r w:rsidRPr="00F35BE5">
        <w:rPr>
          <w:rStyle w:val="cf01"/>
          <w:rFonts w:ascii="Archivo" w:hAnsi="Archivo"/>
          <w:sz w:val="20"/>
          <w:szCs w:val="20"/>
        </w:rPr>
        <w:t>meat fillets,</w:t>
      </w:r>
      <w:r w:rsidRPr="00F35BE5">
        <w:rPr>
          <w:rFonts w:ascii="Archivo" w:hAnsi="Archivo"/>
          <w:color w:val="000000"/>
          <w:sz w:val="20"/>
          <w:szCs w:val="20"/>
        </w:rPr>
        <w:t xml:space="preserve"> it was communicated to the WG that there is a risk of introducing significant error when comparing total production of the species and the volumes in trade from a particular export – this is primarily due to the presence of the shell which accounts for 90% of the weight</w:t>
      </w:r>
      <w:r w:rsidRPr="00F35BE5">
        <w:rPr>
          <w:rStyle w:val="cf01"/>
          <w:rFonts w:ascii="Archivo" w:hAnsi="Archivo"/>
          <w:sz w:val="20"/>
          <w:szCs w:val="20"/>
        </w:rPr>
        <w:t xml:space="preserve">. </w:t>
      </w:r>
      <w:r w:rsidRPr="00F35BE5">
        <w:rPr>
          <w:rFonts w:ascii="Archivo" w:hAnsi="Archivo"/>
          <w:color w:val="000000"/>
          <w:sz w:val="20"/>
          <w:szCs w:val="20"/>
        </w:rPr>
        <w:t>The level of processing needs to be taken into account, as does the country of origin, in order to assess this risk due to differing procedures</w:t>
      </w:r>
      <w:r w:rsidRPr="00F35BE5">
        <w:rPr>
          <w:rStyle w:val="cf01"/>
          <w:rFonts w:ascii="Archivo" w:hAnsi="Archivo"/>
          <w:sz w:val="20"/>
          <w:szCs w:val="20"/>
        </w:rPr>
        <w:t xml:space="preserve">. </w:t>
      </w:r>
      <w:r w:rsidRPr="00F35BE5">
        <w:rPr>
          <w:rFonts w:ascii="Archivo" w:hAnsi="Archivo"/>
          <w:color w:val="000000"/>
          <w:sz w:val="20"/>
          <w:szCs w:val="20"/>
        </w:rPr>
        <w:t>As such, it was highlighted there was a need for regionally harmonised terminology and conversion factors for the species and this became a key activity post-CoP16 for CITES and FAO.</w:t>
      </w:r>
    </w:p>
    <w:p w14:paraId="16E1CF70"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6FDFACD6"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A </w:t>
      </w:r>
      <w:hyperlink r:id="rId48" w:history="1">
        <w:r w:rsidRPr="00F35BE5">
          <w:rPr>
            <w:rStyle w:val="Hyperlink"/>
            <w:rFonts w:ascii="Archivo" w:hAnsi="Archivo" w:cstheme="minorHAnsi"/>
            <w:sz w:val="20"/>
            <w:szCs w:val="20"/>
          </w:rPr>
          <w:t>document</w:t>
        </w:r>
      </w:hyperlink>
      <w:r w:rsidRPr="00F35BE5">
        <w:rPr>
          <w:rStyle w:val="cf01"/>
          <w:rFonts w:ascii="Archivo" w:hAnsi="Archivo" w:cstheme="minorHAnsi"/>
          <w:sz w:val="20"/>
          <w:szCs w:val="20"/>
        </w:rPr>
        <w:t xml:space="preserve"> </w:t>
      </w:r>
      <w:r w:rsidRPr="00F35BE5">
        <w:rPr>
          <w:rFonts w:ascii="Archivo" w:hAnsi="Archivo"/>
          <w:color w:val="000000"/>
          <w:sz w:val="20"/>
          <w:szCs w:val="20"/>
        </w:rPr>
        <w:t>produced in 2014 used field testing to propose regional conversion factors for the Western Central Atlantic:</w:t>
      </w:r>
    </w:p>
    <w:p w14:paraId="72F693F0" w14:textId="77777777" w:rsidR="00316637" w:rsidRPr="00F35BE5" w:rsidRDefault="00316637" w:rsidP="00316637">
      <w:pPr>
        <w:pBdr>
          <w:top w:val="nil"/>
          <w:left w:val="nil"/>
          <w:bottom w:val="nil"/>
          <w:right w:val="nil"/>
          <w:between w:val="nil"/>
        </w:pBdr>
        <w:spacing w:after="0" w:line="240" w:lineRule="auto"/>
        <w:rPr>
          <w:rFonts w:ascii="Archivo" w:hAnsi="Archivo"/>
          <w:color w:val="000000"/>
          <w:sz w:val="20"/>
          <w:szCs w:val="20"/>
        </w:rPr>
      </w:pPr>
    </w:p>
    <w:p w14:paraId="78964450" w14:textId="4691AE8A" w:rsidR="00316637" w:rsidRPr="00F35BE5" w:rsidRDefault="00316637" w:rsidP="00316637">
      <w:pPr>
        <w:keepNext/>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 xml:space="preserve">Table </w:t>
      </w:r>
      <w:r w:rsidR="00690EFB">
        <w:rPr>
          <w:rFonts w:ascii="Archivo" w:hAnsi="Archivo"/>
          <w:color w:val="000000"/>
          <w:sz w:val="20"/>
          <w:szCs w:val="20"/>
        </w:rPr>
        <w:t>4</w:t>
      </w:r>
      <w:r w:rsidRPr="00F35BE5">
        <w:rPr>
          <w:rFonts w:ascii="Archivo" w:hAnsi="Archivo"/>
          <w:color w:val="000000"/>
          <w:sz w:val="20"/>
          <w:szCs w:val="20"/>
        </w:rPr>
        <w:t xml:space="preserve"> – Conversion factors for Queen Conch</w:t>
      </w:r>
    </w:p>
    <w:p w14:paraId="37C7A115" w14:textId="77777777" w:rsidR="00316637" w:rsidRPr="00F35BE5" w:rsidRDefault="00316637" w:rsidP="00316637">
      <w:pPr>
        <w:spacing w:after="0" w:line="240" w:lineRule="auto"/>
        <w:rPr>
          <w:rFonts w:ascii="Archivo" w:hAnsi="Archivo"/>
          <w:sz w:val="20"/>
          <w:szCs w:val="20"/>
        </w:rPr>
      </w:pPr>
    </w:p>
    <w:tbl>
      <w:tblPr>
        <w:tblW w:w="7796"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5812"/>
        <w:gridCol w:w="1984"/>
      </w:tblGrid>
      <w:tr w:rsidR="00316637" w:rsidRPr="00BC0E14" w14:paraId="607F9005" w14:textId="77777777" w:rsidTr="008B130B">
        <w:trPr>
          <w:jc w:val="center"/>
        </w:trPr>
        <w:tc>
          <w:tcPr>
            <w:tcW w:w="5813" w:type="dxa"/>
            <w:vAlign w:val="center"/>
          </w:tcPr>
          <w:p w14:paraId="007B6B63" w14:textId="77777777" w:rsidR="00316637" w:rsidRPr="00F35BE5" w:rsidRDefault="00316637" w:rsidP="008B130B">
            <w:pPr>
              <w:pBdr>
                <w:top w:val="nil"/>
                <w:left w:val="nil"/>
                <w:bottom w:val="nil"/>
                <w:right w:val="nil"/>
                <w:between w:val="nil"/>
              </w:pBdr>
              <w:spacing w:after="0" w:line="240" w:lineRule="auto"/>
              <w:rPr>
                <w:rFonts w:ascii="Archivo" w:hAnsi="Archivo"/>
                <w:b/>
                <w:color w:val="000000"/>
                <w:sz w:val="20"/>
                <w:szCs w:val="20"/>
              </w:rPr>
            </w:pPr>
            <w:r w:rsidRPr="00F35BE5">
              <w:rPr>
                <w:rFonts w:ascii="Archivo" w:hAnsi="Archivo"/>
                <w:b/>
                <w:color w:val="000000"/>
                <w:sz w:val="20"/>
                <w:szCs w:val="20"/>
              </w:rPr>
              <w:t>Processing grade</w:t>
            </w:r>
          </w:p>
        </w:tc>
        <w:tc>
          <w:tcPr>
            <w:tcW w:w="1984" w:type="dxa"/>
            <w:vAlign w:val="center"/>
          </w:tcPr>
          <w:p w14:paraId="19D376C1" w14:textId="77777777" w:rsidR="00316637" w:rsidRPr="00F35BE5" w:rsidRDefault="00316637" w:rsidP="008B130B">
            <w:pPr>
              <w:pBdr>
                <w:top w:val="nil"/>
                <w:left w:val="nil"/>
                <w:bottom w:val="nil"/>
                <w:right w:val="nil"/>
                <w:between w:val="nil"/>
              </w:pBdr>
              <w:spacing w:after="0" w:line="240" w:lineRule="auto"/>
              <w:rPr>
                <w:rFonts w:ascii="Archivo" w:hAnsi="Archivo"/>
                <w:b/>
                <w:color w:val="000000"/>
                <w:sz w:val="20"/>
                <w:szCs w:val="20"/>
              </w:rPr>
            </w:pPr>
            <w:r w:rsidRPr="00F35BE5">
              <w:rPr>
                <w:rFonts w:ascii="Archivo" w:hAnsi="Archivo"/>
                <w:b/>
                <w:color w:val="000000"/>
                <w:sz w:val="20"/>
                <w:szCs w:val="20"/>
              </w:rPr>
              <w:t>Conversion factor</w:t>
            </w:r>
          </w:p>
        </w:tc>
      </w:tr>
      <w:tr w:rsidR="00316637" w:rsidRPr="00BC0E14" w14:paraId="34C9C7B6" w14:textId="77777777" w:rsidTr="008B130B">
        <w:trPr>
          <w:jc w:val="center"/>
        </w:trPr>
        <w:tc>
          <w:tcPr>
            <w:tcW w:w="5813" w:type="dxa"/>
            <w:vAlign w:val="center"/>
          </w:tcPr>
          <w:p w14:paraId="18C50738" w14:textId="77777777" w:rsidR="00316637" w:rsidRPr="00F35BE5" w:rsidRDefault="00316637" w:rsidP="008B130B">
            <w:p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Dirty meat (Animal without the shell)</w:t>
            </w:r>
          </w:p>
        </w:tc>
        <w:tc>
          <w:tcPr>
            <w:tcW w:w="1984" w:type="dxa"/>
            <w:vAlign w:val="center"/>
          </w:tcPr>
          <w:p w14:paraId="59B2A0A5" w14:textId="77777777" w:rsidR="00316637" w:rsidRPr="00F35BE5" w:rsidRDefault="00316637" w:rsidP="008B130B">
            <w:p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5.3</w:t>
            </w:r>
          </w:p>
        </w:tc>
      </w:tr>
      <w:tr w:rsidR="00316637" w:rsidRPr="00BC0E14" w14:paraId="6DB55471" w14:textId="77777777" w:rsidTr="008B130B">
        <w:trPr>
          <w:jc w:val="center"/>
        </w:trPr>
        <w:tc>
          <w:tcPr>
            <w:tcW w:w="5813" w:type="dxa"/>
            <w:vAlign w:val="center"/>
          </w:tcPr>
          <w:p w14:paraId="3BFF6EEE" w14:textId="77777777" w:rsidR="00316637" w:rsidRPr="00F35BE5" w:rsidRDefault="00316637" w:rsidP="008B130B">
            <w:p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50% clean (Removal of the operculum and the visceral bag)</w:t>
            </w:r>
          </w:p>
        </w:tc>
        <w:tc>
          <w:tcPr>
            <w:tcW w:w="1984" w:type="dxa"/>
            <w:vAlign w:val="center"/>
          </w:tcPr>
          <w:p w14:paraId="514F63D2" w14:textId="77777777" w:rsidR="00316637" w:rsidRPr="00F35BE5" w:rsidRDefault="00316637" w:rsidP="008B130B">
            <w:p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7.9</w:t>
            </w:r>
          </w:p>
        </w:tc>
      </w:tr>
      <w:tr w:rsidR="00316637" w:rsidRPr="00BC0E14" w14:paraId="60129FBB" w14:textId="77777777" w:rsidTr="008B130B">
        <w:trPr>
          <w:jc w:val="center"/>
        </w:trPr>
        <w:tc>
          <w:tcPr>
            <w:tcW w:w="5813" w:type="dxa"/>
            <w:vAlign w:val="center"/>
          </w:tcPr>
          <w:p w14:paraId="60755521" w14:textId="77777777" w:rsidR="00316637" w:rsidRPr="00F35BE5" w:rsidRDefault="00316637" w:rsidP="008B130B">
            <w:p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100% clean (Only the white meat remains)</w:t>
            </w:r>
          </w:p>
        </w:tc>
        <w:tc>
          <w:tcPr>
            <w:tcW w:w="1984" w:type="dxa"/>
            <w:vAlign w:val="center"/>
          </w:tcPr>
          <w:p w14:paraId="104FCA5A" w14:textId="77777777" w:rsidR="00316637" w:rsidRPr="00F35BE5" w:rsidRDefault="00316637" w:rsidP="008B130B">
            <w:pPr>
              <w:pBdr>
                <w:top w:val="nil"/>
                <w:left w:val="nil"/>
                <w:bottom w:val="nil"/>
                <w:right w:val="nil"/>
                <w:between w:val="nil"/>
              </w:pBdr>
              <w:spacing w:after="0" w:line="240" w:lineRule="auto"/>
              <w:rPr>
                <w:rFonts w:ascii="Archivo" w:hAnsi="Archivo"/>
                <w:color w:val="000000"/>
                <w:sz w:val="20"/>
                <w:szCs w:val="20"/>
              </w:rPr>
            </w:pPr>
            <w:r w:rsidRPr="00F35BE5">
              <w:rPr>
                <w:rFonts w:ascii="Archivo" w:hAnsi="Archivo"/>
                <w:color w:val="000000"/>
                <w:sz w:val="20"/>
                <w:szCs w:val="20"/>
              </w:rPr>
              <w:t>13.2</w:t>
            </w:r>
          </w:p>
        </w:tc>
      </w:tr>
    </w:tbl>
    <w:p w14:paraId="4586BC40" w14:textId="77777777" w:rsidR="00316637" w:rsidRPr="00F35BE5" w:rsidRDefault="00316637" w:rsidP="00316637">
      <w:pPr>
        <w:spacing w:after="0" w:line="240" w:lineRule="auto"/>
        <w:rPr>
          <w:rFonts w:ascii="Archivo" w:hAnsi="Archivo" w:cstheme="minorHAnsi"/>
          <w:b/>
          <w:bCs/>
          <w:color w:val="000000"/>
          <w:sz w:val="20"/>
          <w:szCs w:val="20"/>
        </w:rPr>
      </w:pPr>
    </w:p>
    <w:p w14:paraId="5CF0ABA1"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 xml:space="preserve">There is further discussion of conversion factors in both the </w:t>
      </w:r>
      <w:hyperlink r:id="rId49" w:history="1">
        <w:r w:rsidRPr="00F35BE5">
          <w:rPr>
            <w:rStyle w:val="Hyperlink"/>
            <w:rFonts w:ascii="Archivo" w:hAnsi="Archivo"/>
            <w:sz w:val="20"/>
            <w:szCs w:val="20"/>
          </w:rPr>
          <w:t>2019</w:t>
        </w:r>
      </w:hyperlink>
      <w:r w:rsidRPr="00F35BE5">
        <w:rPr>
          <w:rFonts w:ascii="Archivo" w:hAnsi="Archivo"/>
          <w:color w:val="000000"/>
          <w:sz w:val="20"/>
          <w:szCs w:val="20"/>
        </w:rPr>
        <w:t xml:space="preserve"> and </w:t>
      </w:r>
      <w:hyperlink r:id="rId50" w:history="1">
        <w:r w:rsidRPr="00F35BE5">
          <w:rPr>
            <w:rStyle w:val="Hyperlink"/>
            <w:rFonts w:ascii="Archivo" w:hAnsi="Archivo"/>
            <w:sz w:val="20"/>
            <w:szCs w:val="20"/>
          </w:rPr>
          <w:t>2021</w:t>
        </w:r>
      </w:hyperlink>
      <w:r w:rsidRPr="00F35BE5">
        <w:rPr>
          <w:rFonts w:ascii="Archivo" w:hAnsi="Archivo"/>
          <w:color w:val="000000"/>
          <w:sz w:val="20"/>
          <w:szCs w:val="20"/>
        </w:rPr>
        <w:t xml:space="preserve"> report of the CFMC/OSPESCA/WECAFC/CRFM/CITES working group on Queen Conch, and a new report is expected in 2023. </w:t>
      </w:r>
    </w:p>
    <w:p w14:paraId="2AEEEA80" w14:textId="77777777" w:rsidR="00316637" w:rsidRPr="00F35BE5" w:rsidRDefault="00316637" w:rsidP="00316637">
      <w:pPr>
        <w:spacing w:after="0" w:line="240" w:lineRule="auto"/>
        <w:rPr>
          <w:rFonts w:ascii="Archivo" w:hAnsi="Archivo" w:cstheme="minorHAnsi"/>
          <w:b/>
          <w:bCs/>
          <w:color w:val="000000"/>
          <w:sz w:val="20"/>
          <w:szCs w:val="20"/>
        </w:rPr>
      </w:pPr>
    </w:p>
    <w:p w14:paraId="2AA70219" w14:textId="77777777" w:rsidR="00316637" w:rsidRPr="00F35BE5" w:rsidRDefault="00316637" w:rsidP="00813D06">
      <w:pPr>
        <w:numPr>
          <w:ilvl w:val="2"/>
          <w:numId w:val="322"/>
        </w:numPr>
        <w:pBdr>
          <w:top w:val="nil"/>
          <w:left w:val="nil"/>
          <w:bottom w:val="nil"/>
          <w:right w:val="nil"/>
          <w:between w:val="nil"/>
        </w:pBdr>
        <w:spacing w:after="0" w:line="240" w:lineRule="auto"/>
        <w:rPr>
          <w:rFonts w:ascii="Archivo" w:hAnsi="Archivo"/>
          <w:sz w:val="20"/>
          <w:szCs w:val="20"/>
        </w:rPr>
      </w:pPr>
      <w:r w:rsidRPr="00F35BE5">
        <w:rPr>
          <w:rFonts w:ascii="Archivo" w:hAnsi="Archivo"/>
          <w:b/>
          <w:color w:val="000000"/>
          <w:sz w:val="20"/>
          <w:szCs w:val="20"/>
        </w:rPr>
        <w:t>Seahorses</w:t>
      </w:r>
    </w:p>
    <w:p w14:paraId="64084B80" w14:textId="77777777" w:rsidR="00316637" w:rsidRPr="00F35BE5" w:rsidRDefault="00316637" w:rsidP="00316637">
      <w:pPr>
        <w:spacing w:after="0" w:line="240" w:lineRule="auto"/>
        <w:rPr>
          <w:rFonts w:ascii="Archivo" w:hAnsi="Archivo" w:cstheme="minorHAnsi"/>
          <w:b/>
          <w:bCs/>
          <w:color w:val="000000"/>
          <w:sz w:val="20"/>
          <w:szCs w:val="20"/>
        </w:rPr>
      </w:pPr>
    </w:p>
    <w:p w14:paraId="2D456636" w14:textId="27F8B324" w:rsidR="00316637" w:rsidRDefault="00316637" w:rsidP="00316637">
      <w:pPr>
        <w:spacing w:after="0" w:line="240" w:lineRule="auto"/>
        <w:jc w:val="both"/>
        <w:rPr>
          <w:rFonts w:ascii="Archivo" w:hAnsi="Archivo"/>
          <w:sz w:val="20"/>
          <w:szCs w:val="20"/>
        </w:rPr>
      </w:pPr>
      <w:r w:rsidRPr="00F35BE5">
        <w:rPr>
          <w:rFonts w:ascii="Archivo" w:hAnsi="Archivo"/>
          <w:sz w:val="20"/>
          <w:szCs w:val="20"/>
        </w:rPr>
        <w:t xml:space="preserve">Dried seahorse trade is often </w:t>
      </w:r>
      <w:hyperlink r:id="rId51" w:history="1">
        <w:r w:rsidRPr="00F35BE5">
          <w:rPr>
            <w:rStyle w:val="Hyperlink"/>
            <w:rFonts w:ascii="Archivo" w:hAnsi="Archivo"/>
            <w:sz w:val="20"/>
            <w:szCs w:val="20"/>
          </w:rPr>
          <w:t>reported as weight</w:t>
        </w:r>
      </w:hyperlink>
      <w:r w:rsidRPr="00F35BE5">
        <w:rPr>
          <w:rFonts w:ascii="Archivo" w:hAnsi="Archivo"/>
          <w:sz w:val="20"/>
          <w:szCs w:val="20"/>
        </w:rPr>
        <w:t xml:space="preserve">, most commonly kilograms. In such cases conversion rates are needed to translate dried seahorse weights into number of individuals. Conversion rates have been established by Project Seahorse for various countries based on trade research carried out in the early 2000s (Table </w:t>
      </w:r>
      <w:r w:rsidR="00690EFB">
        <w:rPr>
          <w:rFonts w:ascii="Archivo" w:hAnsi="Archivo"/>
          <w:sz w:val="20"/>
          <w:szCs w:val="20"/>
        </w:rPr>
        <w:t>5</w:t>
      </w:r>
      <w:r w:rsidRPr="00F35BE5">
        <w:rPr>
          <w:rFonts w:ascii="Archivo" w:hAnsi="Archivo"/>
          <w:sz w:val="20"/>
          <w:szCs w:val="20"/>
        </w:rPr>
        <w:t xml:space="preserve">, based on </w:t>
      </w:r>
      <w:hyperlink r:id="rId52" w:history="1">
        <w:proofErr w:type="spellStart"/>
        <w:r w:rsidRPr="00F35BE5">
          <w:rPr>
            <w:rStyle w:val="Hyperlink"/>
            <w:rFonts w:ascii="Archivo" w:hAnsi="Archivo" w:cstheme="minorHAnsi"/>
            <w:sz w:val="20"/>
            <w:szCs w:val="20"/>
          </w:rPr>
          <w:t>Evanson</w:t>
        </w:r>
        <w:proofErr w:type="spellEnd"/>
        <w:r w:rsidRPr="00F35BE5">
          <w:rPr>
            <w:rStyle w:val="Hyperlink"/>
            <w:rFonts w:ascii="Archivo" w:hAnsi="Archivo" w:cstheme="minorHAnsi"/>
            <w:sz w:val="20"/>
            <w:szCs w:val="20"/>
          </w:rPr>
          <w:t xml:space="preserve"> et al. (2011)</w:t>
        </w:r>
      </w:hyperlink>
      <w:r w:rsidRPr="00F35BE5">
        <w:rPr>
          <w:rFonts w:ascii="Archivo" w:hAnsi="Archivo"/>
          <w:sz w:val="20"/>
          <w:szCs w:val="20"/>
        </w:rPr>
        <w:t xml:space="preserve">) with the exception of West Africa for which the </w:t>
      </w:r>
      <w:r w:rsidRPr="00F35BE5">
        <w:rPr>
          <w:rFonts w:ascii="Archivo" w:hAnsi="Archivo" w:cstheme="minorHAnsi"/>
          <w:sz w:val="20"/>
          <w:szCs w:val="20"/>
        </w:rPr>
        <w:t xml:space="preserve">conversion is based on unpublished Project Seahorse trade surveys). While these provide a useful starting point, it is important to update these values as the species composition and/or sizes of seahorses may have changed within regions/countries over time.  </w:t>
      </w:r>
      <w:r w:rsidRPr="00F35BE5">
        <w:rPr>
          <w:rFonts w:ascii="Archivo" w:hAnsi="Archivo"/>
          <w:sz w:val="20"/>
          <w:szCs w:val="20"/>
        </w:rPr>
        <w:t xml:space="preserve"> </w:t>
      </w:r>
    </w:p>
    <w:p w14:paraId="2DDE032C" w14:textId="77777777" w:rsidR="00690EFB" w:rsidRPr="00F35BE5" w:rsidRDefault="00690EFB" w:rsidP="00316637">
      <w:pPr>
        <w:spacing w:after="0" w:line="240" w:lineRule="auto"/>
        <w:jc w:val="both"/>
        <w:rPr>
          <w:rFonts w:ascii="Archivo" w:hAnsi="Archivo"/>
          <w:sz w:val="20"/>
          <w:szCs w:val="20"/>
        </w:rPr>
      </w:pPr>
    </w:p>
    <w:p w14:paraId="5A6EF0FE" w14:textId="43EE4F08" w:rsidR="00316637" w:rsidRPr="00F35BE5" w:rsidRDefault="00690EFB" w:rsidP="00316637">
      <w:pPr>
        <w:spacing w:after="0" w:line="240" w:lineRule="auto"/>
        <w:jc w:val="both"/>
        <w:rPr>
          <w:rFonts w:ascii="Archivo" w:hAnsi="Archivo"/>
          <w:sz w:val="20"/>
          <w:szCs w:val="20"/>
        </w:rPr>
      </w:pPr>
      <w:r w:rsidRPr="00690EFB">
        <w:rPr>
          <w:rFonts w:ascii="Archivo" w:hAnsi="Archivo"/>
          <w:b/>
          <w:bCs/>
          <w:sz w:val="20"/>
          <w:szCs w:val="20"/>
        </w:rPr>
        <w:t>Table 5</w:t>
      </w:r>
      <w:r>
        <w:rPr>
          <w:rFonts w:ascii="Archivo" w:hAnsi="Archivo"/>
          <w:sz w:val="20"/>
          <w:szCs w:val="20"/>
        </w:rPr>
        <w:t>. Estimated dry weight of seahorses in different geographies.</w:t>
      </w:r>
    </w:p>
    <w:tbl>
      <w:tblPr>
        <w:tblW w:w="7083" w:type="dxa"/>
        <w:jc w:val="center"/>
        <w:tblBorders>
          <w:top w:val="single" w:sz="4" w:space="0" w:color="9CC3E5"/>
          <w:left w:val="single" w:sz="4" w:space="0" w:color="9CC3E5"/>
          <w:bottom w:val="single" w:sz="4" w:space="0" w:color="9CC3E5"/>
          <w:right w:val="single" w:sz="4" w:space="0" w:color="9CC3E5"/>
          <w:insideH w:val="single" w:sz="4" w:space="0" w:color="9CC3E5"/>
          <w:insideV w:val="single" w:sz="4" w:space="0" w:color="9CC3E5"/>
        </w:tblBorders>
        <w:tblLayout w:type="fixed"/>
        <w:tblLook w:val="0400" w:firstRow="0" w:lastRow="0" w:firstColumn="0" w:lastColumn="0" w:noHBand="0" w:noVBand="1"/>
      </w:tblPr>
      <w:tblGrid>
        <w:gridCol w:w="2547"/>
        <w:gridCol w:w="4536"/>
      </w:tblGrid>
      <w:tr w:rsidR="00316637" w:rsidRPr="00BC0E14" w14:paraId="5ED229C0" w14:textId="77777777" w:rsidTr="008B130B">
        <w:trPr>
          <w:jc w:val="center"/>
        </w:trPr>
        <w:tc>
          <w:tcPr>
            <w:tcW w:w="2547" w:type="dxa"/>
          </w:tcPr>
          <w:p w14:paraId="6D203622" w14:textId="77777777" w:rsidR="00316637" w:rsidRPr="00F35BE5" w:rsidRDefault="00316637" w:rsidP="008B130B">
            <w:pPr>
              <w:spacing w:after="0" w:line="240" w:lineRule="auto"/>
              <w:jc w:val="center"/>
              <w:rPr>
                <w:rFonts w:ascii="Archivo" w:hAnsi="Archivo"/>
                <w:b/>
                <w:bCs/>
                <w:sz w:val="20"/>
                <w:szCs w:val="20"/>
              </w:rPr>
            </w:pPr>
            <w:r w:rsidRPr="00F35BE5">
              <w:rPr>
                <w:rFonts w:ascii="Archivo" w:hAnsi="Archivo" w:cstheme="minorHAnsi"/>
                <w:b/>
                <w:bCs/>
                <w:sz w:val="20"/>
                <w:szCs w:val="20"/>
              </w:rPr>
              <w:t>Region/Country</w:t>
            </w:r>
          </w:p>
        </w:tc>
        <w:tc>
          <w:tcPr>
            <w:tcW w:w="4536" w:type="dxa"/>
          </w:tcPr>
          <w:p w14:paraId="07C9ABD8" w14:textId="47349D64" w:rsidR="00316637" w:rsidRPr="00F35BE5" w:rsidRDefault="00316637" w:rsidP="008B130B">
            <w:pPr>
              <w:spacing w:after="0" w:line="240" w:lineRule="auto"/>
              <w:jc w:val="center"/>
              <w:rPr>
                <w:rFonts w:ascii="Archivo" w:hAnsi="Archivo"/>
                <w:b/>
                <w:bCs/>
                <w:sz w:val="20"/>
                <w:szCs w:val="20"/>
              </w:rPr>
            </w:pPr>
            <w:r w:rsidRPr="00F35BE5">
              <w:rPr>
                <w:rFonts w:ascii="Archivo" w:hAnsi="Archivo" w:cstheme="minorHAnsi"/>
                <w:b/>
                <w:bCs/>
                <w:sz w:val="20"/>
                <w:szCs w:val="20"/>
              </w:rPr>
              <w:t xml:space="preserve">Estimated dry weight </w:t>
            </w:r>
            <w:r w:rsidR="00824D3E" w:rsidRPr="00F35BE5">
              <w:rPr>
                <w:rFonts w:ascii="Archivo" w:hAnsi="Archivo" w:cstheme="minorHAnsi"/>
                <w:b/>
                <w:bCs/>
                <w:sz w:val="20"/>
                <w:szCs w:val="20"/>
              </w:rPr>
              <w:t>of an individual seahorse</w:t>
            </w:r>
          </w:p>
        </w:tc>
      </w:tr>
      <w:tr w:rsidR="00316637" w:rsidRPr="00BC0E14" w14:paraId="595D2CDC" w14:textId="77777777" w:rsidTr="008B130B">
        <w:trPr>
          <w:jc w:val="center"/>
        </w:trPr>
        <w:tc>
          <w:tcPr>
            <w:tcW w:w="2547" w:type="dxa"/>
          </w:tcPr>
          <w:p w14:paraId="3F989200"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cstheme="minorHAnsi"/>
                <w:sz w:val="20"/>
                <w:szCs w:val="20"/>
              </w:rPr>
              <w:t>Australia</w:t>
            </w:r>
          </w:p>
        </w:tc>
        <w:tc>
          <w:tcPr>
            <w:tcW w:w="4536" w:type="dxa"/>
          </w:tcPr>
          <w:p w14:paraId="5B25EF60"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3.00</w:t>
            </w:r>
          </w:p>
        </w:tc>
      </w:tr>
      <w:tr w:rsidR="00316637" w:rsidRPr="00BC0E14" w14:paraId="5410610D" w14:textId="77777777" w:rsidTr="008B130B">
        <w:trPr>
          <w:jc w:val="center"/>
        </w:trPr>
        <w:tc>
          <w:tcPr>
            <w:tcW w:w="2547" w:type="dxa"/>
          </w:tcPr>
          <w:p w14:paraId="668EDED8"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cstheme="minorHAnsi"/>
                <w:sz w:val="20"/>
                <w:szCs w:val="20"/>
              </w:rPr>
              <w:t>Latin America (Atlantic)</w:t>
            </w:r>
          </w:p>
        </w:tc>
        <w:tc>
          <w:tcPr>
            <w:tcW w:w="4536" w:type="dxa"/>
          </w:tcPr>
          <w:p w14:paraId="1207E607"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2.42</w:t>
            </w:r>
          </w:p>
        </w:tc>
      </w:tr>
      <w:tr w:rsidR="00316637" w:rsidRPr="00BC0E14" w14:paraId="07493D34" w14:textId="77777777" w:rsidTr="008B130B">
        <w:trPr>
          <w:jc w:val="center"/>
        </w:trPr>
        <w:tc>
          <w:tcPr>
            <w:tcW w:w="2547" w:type="dxa"/>
          </w:tcPr>
          <w:p w14:paraId="136806A4"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cstheme="minorHAnsi"/>
                <w:sz w:val="20"/>
                <w:szCs w:val="20"/>
              </w:rPr>
              <w:t>Latin American (Pacific)</w:t>
            </w:r>
          </w:p>
        </w:tc>
        <w:tc>
          <w:tcPr>
            <w:tcW w:w="4536" w:type="dxa"/>
          </w:tcPr>
          <w:p w14:paraId="18D39008"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3.51</w:t>
            </w:r>
          </w:p>
        </w:tc>
      </w:tr>
      <w:tr w:rsidR="00316637" w:rsidRPr="00BC0E14" w14:paraId="43FE5DF7" w14:textId="77777777" w:rsidTr="008B130B">
        <w:trPr>
          <w:jc w:val="center"/>
        </w:trPr>
        <w:tc>
          <w:tcPr>
            <w:tcW w:w="2547" w:type="dxa"/>
          </w:tcPr>
          <w:p w14:paraId="1FBDB382"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Malaysia</w:t>
            </w:r>
          </w:p>
        </w:tc>
        <w:tc>
          <w:tcPr>
            <w:tcW w:w="4536" w:type="dxa"/>
          </w:tcPr>
          <w:p w14:paraId="4B9C3DDE"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3.18</w:t>
            </w:r>
          </w:p>
        </w:tc>
      </w:tr>
      <w:tr w:rsidR="00316637" w:rsidRPr="00BC0E14" w14:paraId="777345DE" w14:textId="77777777" w:rsidTr="008B130B">
        <w:trPr>
          <w:jc w:val="center"/>
        </w:trPr>
        <w:tc>
          <w:tcPr>
            <w:tcW w:w="2547" w:type="dxa"/>
          </w:tcPr>
          <w:p w14:paraId="1067B14A"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Thailand</w:t>
            </w:r>
          </w:p>
        </w:tc>
        <w:tc>
          <w:tcPr>
            <w:tcW w:w="4536" w:type="dxa"/>
          </w:tcPr>
          <w:p w14:paraId="75090E37"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3.13 / 3.30</w:t>
            </w:r>
          </w:p>
        </w:tc>
      </w:tr>
      <w:tr w:rsidR="00316637" w:rsidRPr="00BC0E14" w14:paraId="6602A1A9" w14:textId="77777777" w:rsidTr="008B130B">
        <w:trPr>
          <w:jc w:val="center"/>
        </w:trPr>
        <w:tc>
          <w:tcPr>
            <w:tcW w:w="2547" w:type="dxa"/>
          </w:tcPr>
          <w:p w14:paraId="1C4C5973"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Philippines</w:t>
            </w:r>
          </w:p>
        </w:tc>
        <w:tc>
          <w:tcPr>
            <w:tcW w:w="4536" w:type="dxa"/>
          </w:tcPr>
          <w:p w14:paraId="381057BC"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3.33</w:t>
            </w:r>
          </w:p>
        </w:tc>
      </w:tr>
      <w:tr w:rsidR="00316637" w:rsidRPr="00BC0E14" w14:paraId="6D0CEAB3" w14:textId="77777777" w:rsidTr="008B130B">
        <w:trPr>
          <w:jc w:val="center"/>
        </w:trPr>
        <w:tc>
          <w:tcPr>
            <w:tcW w:w="2547" w:type="dxa"/>
          </w:tcPr>
          <w:p w14:paraId="0E00AC7C"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India</w:t>
            </w:r>
          </w:p>
        </w:tc>
        <w:tc>
          <w:tcPr>
            <w:tcW w:w="4536" w:type="dxa"/>
          </w:tcPr>
          <w:p w14:paraId="4AE5CD97"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1.38</w:t>
            </w:r>
          </w:p>
        </w:tc>
      </w:tr>
      <w:tr w:rsidR="00316637" w:rsidRPr="00BC0E14" w14:paraId="3DC7357D" w14:textId="77777777" w:rsidTr="008B130B">
        <w:trPr>
          <w:jc w:val="center"/>
        </w:trPr>
        <w:tc>
          <w:tcPr>
            <w:tcW w:w="2547" w:type="dxa"/>
          </w:tcPr>
          <w:p w14:paraId="2394D4DB"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Indonesia</w:t>
            </w:r>
          </w:p>
        </w:tc>
        <w:tc>
          <w:tcPr>
            <w:tcW w:w="4536" w:type="dxa"/>
          </w:tcPr>
          <w:p w14:paraId="1FB6AAE7"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2.00</w:t>
            </w:r>
          </w:p>
        </w:tc>
      </w:tr>
      <w:tr w:rsidR="00316637" w:rsidRPr="00BC0E14" w14:paraId="271910D5" w14:textId="77777777" w:rsidTr="008B130B">
        <w:trPr>
          <w:jc w:val="center"/>
        </w:trPr>
        <w:tc>
          <w:tcPr>
            <w:tcW w:w="2547" w:type="dxa"/>
          </w:tcPr>
          <w:p w14:paraId="1E5BC086"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Vietnam</w:t>
            </w:r>
          </w:p>
        </w:tc>
        <w:tc>
          <w:tcPr>
            <w:tcW w:w="4536" w:type="dxa"/>
          </w:tcPr>
          <w:p w14:paraId="40F58C6D"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2.86</w:t>
            </w:r>
          </w:p>
        </w:tc>
      </w:tr>
      <w:tr w:rsidR="00316637" w:rsidRPr="00BC0E14" w14:paraId="45608363" w14:textId="77777777" w:rsidTr="008B130B">
        <w:trPr>
          <w:jc w:val="center"/>
        </w:trPr>
        <w:tc>
          <w:tcPr>
            <w:tcW w:w="2547" w:type="dxa"/>
          </w:tcPr>
          <w:p w14:paraId="07A7900D"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West Africa</w:t>
            </w:r>
          </w:p>
        </w:tc>
        <w:tc>
          <w:tcPr>
            <w:tcW w:w="4536" w:type="dxa"/>
          </w:tcPr>
          <w:p w14:paraId="424DFFF0" w14:textId="77777777" w:rsidR="00316637" w:rsidRPr="00F35BE5" w:rsidRDefault="00316637" w:rsidP="008B130B">
            <w:pPr>
              <w:spacing w:after="0" w:line="240" w:lineRule="auto"/>
              <w:jc w:val="center"/>
              <w:rPr>
                <w:rFonts w:ascii="Archivo" w:hAnsi="Archivo"/>
                <w:sz w:val="20"/>
                <w:szCs w:val="20"/>
              </w:rPr>
            </w:pPr>
            <w:r w:rsidRPr="00F35BE5">
              <w:rPr>
                <w:rFonts w:ascii="Archivo" w:hAnsi="Archivo"/>
                <w:sz w:val="20"/>
                <w:szCs w:val="20"/>
              </w:rPr>
              <w:t>5.29</w:t>
            </w:r>
          </w:p>
        </w:tc>
      </w:tr>
      <w:tr w:rsidR="00316637" w:rsidRPr="00BC0E14" w14:paraId="2596314E" w14:textId="77777777" w:rsidTr="008B130B">
        <w:trPr>
          <w:jc w:val="center"/>
        </w:trPr>
        <w:tc>
          <w:tcPr>
            <w:tcW w:w="2547" w:type="dxa"/>
          </w:tcPr>
          <w:p w14:paraId="229D47B5" w14:textId="77777777" w:rsidR="00316637" w:rsidRPr="00F35BE5" w:rsidRDefault="00316637" w:rsidP="008B130B">
            <w:pPr>
              <w:spacing w:after="0" w:line="240" w:lineRule="auto"/>
              <w:jc w:val="center"/>
              <w:rPr>
                <w:rFonts w:ascii="Archivo" w:hAnsi="Archivo"/>
                <w:b/>
                <w:sz w:val="20"/>
                <w:szCs w:val="20"/>
              </w:rPr>
            </w:pPr>
            <w:r w:rsidRPr="00F35BE5">
              <w:rPr>
                <w:rFonts w:ascii="Archivo" w:hAnsi="Archivo"/>
                <w:b/>
                <w:sz w:val="20"/>
                <w:szCs w:val="20"/>
              </w:rPr>
              <w:t>Global</w:t>
            </w:r>
          </w:p>
        </w:tc>
        <w:tc>
          <w:tcPr>
            <w:tcW w:w="4536" w:type="dxa"/>
          </w:tcPr>
          <w:p w14:paraId="06D49CF6" w14:textId="77777777" w:rsidR="00316637" w:rsidRPr="00F35BE5" w:rsidRDefault="00316637" w:rsidP="008B130B">
            <w:pPr>
              <w:spacing w:after="0" w:line="240" w:lineRule="auto"/>
              <w:jc w:val="center"/>
              <w:rPr>
                <w:rFonts w:ascii="Archivo" w:hAnsi="Archivo"/>
                <w:b/>
                <w:sz w:val="20"/>
                <w:szCs w:val="20"/>
              </w:rPr>
            </w:pPr>
            <w:r w:rsidRPr="00F35BE5">
              <w:rPr>
                <w:rFonts w:ascii="Archivo" w:hAnsi="Archivo"/>
                <w:b/>
                <w:sz w:val="20"/>
                <w:szCs w:val="20"/>
              </w:rPr>
              <w:t>2.69</w:t>
            </w:r>
          </w:p>
        </w:tc>
      </w:tr>
    </w:tbl>
    <w:p w14:paraId="0DEE500F" w14:textId="77777777" w:rsidR="00316637" w:rsidRPr="00F35BE5" w:rsidRDefault="00316637" w:rsidP="00316637">
      <w:pPr>
        <w:spacing w:after="0" w:line="240" w:lineRule="auto"/>
        <w:jc w:val="both"/>
        <w:rPr>
          <w:rFonts w:ascii="Archivo" w:hAnsi="Archivo"/>
          <w:sz w:val="20"/>
          <w:szCs w:val="20"/>
        </w:rPr>
      </w:pPr>
    </w:p>
    <w:p w14:paraId="0A82174F"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 xml:space="preserve">Seahorses are also traded in the form of prepared medicines, as powder mixed in with other ingredients. In such cases conversions are more complicated and research is needed to come up with reliable factors. </w:t>
      </w:r>
      <w:r w:rsidRPr="00F35BE5">
        <w:rPr>
          <w:rFonts w:ascii="Archivo" w:eastAsia="Calibri" w:hAnsi="Archivo" w:cs="Calibri"/>
          <w:sz w:val="20"/>
          <w:szCs w:val="20"/>
        </w:rPr>
        <w:t xml:space="preserve">Two examples come from </w:t>
      </w:r>
      <w:hyperlink r:id="rId53">
        <w:r w:rsidRPr="00F35BE5">
          <w:rPr>
            <w:rFonts w:ascii="Archivo" w:hAnsi="Archivo"/>
            <w:color w:val="0563C1"/>
            <w:sz w:val="20"/>
            <w:szCs w:val="20"/>
            <w:u w:val="single"/>
          </w:rPr>
          <w:t>a study</w:t>
        </w:r>
      </w:hyperlink>
      <w:r w:rsidRPr="00F35BE5">
        <w:rPr>
          <w:rFonts w:ascii="Archivo" w:hAnsi="Archivo"/>
          <w:sz w:val="20"/>
          <w:szCs w:val="20"/>
        </w:rPr>
        <w:t xml:space="preserve"> analysing CITES trade records for seahorses from 2004-2011. First, China clarified that two records of derivatives represented individual capsules, each containing 1.4 mg of ground dried seahorse. Second, two records that had millilitres (MLT) as their unit (780mL combined) were assumed to be tonics, which were estimated to contain approximately 0.5 g of seahorse per 100 mL, based on the ingredients list of ‘</w:t>
      </w:r>
      <w:proofErr w:type="spellStart"/>
      <w:r w:rsidRPr="00F35BE5">
        <w:rPr>
          <w:rFonts w:ascii="Archivo" w:hAnsi="Archivo"/>
          <w:sz w:val="20"/>
          <w:szCs w:val="20"/>
        </w:rPr>
        <w:t>Gekko</w:t>
      </w:r>
      <w:proofErr w:type="spellEnd"/>
      <w:r w:rsidRPr="00F35BE5">
        <w:rPr>
          <w:rFonts w:ascii="Archivo" w:hAnsi="Archivo"/>
          <w:sz w:val="20"/>
          <w:szCs w:val="20"/>
        </w:rPr>
        <w:t xml:space="preserve"> Hippocampus’ tonic from Vietnam.</w:t>
      </w:r>
    </w:p>
    <w:p w14:paraId="3BC4EC98" w14:textId="77777777" w:rsidR="00316637" w:rsidRPr="00F35BE5" w:rsidRDefault="00316637" w:rsidP="00316637">
      <w:pPr>
        <w:spacing w:after="0" w:line="240" w:lineRule="auto"/>
        <w:jc w:val="both"/>
        <w:rPr>
          <w:rFonts w:ascii="Archivo" w:hAnsi="Archivo" w:cstheme="minorHAnsi"/>
          <w:sz w:val="20"/>
          <w:szCs w:val="20"/>
        </w:rPr>
      </w:pPr>
    </w:p>
    <w:p w14:paraId="0CB55438" w14:textId="77777777" w:rsidR="00316637"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Although seahorses are not traded internationally in dead, wet form, they are often landed that way, and purchased as such by primary buyers. In these cases, it will be important to establish conversion factors from wet to dried seahorse weight to support monitoring of fisheries and domestic trade.</w:t>
      </w:r>
    </w:p>
    <w:p w14:paraId="0B91EFDF" w14:textId="77777777" w:rsidR="00813D06" w:rsidRDefault="00813D06" w:rsidP="00316637">
      <w:pPr>
        <w:spacing w:after="0" w:line="240" w:lineRule="auto"/>
        <w:jc w:val="both"/>
        <w:rPr>
          <w:rFonts w:ascii="Archivo" w:hAnsi="Archivo" w:cstheme="minorHAnsi"/>
          <w:sz w:val="20"/>
          <w:szCs w:val="20"/>
        </w:rPr>
      </w:pPr>
    </w:p>
    <w:p w14:paraId="289BCCF8" w14:textId="76910EEC" w:rsidR="00316637" w:rsidRPr="005B398A" w:rsidRDefault="00813D06" w:rsidP="005B398A">
      <w:pPr>
        <w:pStyle w:val="ListParagraph"/>
        <w:numPr>
          <w:ilvl w:val="1"/>
          <w:numId w:val="322"/>
        </w:numPr>
        <w:spacing w:after="200" w:line="276" w:lineRule="auto"/>
        <w:jc w:val="both"/>
        <w:rPr>
          <w:rFonts w:ascii="Archivo" w:hAnsi="Archivo" w:cs="Calibri"/>
          <w:b/>
          <w:bCs/>
          <w:color w:val="2F5497"/>
          <w:sz w:val="24"/>
          <w:szCs w:val="24"/>
        </w:rPr>
      </w:pPr>
      <w:r w:rsidRPr="005B398A">
        <w:rPr>
          <w:rFonts w:ascii="Archivo" w:hAnsi="Archivo"/>
          <w:b/>
          <w:color w:val="2F5497"/>
          <w:sz w:val="24"/>
          <w:szCs w:val="24"/>
        </w:rPr>
        <w:t>How to account for non-target catch</w:t>
      </w:r>
    </w:p>
    <w:p w14:paraId="7C130B66"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Many aquatic species listed in the CITES Appendices are referred to as ‘non-target’, ‘incidental’ or ‘by-catch’ species, despite their sometimes long-ongoing and profitable commercialisation. This does not exclude them from CITES provisions – if they are traded </w:t>
      </w:r>
      <w:proofErr w:type="gramStart"/>
      <w:r w:rsidRPr="00F35BE5">
        <w:rPr>
          <w:rFonts w:ascii="Archivo" w:hAnsi="Archivo" w:cstheme="minorHAnsi"/>
          <w:color w:val="000000"/>
          <w:sz w:val="20"/>
          <w:szCs w:val="20"/>
        </w:rPr>
        <w:t>internationally</w:t>
      </w:r>
      <w:proofErr w:type="gramEnd"/>
      <w:r w:rsidRPr="00F35BE5">
        <w:rPr>
          <w:rFonts w:ascii="Archivo" w:hAnsi="Archivo" w:cstheme="minorHAnsi"/>
          <w:color w:val="000000"/>
          <w:sz w:val="20"/>
          <w:szCs w:val="20"/>
        </w:rPr>
        <w:t xml:space="preserve"> it is essential that LAFs and NDFs are carried out to ensure their catch is legal and sustainable, and appropriate management mechanisms are in place. Indeed, this was highlighted in the 2014 </w:t>
      </w:r>
      <w:hyperlink r:id="rId54" w:history="1">
        <w:r w:rsidRPr="00F35BE5">
          <w:rPr>
            <w:rStyle w:val="Hyperlink"/>
            <w:rFonts w:ascii="Archivo" w:hAnsi="Archivo" w:cstheme="minorHAnsi"/>
            <w:sz w:val="20"/>
            <w:szCs w:val="20"/>
          </w:rPr>
          <w:t>NDF guidance for sharks</w:t>
        </w:r>
      </w:hyperlink>
      <w:r w:rsidRPr="00F35BE5">
        <w:rPr>
          <w:rFonts w:ascii="Archivo" w:hAnsi="Archivo" w:cstheme="minorHAnsi"/>
          <w:color w:val="000000"/>
          <w:sz w:val="20"/>
          <w:szCs w:val="20"/>
        </w:rPr>
        <w:t xml:space="preserve">, and in the rapid guide for making LAFs in </w:t>
      </w:r>
      <w:hyperlink r:id="rId55" w:history="1">
        <w:r w:rsidRPr="00F35BE5">
          <w:rPr>
            <w:rStyle w:val="Hyperlink"/>
            <w:rFonts w:ascii="Archivo" w:hAnsi="Archivo" w:cstheme="minorHAnsi"/>
            <w:sz w:val="20"/>
            <w:szCs w:val="20"/>
          </w:rPr>
          <w:t>Resolution Conf 18.7 (Rev CoP19)</w:t>
        </w:r>
      </w:hyperlink>
      <w:r w:rsidRPr="00F35BE5">
        <w:rPr>
          <w:rFonts w:ascii="Archivo" w:hAnsi="Archivo" w:cstheme="minorHAnsi"/>
          <w:color w:val="000000"/>
          <w:sz w:val="20"/>
          <w:szCs w:val="20"/>
        </w:rPr>
        <w:t xml:space="preserve"> it was stated:</w:t>
      </w:r>
    </w:p>
    <w:p w14:paraId="01A948EF" w14:textId="77777777" w:rsidR="00316637" w:rsidRPr="00F35BE5" w:rsidRDefault="00316637" w:rsidP="00316637">
      <w:pPr>
        <w:spacing w:after="0" w:line="240" w:lineRule="auto"/>
        <w:jc w:val="both"/>
        <w:rPr>
          <w:rFonts w:ascii="Archivo" w:hAnsi="Archivo" w:cstheme="minorHAnsi"/>
          <w:color w:val="000000"/>
          <w:sz w:val="20"/>
          <w:szCs w:val="20"/>
        </w:rPr>
      </w:pPr>
    </w:p>
    <w:p w14:paraId="565FBC7C"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 xml:space="preserve">It is also important to note that for the authorization of trade in marine species under the Convention, </w:t>
      </w:r>
      <w:r w:rsidRPr="00F35BE5">
        <w:rPr>
          <w:rFonts w:ascii="Archivo" w:hAnsi="Archivo" w:cstheme="minorHAnsi"/>
          <w:b/>
          <w:bCs/>
          <w:i/>
          <w:iCs/>
          <w:color w:val="000000"/>
          <w:sz w:val="20"/>
          <w:szCs w:val="20"/>
        </w:rPr>
        <w:t>it is irrelevant whether the caught specimen was targeted or bycatch</w:t>
      </w:r>
      <w:r w:rsidRPr="00F35BE5">
        <w:rPr>
          <w:rFonts w:ascii="Archivo" w:hAnsi="Archivo" w:cstheme="minorHAnsi"/>
          <w:i/>
          <w:iCs/>
          <w:color w:val="000000"/>
          <w:sz w:val="20"/>
          <w:szCs w:val="20"/>
        </w:rPr>
        <w:t xml:space="preserve">. Both targeted catch and bycatch should be documented and reported. </w:t>
      </w:r>
      <w:r w:rsidRPr="00F35BE5">
        <w:rPr>
          <w:rFonts w:ascii="Archivo" w:hAnsi="Archivo" w:cstheme="minorHAnsi"/>
          <w:b/>
          <w:bCs/>
          <w:i/>
          <w:iCs/>
          <w:color w:val="000000"/>
          <w:sz w:val="20"/>
          <w:szCs w:val="20"/>
        </w:rPr>
        <w:t>The provisions of the Convention fully apply to bycatch</w:t>
      </w:r>
      <w:r w:rsidRPr="00F35BE5">
        <w:rPr>
          <w:rFonts w:ascii="Archivo" w:hAnsi="Archivo" w:cstheme="minorHAnsi"/>
          <w:i/>
          <w:iCs/>
          <w:color w:val="000000"/>
          <w:sz w:val="20"/>
          <w:szCs w:val="20"/>
        </w:rPr>
        <w:t>.</w:t>
      </w:r>
    </w:p>
    <w:p w14:paraId="31CEBBB6" w14:textId="77777777" w:rsidR="00316637" w:rsidRPr="00F35BE5" w:rsidRDefault="00316637" w:rsidP="00316637">
      <w:pPr>
        <w:spacing w:after="0" w:line="240" w:lineRule="auto"/>
        <w:jc w:val="both"/>
        <w:rPr>
          <w:rFonts w:ascii="Archivo" w:hAnsi="Archivo" w:cstheme="minorHAnsi"/>
          <w:color w:val="000000"/>
          <w:sz w:val="20"/>
          <w:szCs w:val="20"/>
        </w:rPr>
      </w:pPr>
    </w:p>
    <w:p w14:paraId="6304122D" w14:textId="475C9B0B"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lastRenderedPageBreak/>
        <w:t xml:space="preserve">For example, seahorses in international trade are primarily landed in non-selective fishing gear, particularly bottom trawls and gillnets (e.g. </w:t>
      </w:r>
      <w:hyperlink r:id="rId56" w:history="1">
        <w:r w:rsidRPr="00F35BE5">
          <w:rPr>
            <w:rStyle w:val="Hyperlink"/>
            <w:rFonts w:ascii="Archivo" w:hAnsi="Archivo" w:cstheme="minorHAnsi"/>
            <w:sz w:val="20"/>
            <w:szCs w:val="20"/>
          </w:rPr>
          <w:t>1</w:t>
        </w:r>
      </w:hyperlink>
      <w:r w:rsidRPr="00F35BE5">
        <w:rPr>
          <w:rFonts w:ascii="Archivo" w:hAnsi="Archivo" w:cstheme="minorHAnsi"/>
          <w:sz w:val="20"/>
          <w:szCs w:val="20"/>
        </w:rPr>
        <w:t xml:space="preserve">, </w:t>
      </w:r>
      <w:hyperlink r:id="rId57" w:history="1">
        <w:r w:rsidRPr="00F35BE5">
          <w:rPr>
            <w:rStyle w:val="Hyperlink"/>
            <w:rFonts w:ascii="Archivo" w:hAnsi="Archivo" w:cstheme="minorHAnsi"/>
            <w:sz w:val="20"/>
            <w:szCs w:val="20"/>
          </w:rPr>
          <w:t>2</w:t>
        </w:r>
      </w:hyperlink>
      <w:r w:rsidRPr="00F35BE5">
        <w:rPr>
          <w:rStyle w:val="Hyperlink"/>
          <w:rFonts w:ascii="Archivo" w:hAnsi="Archivo" w:cstheme="minorHAnsi"/>
          <w:sz w:val="20"/>
          <w:szCs w:val="20"/>
        </w:rPr>
        <w:t xml:space="preserve">, </w:t>
      </w:r>
      <w:hyperlink r:id="rId58" w:history="1">
        <w:r w:rsidRPr="00F35BE5">
          <w:rPr>
            <w:rStyle w:val="Hyperlink"/>
            <w:rFonts w:ascii="Archivo" w:hAnsi="Archivo" w:cstheme="minorHAnsi"/>
            <w:sz w:val="20"/>
            <w:szCs w:val="20"/>
          </w:rPr>
          <w:t>3</w:t>
        </w:r>
      </w:hyperlink>
      <w:r w:rsidRPr="00F35BE5">
        <w:rPr>
          <w:rStyle w:val="Hyperlink"/>
          <w:rFonts w:ascii="Archivo" w:hAnsi="Archivo" w:cstheme="minorHAnsi"/>
          <w:sz w:val="20"/>
          <w:szCs w:val="20"/>
        </w:rPr>
        <w:t xml:space="preserve">, </w:t>
      </w:r>
      <w:hyperlink r:id="rId59" w:history="1">
        <w:r w:rsidRPr="00F35BE5">
          <w:rPr>
            <w:rStyle w:val="Hyperlink"/>
            <w:rFonts w:ascii="Archivo" w:hAnsi="Archivo" w:cstheme="minorHAnsi"/>
            <w:sz w:val="20"/>
            <w:szCs w:val="20"/>
          </w:rPr>
          <w:t>4</w:t>
        </w:r>
      </w:hyperlink>
      <w:r w:rsidRPr="00F35BE5">
        <w:rPr>
          <w:rFonts w:ascii="Archivo" w:hAnsi="Archivo" w:cstheme="minorHAnsi"/>
          <w:sz w:val="20"/>
          <w:szCs w:val="20"/>
        </w:rPr>
        <w:t xml:space="preserve">), and an observation made at the Asia region workshop reported on in </w:t>
      </w:r>
      <w:hyperlink r:id="rId60" w:history="1">
        <w:r w:rsidRPr="00F35BE5">
          <w:rPr>
            <w:rStyle w:val="Hyperlink"/>
            <w:rFonts w:ascii="Archivo" w:hAnsi="Archivo" w:cstheme="minorHAnsi"/>
            <w:sz w:val="20"/>
            <w:szCs w:val="20"/>
          </w:rPr>
          <w:t>AC</w:t>
        </w:r>
        <w:r w:rsidR="00EF17D0" w:rsidRPr="00F35BE5">
          <w:rPr>
            <w:rStyle w:val="Hyperlink"/>
            <w:rFonts w:ascii="Archivo" w:hAnsi="Archivo" w:cstheme="minorHAnsi"/>
            <w:sz w:val="20"/>
            <w:szCs w:val="20"/>
            <w:highlight w:val="yellow"/>
          </w:rPr>
          <w:t>??</w:t>
        </w:r>
        <w:r w:rsidRPr="00F35BE5">
          <w:rPr>
            <w:rStyle w:val="Hyperlink"/>
            <w:rFonts w:ascii="Archivo" w:hAnsi="Archivo" w:cstheme="minorHAnsi"/>
            <w:sz w:val="20"/>
            <w:szCs w:val="20"/>
          </w:rPr>
          <w:t xml:space="preserve"> Doc 38.2</w:t>
        </w:r>
      </w:hyperlink>
      <w:r w:rsidRPr="00F35BE5">
        <w:rPr>
          <w:rFonts w:ascii="Archivo" w:hAnsi="Archivo" w:cstheme="minorHAnsi"/>
          <w:sz w:val="20"/>
          <w:szCs w:val="20"/>
        </w:rPr>
        <w:t xml:space="preserve"> was that:</w:t>
      </w:r>
    </w:p>
    <w:p w14:paraId="2E3A391E" w14:textId="77777777" w:rsidR="00316637" w:rsidRPr="00F35BE5" w:rsidRDefault="00316637" w:rsidP="00316637">
      <w:pPr>
        <w:spacing w:after="0" w:line="240" w:lineRule="auto"/>
        <w:ind w:left="360"/>
        <w:jc w:val="both"/>
        <w:rPr>
          <w:rFonts w:ascii="Archivo" w:hAnsi="Archivo" w:cstheme="minorHAnsi"/>
          <w:i/>
          <w:iCs/>
          <w:sz w:val="20"/>
          <w:szCs w:val="20"/>
        </w:rPr>
      </w:pPr>
    </w:p>
    <w:p w14:paraId="0AADF58A" w14:textId="77777777" w:rsidR="00316637" w:rsidRPr="00F35BE5" w:rsidRDefault="00316637" w:rsidP="00316637">
      <w:pPr>
        <w:spacing w:after="0" w:line="240" w:lineRule="auto"/>
        <w:ind w:left="360"/>
        <w:jc w:val="both"/>
        <w:rPr>
          <w:rFonts w:ascii="Archivo" w:hAnsi="Archivo" w:cstheme="minorHAnsi"/>
          <w:i/>
          <w:iCs/>
          <w:sz w:val="20"/>
          <w:szCs w:val="20"/>
        </w:rPr>
      </w:pPr>
      <w:r w:rsidRPr="00F35BE5">
        <w:rPr>
          <w:rFonts w:ascii="Archivo" w:hAnsi="Archivo" w:cstheme="minorHAnsi"/>
          <w:i/>
          <w:iCs/>
          <w:sz w:val="20"/>
          <w:szCs w:val="20"/>
        </w:rPr>
        <w:t>It will be more challenging to make NDFs when seahorses are captured incidentally. For non-target fisheries, the main management will be excluding gears from seahorse areas, in line with the many existing national decrees for no take marine protected areas and on bottom trawl exclusion zones.</w:t>
      </w:r>
    </w:p>
    <w:p w14:paraId="4EB1671B" w14:textId="77777777" w:rsidR="00316637" w:rsidRPr="00F35BE5" w:rsidRDefault="00316637" w:rsidP="00316637">
      <w:pPr>
        <w:pBdr>
          <w:top w:val="nil"/>
          <w:left w:val="nil"/>
          <w:bottom w:val="nil"/>
          <w:right w:val="nil"/>
          <w:between w:val="nil"/>
        </w:pBdr>
        <w:spacing w:after="0" w:line="240" w:lineRule="auto"/>
        <w:jc w:val="both"/>
        <w:rPr>
          <w:rFonts w:ascii="Archivo" w:hAnsi="Archivo"/>
          <w:i/>
          <w:color w:val="000000"/>
          <w:sz w:val="20"/>
          <w:szCs w:val="20"/>
          <w:highlight w:val="yellow"/>
        </w:rPr>
      </w:pPr>
    </w:p>
    <w:p w14:paraId="06CD4497"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For species that are migratory, it is important to consider the catch, and associated management measures at the population level, and not just within EEZs. The US has submitted a number of </w:t>
      </w:r>
      <w:proofErr w:type="gramStart"/>
      <w:r w:rsidRPr="00F35BE5">
        <w:rPr>
          <w:rFonts w:ascii="Archivo" w:hAnsi="Archivo"/>
          <w:color w:val="000000"/>
          <w:sz w:val="20"/>
          <w:szCs w:val="20"/>
        </w:rPr>
        <w:t>shark</w:t>
      </w:r>
      <w:proofErr w:type="gramEnd"/>
      <w:r w:rsidRPr="00F35BE5">
        <w:rPr>
          <w:rFonts w:ascii="Archivo" w:hAnsi="Archivo"/>
          <w:color w:val="000000"/>
          <w:sz w:val="20"/>
          <w:szCs w:val="20"/>
        </w:rPr>
        <w:t xml:space="preserve"> NDFs to the CITES database, and incidental catch is specifically referenced. For example, in relation to </w:t>
      </w:r>
      <w:hyperlink r:id="rId61">
        <w:r w:rsidRPr="00F35BE5">
          <w:rPr>
            <w:rFonts w:ascii="Archivo" w:eastAsia="Calibri" w:hAnsi="Archivo" w:cs="Calibri"/>
            <w:color w:val="0563C1"/>
            <w:sz w:val="20"/>
            <w:szCs w:val="20"/>
            <w:u w:val="single"/>
          </w:rPr>
          <w:t>shortfin mako catch in 2019-2020</w:t>
        </w:r>
      </w:hyperlink>
      <w:r w:rsidRPr="00F35BE5">
        <w:rPr>
          <w:rFonts w:ascii="Archivo" w:hAnsi="Archivo"/>
          <w:color w:val="000000"/>
          <w:sz w:val="20"/>
          <w:szCs w:val="20"/>
        </w:rPr>
        <w:t>, the following was stated:</w:t>
      </w:r>
    </w:p>
    <w:p w14:paraId="0BCCF6CD"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5124D4D0" w14:textId="77777777" w:rsidR="00316637" w:rsidRPr="00F35BE5" w:rsidRDefault="00316637" w:rsidP="00316637">
      <w:pPr>
        <w:pBdr>
          <w:top w:val="nil"/>
          <w:left w:val="nil"/>
          <w:bottom w:val="nil"/>
          <w:right w:val="nil"/>
          <w:between w:val="nil"/>
        </w:pBdr>
        <w:spacing w:after="0" w:line="240" w:lineRule="auto"/>
        <w:ind w:left="360"/>
        <w:jc w:val="both"/>
        <w:rPr>
          <w:rFonts w:ascii="Archivo" w:hAnsi="Archivo"/>
          <w:i/>
          <w:color w:val="000000"/>
          <w:sz w:val="20"/>
          <w:szCs w:val="20"/>
        </w:rPr>
      </w:pPr>
      <w:r w:rsidRPr="00F35BE5">
        <w:rPr>
          <w:rFonts w:ascii="Archivo" w:hAnsi="Archivo"/>
          <w:i/>
          <w:color w:val="000000"/>
          <w:sz w:val="20"/>
          <w:szCs w:val="20"/>
        </w:rPr>
        <w:t>The shortfin mako shark fisheries on the high seas and in the EEZ of U.S. waters of the Pacific Ocean are managed under a system which allows harvest from directed, bycatch and recreational fisheries.</w:t>
      </w:r>
    </w:p>
    <w:p w14:paraId="0D050E33"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15FE7DD1"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In instances where there are mixed sources of species in trade </w:t>
      </w:r>
      <w:proofErr w:type="gramStart"/>
      <w:r w:rsidRPr="00F35BE5">
        <w:rPr>
          <w:rFonts w:ascii="Archivo" w:hAnsi="Archivo"/>
          <w:color w:val="000000"/>
          <w:sz w:val="20"/>
          <w:szCs w:val="20"/>
        </w:rPr>
        <w:t>e.g.</w:t>
      </w:r>
      <w:proofErr w:type="gramEnd"/>
      <w:r w:rsidRPr="00F35BE5">
        <w:rPr>
          <w:rFonts w:ascii="Archivo" w:hAnsi="Archivo"/>
          <w:color w:val="000000"/>
          <w:sz w:val="20"/>
          <w:szCs w:val="20"/>
        </w:rPr>
        <w:t xml:space="preserve"> incidental and targeted catch, it is important to ensure appropriate management measures are in place to account for this. It was stated in the 2014 </w:t>
      </w:r>
      <w:hyperlink r:id="rId62">
        <w:r w:rsidRPr="00F35BE5">
          <w:rPr>
            <w:rFonts w:ascii="Archivo" w:eastAsia="Calibri" w:hAnsi="Archivo" w:cs="Calibri"/>
            <w:color w:val="0563C1"/>
            <w:sz w:val="20"/>
            <w:szCs w:val="20"/>
            <w:u w:val="single"/>
          </w:rPr>
          <w:t>NDF guidance for sharks</w:t>
        </w:r>
      </w:hyperlink>
      <w:r w:rsidRPr="00F35BE5">
        <w:rPr>
          <w:rFonts w:ascii="Archivo" w:hAnsi="Archivo"/>
          <w:color w:val="000000"/>
          <w:sz w:val="20"/>
          <w:szCs w:val="20"/>
        </w:rPr>
        <w:t>:</w:t>
      </w:r>
    </w:p>
    <w:p w14:paraId="5F2D72BF" w14:textId="77777777" w:rsidR="00316637" w:rsidRPr="00F35BE5" w:rsidRDefault="00316637" w:rsidP="00316637">
      <w:pPr>
        <w:spacing w:after="0" w:line="240" w:lineRule="auto"/>
        <w:jc w:val="both"/>
        <w:rPr>
          <w:rFonts w:ascii="Archivo" w:hAnsi="Archivo" w:cstheme="minorHAnsi"/>
          <w:sz w:val="20"/>
          <w:szCs w:val="20"/>
        </w:rPr>
      </w:pPr>
    </w:p>
    <w:p w14:paraId="6D97EF96" w14:textId="77777777" w:rsidR="00316637" w:rsidRPr="00F35BE5" w:rsidRDefault="00316637" w:rsidP="00316637">
      <w:pPr>
        <w:spacing w:after="0" w:line="240" w:lineRule="auto"/>
        <w:ind w:left="360"/>
        <w:jc w:val="both"/>
        <w:rPr>
          <w:rFonts w:ascii="Archivo" w:hAnsi="Archivo" w:cstheme="minorHAnsi"/>
          <w:i/>
          <w:iCs/>
          <w:sz w:val="20"/>
          <w:szCs w:val="20"/>
        </w:rPr>
      </w:pPr>
      <w:r w:rsidRPr="00F35BE5">
        <w:rPr>
          <w:rFonts w:ascii="Archivo" w:hAnsi="Archivo" w:cstheme="minorHAnsi"/>
          <w:i/>
          <w:iCs/>
          <w:sz w:val="20"/>
          <w:szCs w:val="20"/>
        </w:rPr>
        <w:t xml:space="preserve">‘It is important to consider that </w:t>
      </w:r>
      <w:r w:rsidRPr="00F35BE5">
        <w:rPr>
          <w:rFonts w:ascii="Archivo" w:hAnsi="Archivo" w:cstheme="minorHAnsi"/>
          <w:b/>
          <w:bCs/>
          <w:i/>
          <w:iCs/>
          <w:sz w:val="20"/>
          <w:szCs w:val="20"/>
        </w:rPr>
        <w:t>export quotas will not limit catches where sharks are obtained as bycatch</w:t>
      </w:r>
      <w:r w:rsidRPr="00F35BE5">
        <w:rPr>
          <w:rFonts w:ascii="Archivo" w:hAnsi="Archivo" w:cstheme="minorHAnsi"/>
          <w:i/>
          <w:iCs/>
          <w:sz w:val="20"/>
          <w:szCs w:val="20"/>
        </w:rPr>
        <w:t>. In such cases any use of quotas should be combined with other precautionary measures, given the uncertainty as to how export quotas influence catches.’</w:t>
      </w:r>
    </w:p>
    <w:p w14:paraId="78CF4466"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highlight w:val="yellow"/>
        </w:rPr>
      </w:pPr>
    </w:p>
    <w:p w14:paraId="42800773"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This has the potential to become further complex when applied to incidental catch in ABNJ. </w:t>
      </w:r>
    </w:p>
    <w:p w14:paraId="44AA8D23" w14:textId="77777777" w:rsidR="00316637" w:rsidRPr="00F35BE5" w:rsidRDefault="00316637" w:rsidP="00316637">
      <w:pPr>
        <w:spacing w:after="0" w:line="240" w:lineRule="auto"/>
        <w:jc w:val="both"/>
        <w:rPr>
          <w:rFonts w:ascii="Archivo" w:hAnsi="Archivo" w:cstheme="minorHAnsi"/>
          <w:sz w:val="20"/>
          <w:szCs w:val="20"/>
        </w:rPr>
      </w:pPr>
    </w:p>
    <w:p w14:paraId="5DF540B2"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It is important to note that all incidental catch of a species should be accounted for in making NDFs, not just that which is landed. For example, if there are discards due to size, sex, condition, etc., this is still relevant to the assessment and associated management measures. Indeed, a recent </w:t>
      </w:r>
      <w:hyperlink r:id="rId63">
        <w:r w:rsidRPr="00F35BE5">
          <w:rPr>
            <w:rFonts w:ascii="Archivo" w:hAnsi="Archivo"/>
            <w:color w:val="0563C1"/>
            <w:sz w:val="20"/>
            <w:szCs w:val="20"/>
            <w:u w:val="single"/>
          </w:rPr>
          <w:t>paper</w:t>
        </w:r>
      </w:hyperlink>
      <w:r w:rsidRPr="00F35BE5">
        <w:rPr>
          <w:rFonts w:ascii="Archivo" w:hAnsi="Archivo" w:cstheme="minorHAnsi"/>
          <w:sz w:val="20"/>
          <w:szCs w:val="20"/>
        </w:rPr>
        <w:t xml:space="preserve"> suggested that discards of CITES-listed sharks could be significant. Therefore, being able to assess the proportion of the species catch that is landed and discarded is an important consideration. In their NDF for silky shark (</w:t>
      </w:r>
      <w:r w:rsidRPr="00F35BE5">
        <w:rPr>
          <w:rFonts w:ascii="Archivo" w:hAnsi="Archivo" w:cstheme="minorHAnsi"/>
          <w:i/>
          <w:iCs/>
          <w:sz w:val="20"/>
          <w:szCs w:val="20"/>
        </w:rPr>
        <w:t>Carcharhinus falciformis</w:t>
      </w:r>
      <w:r w:rsidRPr="00F35BE5">
        <w:rPr>
          <w:rFonts w:ascii="Archivo" w:hAnsi="Archivo" w:cstheme="minorHAnsi"/>
          <w:sz w:val="20"/>
          <w:szCs w:val="20"/>
        </w:rPr>
        <w:t>) in the Indian Ocean (2019-2022) India specifically state:</w:t>
      </w:r>
    </w:p>
    <w:p w14:paraId="24BFC35C"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6BB659F7" w14:textId="77777777" w:rsidR="00316637" w:rsidRPr="00F35BE5" w:rsidRDefault="00316637" w:rsidP="00316637">
      <w:pPr>
        <w:spacing w:after="0" w:line="240" w:lineRule="auto"/>
        <w:ind w:left="720"/>
        <w:jc w:val="both"/>
        <w:rPr>
          <w:rFonts w:ascii="Archivo" w:hAnsi="Archivo" w:cstheme="minorHAnsi"/>
          <w:b/>
          <w:bCs/>
          <w:i/>
          <w:iCs/>
          <w:sz w:val="20"/>
          <w:szCs w:val="20"/>
        </w:rPr>
      </w:pPr>
      <w:r w:rsidRPr="00F35BE5">
        <w:rPr>
          <w:rFonts w:ascii="Archivo" w:hAnsi="Archivo" w:cstheme="minorHAnsi"/>
          <w:i/>
          <w:iCs/>
          <w:sz w:val="20"/>
          <w:szCs w:val="20"/>
        </w:rPr>
        <w:t xml:space="preserve">In India, the majority of silky sharks are caught as secondary catch in longline and drift gillnet fisheries for large pelagic, with a small bycatch by trawlers. Size range in fisheries for the species 67 to 275 cm TL is recorded from the south west coast of India. </w:t>
      </w:r>
      <w:r w:rsidRPr="00F35BE5">
        <w:rPr>
          <w:rFonts w:ascii="Archivo" w:hAnsi="Archivo" w:cstheme="minorHAnsi"/>
          <w:b/>
          <w:bCs/>
          <w:i/>
          <w:iCs/>
          <w:sz w:val="20"/>
          <w:szCs w:val="20"/>
        </w:rPr>
        <w:t>Discard of silky shark in Indian waters is negligible as whatever caught is retained.</w:t>
      </w:r>
    </w:p>
    <w:p w14:paraId="4DA645C0" w14:textId="77777777" w:rsidR="00316637" w:rsidRPr="00F35BE5" w:rsidRDefault="00316637" w:rsidP="00316637">
      <w:pPr>
        <w:spacing w:after="0" w:line="240" w:lineRule="auto"/>
        <w:jc w:val="both"/>
        <w:rPr>
          <w:rFonts w:ascii="Archivo" w:hAnsi="Archivo" w:cstheme="minorHAnsi"/>
          <w:i/>
          <w:iCs/>
          <w:sz w:val="20"/>
          <w:szCs w:val="20"/>
        </w:rPr>
      </w:pPr>
    </w:p>
    <w:p w14:paraId="7ECEBBAD"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This highlights the landed catch of this species is representative in the context of making </w:t>
      </w:r>
      <w:proofErr w:type="gramStart"/>
      <w:r w:rsidRPr="00F35BE5">
        <w:rPr>
          <w:rFonts w:ascii="Archivo" w:hAnsi="Archivo" w:cstheme="minorHAnsi"/>
          <w:sz w:val="20"/>
          <w:szCs w:val="20"/>
        </w:rPr>
        <w:t>a</w:t>
      </w:r>
      <w:proofErr w:type="gramEnd"/>
      <w:r w:rsidRPr="00F35BE5">
        <w:rPr>
          <w:rFonts w:ascii="Archivo" w:hAnsi="Archivo" w:cstheme="minorHAnsi"/>
          <w:sz w:val="20"/>
          <w:szCs w:val="20"/>
        </w:rPr>
        <w:t xml:space="preserve"> NDF.</w:t>
      </w:r>
    </w:p>
    <w:p w14:paraId="5C02CF63"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72DAE666"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Ultimately, understanding the source of the catch through monitoring will inform management in the context of whether it is targeted and/or incidental, and how this needs to be adapted and implemented to produce a positive NDF.</w:t>
      </w:r>
    </w:p>
    <w:p w14:paraId="52C5C44D" w14:textId="77777777" w:rsidR="00316637" w:rsidRPr="00F35BE5" w:rsidRDefault="00316637" w:rsidP="00316637">
      <w:pPr>
        <w:pBdr>
          <w:top w:val="nil"/>
          <w:left w:val="nil"/>
          <w:bottom w:val="nil"/>
          <w:right w:val="nil"/>
          <w:between w:val="nil"/>
        </w:pBdr>
        <w:spacing w:after="0" w:line="240" w:lineRule="auto"/>
        <w:jc w:val="both"/>
        <w:rPr>
          <w:rFonts w:ascii="Archivo" w:hAnsi="Archivo"/>
          <w:b/>
          <w:color w:val="000000"/>
          <w:sz w:val="20"/>
          <w:szCs w:val="20"/>
          <w:highlight w:val="yellow"/>
        </w:rPr>
      </w:pPr>
    </w:p>
    <w:p w14:paraId="08089185" w14:textId="714B757F" w:rsidR="00316637" w:rsidRPr="005B398A" w:rsidRDefault="00316637" w:rsidP="005B398A">
      <w:pPr>
        <w:pStyle w:val="ListParagraph"/>
        <w:numPr>
          <w:ilvl w:val="1"/>
          <w:numId w:val="322"/>
        </w:numPr>
        <w:pBdr>
          <w:top w:val="nil"/>
          <w:left w:val="nil"/>
          <w:bottom w:val="nil"/>
          <w:right w:val="nil"/>
          <w:between w:val="nil"/>
        </w:pBdr>
        <w:spacing w:after="0" w:line="240" w:lineRule="auto"/>
        <w:jc w:val="both"/>
        <w:rPr>
          <w:rFonts w:ascii="Archivo" w:hAnsi="Archivo" w:cstheme="minorHAnsi"/>
          <w:b/>
          <w:color w:val="2F5497"/>
          <w:sz w:val="24"/>
          <w:szCs w:val="24"/>
        </w:rPr>
      </w:pPr>
      <w:r w:rsidRPr="005B398A">
        <w:rPr>
          <w:rFonts w:ascii="Archivo" w:hAnsi="Archivo"/>
          <w:b/>
          <w:color w:val="2F5497"/>
          <w:sz w:val="24"/>
          <w:szCs w:val="24"/>
        </w:rPr>
        <w:t>How to account for other sources of mortality of listed species</w:t>
      </w:r>
    </w:p>
    <w:p w14:paraId="4BC36319"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21BD905F" w14:textId="2EF8BA68"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A fundamental </w:t>
      </w:r>
      <w:r w:rsidRPr="00F35BE5">
        <w:rPr>
          <w:rFonts w:ascii="Archivo" w:hAnsi="Archivo"/>
          <w:color w:val="000000"/>
          <w:sz w:val="20"/>
          <w:szCs w:val="20"/>
        </w:rPr>
        <w:t xml:space="preserve">component of the NDF process </w:t>
      </w:r>
      <w:r w:rsidRPr="00F35BE5">
        <w:rPr>
          <w:rFonts w:ascii="Archivo" w:hAnsi="Archivo" w:cstheme="minorHAnsi"/>
          <w:color w:val="000000"/>
          <w:sz w:val="20"/>
          <w:szCs w:val="20"/>
        </w:rPr>
        <w:t xml:space="preserve">is to assess how international trade, and associated harvest, impacts populations of a species in the context of other threats. </w:t>
      </w:r>
      <w:r w:rsidRPr="00F35BE5">
        <w:rPr>
          <w:rFonts w:ascii="Archivo" w:hAnsi="Archivo" w:cstheme="minorHAnsi"/>
          <w:sz w:val="20"/>
          <w:szCs w:val="20"/>
        </w:rPr>
        <w:t>CoP</w:t>
      </w:r>
      <w:r w:rsidR="0032543E">
        <w:rPr>
          <w:rFonts w:ascii="Archivo" w:hAnsi="Archivo" w:cstheme="minorHAnsi"/>
          <w:sz w:val="20"/>
          <w:szCs w:val="20"/>
          <w:highlight w:val="yellow"/>
        </w:rPr>
        <w:t>11</w:t>
      </w:r>
      <w:r w:rsidRPr="00F35BE5">
        <w:rPr>
          <w:rFonts w:ascii="Archivo" w:hAnsi="Archivo" w:cstheme="minorHAnsi"/>
          <w:sz w:val="20"/>
          <w:szCs w:val="20"/>
        </w:rPr>
        <w:t xml:space="preserve"> </w:t>
      </w:r>
      <w:hyperlink r:id="rId64">
        <w:r w:rsidRPr="00F35BE5">
          <w:rPr>
            <w:rFonts w:ascii="Archivo" w:hAnsi="Archivo"/>
            <w:color w:val="0563C1"/>
            <w:sz w:val="20"/>
            <w:szCs w:val="20"/>
            <w:u w:val="single"/>
          </w:rPr>
          <w:t>Inf. Doc. 11.3</w:t>
        </w:r>
      </w:hyperlink>
      <w:r w:rsidRPr="00F35BE5">
        <w:rPr>
          <w:rFonts w:ascii="Archivo" w:hAnsi="Archivo" w:cstheme="minorHAnsi"/>
          <w:sz w:val="20"/>
          <w:szCs w:val="20"/>
        </w:rPr>
        <w:t xml:space="preserve"> entitled </w:t>
      </w:r>
      <w:r w:rsidRPr="00F35BE5">
        <w:rPr>
          <w:rFonts w:ascii="Archivo" w:hAnsi="Archivo" w:cstheme="minorHAnsi"/>
          <w:i/>
          <w:iCs/>
          <w:sz w:val="20"/>
          <w:szCs w:val="20"/>
        </w:rPr>
        <w:t>CITES Scientific Authorities’ Checklist to assist in making Non-detriment Findings for Appendix II Exports</w:t>
      </w:r>
      <w:r w:rsidRPr="00F35BE5">
        <w:rPr>
          <w:rFonts w:ascii="Archivo" w:hAnsi="Archivo" w:cstheme="minorHAnsi"/>
          <w:sz w:val="20"/>
          <w:szCs w:val="20"/>
        </w:rPr>
        <w:t xml:space="preserve"> stated:</w:t>
      </w:r>
    </w:p>
    <w:p w14:paraId="005861A2" w14:textId="77777777" w:rsidR="00316637" w:rsidRPr="00F35BE5" w:rsidRDefault="00316637" w:rsidP="00316637">
      <w:pPr>
        <w:spacing w:after="0" w:line="240" w:lineRule="auto"/>
        <w:jc w:val="both"/>
        <w:rPr>
          <w:rFonts w:ascii="Archivo" w:hAnsi="Archivo" w:cstheme="minorHAnsi"/>
          <w:color w:val="000000"/>
          <w:sz w:val="20"/>
          <w:szCs w:val="20"/>
        </w:rPr>
      </w:pPr>
    </w:p>
    <w:p w14:paraId="59A64483"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It is vital to any evaluation of non-detriment that the Scientific Authority assesses the impact of trade in relation to other threats to the species.</w:t>
      </w:r>
    </w:p>
    <w:p w14:paraId="5A9F4C6D" w14:textId="77777777" w:rsidR="00316637" w:rsidRPr="00F35BE5" w:rsidRDefault="00316637" w:rsidP="00316637">
      <w:pPr>
        <w:spacing w:after="0" w:line="240" w:lineRule="auto"/>
        <w:jc w:val="both"/>
        <w:rPr>
          <w:rFonts w:ascii="Archivo" w:hAnsi="Archivo" w:cstheme="minorHAnsi"/>
          <w:color w:val="000000"/>
          <w:sz w:val="20"/>
          <w:szCs w:val="20"/>
        </w:rPr>
      </w:pPr>
    </w:p>
    <w:p w14:paraId="2C43DCF9"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Similarly, the shark NDF guidance states:</w:t>
      </w:r>
    </w:p>
    <w:p w14:paraId="4280FB19" w14:textId="77777777" w:rsidR="00316637" w:rsidRPr="00F35BE5" w:rsidRDefault="00316637" w:rsidP="00316637">
      <w:pPr>
        <w:spacing w:after="0" w:line="240" w:lineRule="auto"/>
        <w:jc w:val="both"/>
        <w:rPr>
          <w:rFonts w:ascii="Archivo" w:hAnsi="Archivo" w:cstheme="minorHAnsi"/>
          <w:color w:val="000000"/>
          <w:sz w:val="20"/>
          <w:szCs w:val="20"/>
        </w:rPr>
      </w:pPr>
    </w:p>
    <w:p w14:paraId="692DC239"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The total level of mortality experienced by the stock is key to its past and future status, regardless of whether that mortality occurs as a result of targeted fishing or secondary catch as part of other target fisheries. The same is true whether that catch occurs within EEZs or on the high seas, and whether it is discarded, used domestically or exported. </w:t>
      </w:r>
      <w:r w:rsidRPr="00F35BE5">
        <w:rPr>
          <w:rFonts w:ascii="Archivo" w:hAnsi="Archivo" w:cstheme="minorHAnsi"/>
          <w:b/>
          <w:bCs/>
          <w:i/>
          <w:iCs/>
          <w:sz w:val="20"/>
          <w:szCs w:val="20"/>
        </w:rPr>
        <w:t>In short, all mortality needs to be considered when making an NDF</w:t>
      </w:r>
      <w:r w:rsidRPr="00F35BE5">
        <w:rPr>
          <w:rFonts w:ascii="Archivo" w:hAnsi="Archivo" w:cstheme="minorHAnsi"/>
          <w:i/>
          <w:iCs/>
          <w:sz w:val="20"/>
          <w:szCs w:val="20"/>
        </w:rPr>
        <w:t>.</w:t>
      </w:r>
    </w:p>
    <w:p w14:paraId="1B81043D" w14:textId="77777777" w:rsidR="00316637" w:rsidRPr="00F35BE5" w:rsidRDefault="00316637" w:rsidP="00316637">
      <w:pPr>
        <w:spacing w:after="0" w:line="240" w:lineRule="auto"/>
        <w:ind w:left="720"/>
        <w:jc w:val="both"/>
        <w:rPr>
          <w:rFonts w:ascii="Archivo" w:hAnsi="Archivo" w:cstheme="minorHAnsi"/>
          <w:i/>
          <w:iCs/>
          <w:sz w:val="20"/>
          <w:szCs w:val="20"/>
        </w:rPr>
      </w:pPr>
    </w:p>
    <w:p w14:paraId="3F8C517B"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 xml:space="preserve">Further, </w:t>
      </w:r>
      <w:hyperlink r:id="rId65">
        <w:r w:rsidRPr="00F35BE5">
          <w:rPr>
            <w:rFonts w:ascii="Archivo" w:eastAsia="Calibri" w:hAnsi="Archivo" w:cs="Calibri"/>
            <w:color w:val="0563C1"/>
            <w:sz w:val="20"/>
            <w:szCs w:val="20"/>
            <w:u w:val="single"/>
          </w:rPr>
          <w:t>a step-by-step framework for making NDFs for seahorses</w:t>
        </w:r>
      </w:hyperlink>
      <w:r w:rsidRPr="00F35BE5">
        <w:rPr>
          <w:rFonts w:ascii="Archivo" w:hAnsi="Archivo"/>
          <w:sz w:val="20"/>
          <w:szCs w:val="20"/>
        </w:rPr>
        <w:t>, makes the point that:</w:t>
      </w:r>
    </w:p>
    <w:p w14:paraId="051EB3CE" w14:textId="77777777" w:rsidR="00316637" w:rsidRPr="00F35BE5" w:rsidRDefault="00316637" w:rsidP="00316637">
      <w:pPr>
        <w:spacing w:after="0" w:line="240" w:lineRule="auto"/>
        <w:jc w:val="both"/>
        <w:rPr>
          <w:rFonts w:ascii="Archivo" w:hAnsi="Archivo"/>
          <w:sz w:val="20"/>
          <w:szCs w:val="20"/>
        </w:rPr>
      </w:pPr>
    </w:p>
    <w:p w14:paraId="05E48A54"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i/>
          <w:sz w:val="20"/>
          <w:szCs w:val="20"/>
        </w:rPr>
        <w:t xml:space="preserve">NDF assessments must consider ALL pressures facing your seahorses. So even very small export volumes could pose a problem – and potentially need reduction – if your seahorses are threatened in other ways. For example, if your seahorse habitats are in bad shape, or there is a large domestic or illegal trade, then any export might be unsustainable. That is why [the framework] will consider fishing pressures … and threats to seahorse habitats …. This is also why, when considering trade pressures … we consider domestic consumption, and illegal, unregulated and unreported (IUU) fisheries and trades; if either of these is big, then even a small international trade can be too much for a population to handle. </w:t>
      </w:r>
    </w:p>
    <w:p w14:paraId="2B9B7D9A" w14:textId="77777777" w:rsidR="00316637" w:rsidRPr="00F35BE5" w:rsidRDefault="00316637" w:rsidP="00316637">
      <w:pPr>
        <w:spacing w:after="0" w:line="240" w:lineRule="auto"/>
        <w:jc w:val="both"/>
        <w:rPr>
          <w:rFonts w:ascii="Archivo" w:hAnsi="Archivo" w:cstheme="minorHAnsi"/>
          <w:color w:val="000000"/>
          <w:sz w:val="20"/>
          <w:szCs w:val="20"/>
        </w:rPr>
      </w:pPr>
    </w:p>
    <w:p w14:paraId="072E428F"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If harvest for international trade is the major threat to a species, then the production of a NDF is arguably simpler than if there are other primary, and/or multiple, stressors, the effects of which are not well understood. In 2009, the </w:t>
      </w:r>
      <w:hyperlink r:id="rId66">
        <w:r w:rsidRPr="00F35BE5">
          <w:rPr>
            <w:rFonts w:ascii="Archivo" w:hAnsi="Archivo"/>
            <w:color w:val="0563C1"/>
            <w:sz w:val="20"/>
            <w:szCs w:val="20"/>
            <w:u w:val="single"/>
          </w:rPr>
          <w:t>NDF from Colombia for Queen Conch</w:t>
        </w:r>
      </w:hyperlink>
      <w:r w:rsidRPr="00F35BE5">
        <w:rPr>
          <w:rFonts w:ascii="Archivo" w:hAnsi="Archivo" w:cstheme="minorHAnsi"/>
          <w:color w:val="000000"/>
          <w:sz w:val="20"/>
          <w:szCs w:val="20"/>
        </w:rPr>
        <w:t xml:space="preserve"> recognised that habitat loss and pollution were also threats.</w:t>
      </w:r>
    </w:p>
    <w:p w14:paraId="14BC119D" w14:textId="77777777" w:rsidR="00316637" w:rsidRPr="00F35BE5" w:rsidRDefault="00316637" w:rsidP="00316637">
      <w:pPr>
        <w:spacing w:after="0" w:line="240" w:lineRule="auto"/>
        <w:jc w:val="both"/>
        <w:rPr>
          <w:rFonts w:ascii="Archivo" w:hAnsi="Archivo" w:cstheme="minorHAnsi"/>
          <w:color w:val="000000"/>
          <w:sz w:val="20"/>
          <w:szCs w:val="20"/>
        </w:rPr>
      </w:pPr>
    </w:p>
    <w:p w14:paraId="0DFC6737"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A species that exemplifies this is the European eel. In 2015, a workshop was held to identify criteria for use in making a NDF for the species, </w:t>
      </w:r>
      <w:hyperlink r:id="rId67">
        <w:r w:rsidRPr="00F35BE5">
          <w:rPr>
            <w:rFonts w:ascii="Archivo" w:hAnsi="Archivo"/>
            <w:color w:val="0563C1"/>
            <w:sz w:val="20"/>
            <w:szCs w:val="20"/>
            <w:u w:val="single"/>
          </w:rPr>
          <w:t>the report</w:t>
        </w:r>
      </w:hyperlink>
      <w:r w:rsidRPr="00F35BE5">
        <w:rPr>
          <w:rFonts w:ascii="Archivo" w:hAnsi="Archivo" w:cstheme="minorHAnsi"/>
          <w:color w:val="000000"/>
          <w:sz w:val="20"/>
          <w:szCs w:val="20"/>
        </w:rPr>
        <w:t xml:space="preserve"> states:</w:t>
      </w:r>
    </w:p>
    <w:p w14:paraId="27105EC8" w14:textId="77777777" w:rsidR="00316637" w:rsidRPr="00F35BE5" w:rsidRDefault="00316637" w:rsidP="00316637">
      <w:pPr>
        <w:spacing w:after="0" w:line="240" w:lineRule="auto"/>
        <w:jc w:val="both"/>
        <w:rPr>
          <w:rFonts w:ascii="Archivo" w:hAnsi="Archivo" w:cstheme="minorHAnsi"/>
          <w:i/>
          <w:iCs/>
          <w:color w:val="000000"/>
          <w:sz w:val="20"/>
          <w:szCs w:val="20"/>
          <w:u w:val="single"/>
        </w:rPr>
      </w:pPr>
    </w:p>
    <w:p w14:paraId="3A10E22B" w14:textId="1554D128"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The number of glass eels arriving in continental waters has declined dramatically since the early 1980s, although there have been increases from 2011 to 2013). The causes of this decline are uncertain but may include overexploitation, pollution, non-native parasites and other diseases, migratory barriers and other habitat loss, mortality during passage through turbines or pumps, together with oceanic-factors impacting migrations. These factors will have been more or less important on local production throughout the range of the eel, and could potentially have cumulative and/or synergistic effects. Therefore, in the planning and execution of measures to ensure the protection and sustainable use of the European eel stock, management has to take into account the diversity of conditions and impacts.</w:t>
      </w:r>
    </w:p>
    <w:p w14:paraId="34C15859" w14:textId="77777777" w:rsidR="00316637" w:rsidRPr="00F35BE5" w:rsidRDefault="00316637" w:rsidP="00316637">
      <w:pPr>
        <w:spacing w:after="0" w:line="240" w:lineRule="auto"/>
        <w:jc w:val="both"/>
        <w:rPr>
          <w:rFonts w:ascii="Archivo" w:hAnsi="Archivo" w:cstheme="minorHAnsi"/>
          <w:color w:val="000000"/>
          <w:sz w:val="20"/>
          <w:szCs w:val="20"/>
        </w:rPr>
      </w:pPr>
    </w:p>
    <w:p w14:paraId="7867282B"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 UK NDF for the European eel sets fisheries mortality (∑F) in the context of other anthropogenic mortalities (∑H) to provide a total (</w:t>
      </w:r>
      <w:r w:rsidRPr="00F35BE5">
        <w:rPr>
          <w:rFonts w:ascii="Archivo" w:hAnsi="Archivo"/>
          <w:color w:val="000000"/>
          <w:sz w:val="20"/>
          <w:szCs w:val="20"/>
        </w:rPr>
        <w:t>∑A) – these metrics are used within the assessment of sustainability.</w:t>
      </w:r>
    </w:p>
    <w:p w14:paraId="287CF1A8" w14:textId="77777777" w:rsidR="00316637" w:rsidRPr="00F35BE5" w:rsidRDefault="00316637" w:rsidP="00316637">
      <w:pPr>
        <w:spacing w:after="0" w:line="240" w:lineRule="auto"/>
        <w:jc w:val="both"/>
        <w:rPr>
          <w:rFonts w:ascii="Archivo" w:hAnsi="Archivo" w:cstheme="minorHAnsi"/>
          <w:color w:val="000000"/>
          <w:sz w:val="20"/>
          <w:szCs w:val="20"/>
        </w:rPr>
      </w:pPr>
    </w:p>
    <w:p w14:paraId="5C4F9392"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One continuing issue in relation to carrying out NDFs for all aquatic species is the challenge of accounting for Illegal, Unreported and Unregulated (IUU) harvest and trade. By its nature it is extremely difficult to quantify IUU harvest and trade, and the scale and complexity will vary depending on the species and its range. The US recently produced a </w:t>
      </w:r>
      <w:hyperlink r:id="rId68">
        <w:r w:rsidRPr="00F35BE5">
          <w:rPr>
            <w:rFonts w:ascii="Archivo" w:hAnsi="Archivo"/>
            <w:color w:val="0563C1"/>
            <w:sz w:val="20"/>
            <w:szCs w:val="20"/>
            <w:u w:val="single"/>
          </w:rPr>
          <w:t>report</w:t>
        </w:r>
      </w:hyperlink>
      <w:r w:rsidRPr="00F35BE5">
        <w:rPr>
          <w:rFonts w:ascii="Archivo" w:hAnsi="Archivo" w:cstheme="minorHAnsi"/>
          <w:color w:val="000000"/>
          <w:sz w:val="20"/>
          <w:szCs w:val="20"/>
        </w:rPr>
        <w:t xml:space="preserve"> relating to IUU </w:t>
      </w:r>
      <w:r w:rsidRPr="00F35BE5">
        <w:rPr>
          <w:rFonts w:ascii="Archivo" w:hAnsi="Archivo"/>
          <w:color w:val="000000"/>
          <w:sz w:val="20"/>
          <w:szCs w:val="20"/>
        </w:rPr>
        <w:t xml:space="preserve">fishing </w:t>
      </w:r>
      <w:r w:rsidRPr="00F35BE5">
        <w:rPr>
          <w:rFonts w:ascii="Archivo" w:hAnsi="Archivo" w:cstheme="minorHAnsi"/>
          <w:color w:val="000000"/>
          <w:sz w:val="20"/>
          <w:szCs w:val="20"/>
        </w:rPr>
        <w:t xml:space="preserve">of sharks, though this does not aim to quantify such activity, and the 2020 UNODC </w:t>
      </w:r>
      <w:hyperlink r:id="rId69">
        <w:r w:rsidRPr="00F35BE5">
          <w:rPr>
            <w:rFonts w:ascii="Archivo" w:hAnsi="Archivo"/>
            <w:color w:val="0563C1"/>
            <w:sz w:val="20"/>
            <w:szCs w:val="20"/>
            <w:u w:val="single"/>
          </w:rPr>
          <w:t>report</w:t>
        </w:r>
      </w:hyperlink>
      <w:r w:rsidRPr="00F35BE5">
        <w:rPr>
          <w:rFonts w:ascii="Archivo" w:hAnsi="Archivo" w:cstheme="minorHAnsi"/>
          <w:color w:val="000000"/>
          <w:sz w:val="20"/>
          <w:szCs w:val="20"/>
        </w:rPr>
        <w:t xml:space="preserve"> used glass eels as a case study. These might provide useful case studies for Parties.</w:t>
      </w:r>
    </w:p>
    <w:p w14:paraId="73DD2433" w14:textId="77777777" w:rsidR="00316637" w:rsidRPr="00F35BE5" w:rsidRDefault="00316637" w:rsidP="00316637">
      <w:pPr>
        <w:spacing w:after="0" w:line="240" w:lineRule="auto"/>
        <w:jc w:val="both"/>
        <w:rPr>
          <w:rFonts w:ascii="Archivo" w:hAnsi="Archivo" w:cstheme="minorHAnsi"/>
          <w:color w:val="000000"/>
          <w:sz w:val="20"/>
          <w:szCs w:val="20"/>
        </w:rPr>
      </w:pPr>
    </w:p>
    <w:p w14:paraId="05C2A268"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cstheme="minorHAnsi"/>
          <w:color w:val="000000"/>
          <w:sz w:val="20"/>
          <w:szCs w:val="20"/>
        </w:rPr>
        <w:t xml:space="preserve">Other sources of mortality are addressed in the aforementioned CoP 17 </w:t>
      </w:r>
      <w:hyperlink r:id="rId70">
        <w:r w:rsidRPr="00F35BE5">
          <w:rPr>
            <w:rFonts w:ascii="Archivo" w:hAnsi="Archivo"/>
            <w:color w:val="0563C1"/>
            <w:sz w:val="20"/>
            <w:szCs w:val="20"/>
            <w:u w:val="single"/>
          </w:rPr>
          <w:t>Information Document</w:t>
        </w:r>
      </w:hyperlink>
      <w:r w:rsidRPr="00F35BE5">
        <w:rPr>
          <w:rFonts w:ascii="Archivo" w:hAnsi="Archivo" w:cstheme="minorHAnsi"/>
          <w:color w:val="000000"/>
          <w:sz w:val="20"/>
          <w:szCs w:val="20"/>
        </w:rPr>
        <w:t xml:space="preserve"> submitted by IUCN</w:t>
      </w:r>
      <w:r w:rsidRPr="00F35BE5">
        <w:rPr>
          <w:rFonts w:ascii="Archivo" w:hAnsi="Archivo"/>
          <w:sz w:val="20"/>
          <w:szCs w:val="20"/>
        </w:rPr>
        <w:t>.</w:t>
      </w:r>
    </w:p>
    <w:p w14:paraId="16DD1639"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3AAA4327" w14:textId="7E6F3184" w:rsidR="00316637" w:rsidRPr="005B398A" w:rsidRDefault="00316637" w:rsidP="005B398A">
      <w:pPr>
        <w:pStyle w:val="ListParagraph"/>
        <w:numPr>
          <w:ilvl w:val="1"/>
          <w:numId w:val="322"/>
        </w:numPr>
        <w:pBdr>
          <w:top w:val="nil"/>
          <w:left w:val="nil"/>
          <w:bottom w:val="nil"/>
          <w:right w:val="nil"/>
          <w:between w:val="nil"/>
        </w:pBdr>
        <w:spacing w:after="0" w:line="240" w:lineRule="auto"/>
        <w:jc w:val="both"/>
        <w:rPr>
          <w:rFonts w:ascii="Archivo" w:hAnsi="Archivo"/>
          <w:b/>
          <w:color w:val="2F5497"/>
          <w:sz w:val="24"/>
          <w:szCs w:val="24"/>
        </w:rPr>
      </w:pPr>
      <w:r w:rsidRPr="005B398A">
        <w:rPr>
          <w:rFonts w:ascii="Archivo" w:hAnsi="Archivo"/>
          <w:b/>
          <w:color w:val="2F5497"/>
          <w:sz w:val="24"/>
          <w:szCs w:val="24"/>
        </w:rPr>
        <w:t>Monitoring to inform NDFs for adaptive management</w:t>
      </w:r>
    </w:p>
    <w:p w14:paraId="30DEFCB8"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b/>
          <w:color w:val="000000"/>
          <w:sz w:val="20"/>
          <w:szCs w:val="20"/>
        </w:rPr>
      </w:pPr>
    </w:p>
    <w:p w14:paraId="7591F89B"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Monitoring is a fundamental element of adaptively developing a NDF – from </w:t>
      </w:r>
      <w:hyperlink r:id="rId71">
        <w:r w:rsidRPr="00F35BE5">
          <w:rPr>
            <w:rFonts w:ascii="Archivo" w:hAnsi="Archivo"/>
            <w:color w:val="0563C1"/>
            <w:sz w:val="20"/>
            <w:szCs w:val="20"/>
            <w:u w:val="single"/>
          </w:rPr>
          <w:t>Resolution 16.7 (Rev. CoP17)</w:t>
        </w:r>
      </w:hyperlink>
      <w:r w:rsidRPr="00F35BE5">
        <w:rPr>
          <w:rFonts w:ascii="Archivo" w:hAnsi="Archivo" w:cstheme="minorHAnsi"/>
          <w:color w:val="000000"/>
          <w:sz w:val="20"/>
          <w:szCs w:val="20"/>
        </w:rPr>
        <w:t>:</w:t>
      </w:r>
    </w:p>
    <w:p w14:paraId="7BFB435F" w14:textId="77777777" w:rsidR="00316637" w:rsidRPr="00F35BE5" w:rsidRDefault="00316637" w:rsidP="00316637">
      <w:pPr>
        <w:spacing w:after="0" w:line="240" w:lineRule="auto"/>
        <w:jc w:val="both"/>
        <w:rPr>
          <w:rFonts w:ascii="Archivo" w:hAnsi="Archivo" w:cstheme="minorHAnsi"/>
          <w:i/>
          <w:iCs/>
          <w:color w:val="000000"/>
          <w:sz w:val="20"/>
          <w:szCs w:val="20"/>
        </w:rPr>
      </w:pPr>
    </w:p>
    <w:p w14:paraId="71549775"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…the implementation of adaptive management, including monitoring, is an important consideration in the making of a non-detriment finding…</w:t>
      </w:r>
    </w:p>
    <w:p w14:paraId="55435EC3" w14:textId="77777777" w:rsidR="00316637" w:rsidRPr="00F35BE5" w:rsidRDefault="00316637" w:rsidP="00316637">
      <w:pPr>
        <w:spacing w:after="0" w:line="240" w:lineRule="auto"/>
        <w:jc w:val="both"/>
        <w:rPr>
          <w:rFonts w:ascii="Archivo" w:hAnsi="Archivo" w:cstheme="minorHAnsi"/>
          <w:i/>
          <w:iCs/>
          <w:color w:val="000000"/>
          <w:sz w:val="20"/>
          <w:szCs w:val="20"/>
        </w:rPr>
      </w:pPr>
    </w:p>
    <w:p w14:paraId="1497310A"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Tracking populations over time is also important to: 1) indicate need for conservation and management intervention, and 2) understand effectiveness of management. A dedicated working group has considered adaptive management in the context of making NDFs (</w:t>
      </w:r>
      <w:r w:rsidRPr="00F35BE5">
        <w:rPr>
          <w:rFonts w:ascii="Archivo" w:hAnsi="Archivo" w:cstheme="minorHAnsi"/>
          <w:color w:val="000000"/>
          <w:sz w:val="20"/>
          <w:szCs w:val="20"/>
          <w:highlight w:val="yellow"/>
        </w:rPr>
        <w:t>see report XX</w:t>
      </w:r>
      <w:r w:rsidRPr="00F35BE5">
        <w:rPr>
          <w:rFonts w:ascii="Archivo" w:hAnsi="Archivo" w:cstheme="minorHAnsi"/>
          <w:color w:val="000000"/>
          <w:sz w:val="20"/>
          <w:szCs w:val="20"/>
        </w:rPr>
        <w:t>), however, aquatic species-specific examples are presented below.</w:t>
      </w:r>
    </w:p>
    <w:p w14:paraId="07410A14" w14:textId="77777777" w:rsidR="00316637" w:rsidRPr="00F35BE5" w:rsidRDefault="00316637" w:rsidP="00316637">
      <w:pPr>
        <w:spacing w:after="0" w:line="240" w:lineRule="auto"/>
        <w:jc w:val="both"/>
        <w:rPr>
          <w:rFonts w:ascii="Archivo" w:hAnsi="Archivo" w:cstheme="minorHAnsi"/>
          <w:b/>
          <w:bCs/>
          <w:color w:val="000000"/>
          <w:sz w:val="20"/>
          <w:szCs w:val="20"/>
          <w:u w:val="single"/>
        </w:rPr>
      </w:pPr>
    </w:p>
    <w:p w14:paraId="652C52A4"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Monitoring should be carried out at geographically and temporally relevant scales which will vary between species depending on their life histories and the nature of the fisheries.  At CoP17 in 2016, </w:t>
      </w:r>
      <w:hyperlink r:id="rId72">
        <w:r w:rsidRPr="00F35BE5">
          <w:rPr>
            <w:rFonts w:ascii="Archivo" w:hAnsi="Archivo"/>
            <w:color w:val="0563C1"/>
            <w:sz w:val="20"/>
            <w:szCs w:val="20"/>
            <w:u w:val="single"/>
          </w:rPr>
          <w:t>Inf. Doc. 65</w:t>
        </w:r>
      </w:hyperlink>
      <w:r w:rsidRPr="00F35BE5">
        <w:rPr>
          <w:rFonts w:ascii="Archivo" w:hAnsi="Archivo"/>
          <w:color w:val="0563C1"/>
          <w:sz w:val="20"/>
          <w:szCs w:val="20"/>
          <w:u w:val="single"/>
        </w:rPr>
        <w:t>,</w:t>
      </w:r>
      <w:r w:rsidRPr="00F35BE5">
        <w:rPr>
          <w:rFonts w:ascii="Archivo" w:hAnsi="Archivo" w:cstheme="minorHAnsi"/>
          <w:color w:val="000000"/>
          <w:sz w:val="20"/>
          <w:szCs w:val="20"/>
        </w:rPr>
        <w:t xml:space="preserve"> developed by IUCN and FAO, specifically outlined minimum data guidelines to developing monitoring programmes for adaptive management. In relation to this the </w:t>
      </w:r>
      <w:hyperlink r:id="rId73">
        <w:r w:rsidRPr="00F35BE5">
          <w:rPr>
            <w:rFonts w:ascii="Archivo" w:hAnsi="Archivo"/>
            <w:color w:val="0563C1"/>
            <w:sz w:val="20"/>
            <w:szCs w:val="20"/>
            <w:u w:val="single"/>
          </w:rPr>
          <w:t>report</w:t>
        </w:r>
      </w:hyperlink>
      <w:r w:rsidRPr="00F35BE5">
        <w:rPr>
          <w:rFonts w:ascii="Archivo" w:hAnsi="Archivo" w:cstheme="minorHAnsi"/>
          <w:color w:val="000000"/>
          <w:sz w:val="20"/>
          <w:szCs w:val="20"/>
        </w:rPr>
        <w:t xml:space="preserve"> of the aforementioned regional seahorse workshop stated:</w:t>
      </w:r>
    </w:p>
    <w:p w14:paraId="706B5250" w14:textId="77777777" w:rsidR="00316637" w:rsidRPr="00F35BE5" w:rsidRDefault="00316637" w:rsidP="00316637">
      <w:pPr>
        <w:spacing w:after="0" w:line="240" w:lineRule="auto"/>
        <w:jc w:val="both"/>
        <w:rPr>
          <w:rFonts w:ascii="Archivo" w:hAnsi="Archivo" w:cstheme="minorHAnsi"/>
          <w:color w:val="000000"/>
          <w:sz w:val="20"/>
          <w:szCs w:val="20"/>
        </w:rPr>
      </w:pPr>
    </w:p>
    <w:p w14:paraId="6041C71D"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 xml:space="preserve">It is important to note that even if they monitor differently, all jurisdictions/agencies/external stakeholders should collect, at minimum, an agreed set of metrics so data can be combined/compared across jurisdictions and even regions. </w:t>
      </w:r>
    </w:p>
    <w:p w14:paraId="56808DB5" w14:textId="77777777" w:rsidR="00316637" w:rsidRPr="00F35BE5" w:rsidRDefault="00316637" w:rsidP="00316637">
      <w:pPr>
        <w:spacing w:after="0" w:line="240" w:lineRule="auto"/>
        <w:jc w:val="both"/>
        <w:rPr>
          <w:rFonts w:ascii="Archivo" w:hAnsi="Archivo" w:cstheme="minorHAnsi"/>
          <w:color w:val="000000"/>
          <w:sz w:val="20"/>
          <w:szCs w:val="20"/>
        </w:rPr>
      </w:pPr>
    </w:p>
    <w:p w14:paraId="1CC9415B"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 xml:space="preserve">As a basic, monitoring protocols need to include questions that drive reliable documentation of fisheries and trade effort. </w:t>
      </w:r>
    </w:p>
    <w:p w14:paraId="6FDD0969" w14:textId="77777777" w:rsidR="00316637" w:rsidRPr="00F35BE5" w:rsidRDefault="00316637" w:rsidP="00316637">
      <w:pPr>
        <w:spacing w:after="0" w:line="240" w:lineRule="auto"/>
        <w:jc w:val="both"/>
        <w:rPr>
          <w:rFonts w:ascii="Archivo" w:hAnsi="Archivo"/>
          <w:sz w:val="20"/>
          <w:szCs w:val="20"/>
        </w:rPr>
      </w:pPr>
    </w:p>
    <w:p w14:paraId="0DBEFAAE"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sz w:val="20"/>
          <w:szCs w:val="20"/>
        </w:rPr>
        <w:t xml:space="preserve">The </w:t>
      </w:r>
      <w:r w:rsidRPr="00F35BE5">
        <w:rPr>
          <w:rFonts w:ascii="Archivo" w:hAnsi="Archivo" w:cstheme="minorHAnsi"/>
          <w:color w:val="000000"/>
          <w:sz w:val="20"/>
          <w:szCs w:val="20"/>
        </w:rPr>
        <w:t xml:space="preserve">2014 </w:t>
      </w:r>
      <w:hyperlink r:id="rId74">
        <w:r w:rsidRPr="00F35BE5">
          <w:rPr>
            <w:rFonts w:ascii="Archivo" w:hAnsi="Archivo"/>
            <w:color w:val="0563C1"/>
            <w:sz w:val="20"/>
            <w:szCs w:val="20"/>
            <w:u w:val="single"/>
          </w:rPr>
          <w:t>NDF guidance for sharks</w:t>
        </w:r>
      </w:hyperlink>
      <w:r w:rsidRPr="00F35BE5">
        <w:rPr>
          <w:rFonts w:ascii="Archivo" w:hAnsi="Archivo" w:cstheme="minorHAnsi"/>
          <w:color w:val="000000"/>
          <w:sz w:val="20"/>
          <w:szCs w:val="20"/>
        </w:rPr>
        <w:t xml:space="preserve"> states:</w:t>
      </w:r>
    </w:p>
    <w:p w14:paraId="72A3B0A9" w14:textId="77777777" w:rsidR="00316637" w:rsidRPr="00F35BE5" w:rsidRDefault="00316637" w:rsidP="00316637">
      <w:pPr>
        <w:spacing w:after="0" w:line="240" w:lineRule="auto"/>
        <w:jc w:val="both"/>
        <w:rPr>
          <w:rFonts w:ascii="Archivo" w:hAnsi="Archivo" w:cstheme="minorHAnsi"/>
          <w:color w:val="000000"/>
          <w:sz w:val="20"/>
          <w:szCs w:val="20"/>
        </w:rPr>
      </w:pPr>
    </w:p>
    <w:p w14:paraId="0CBD403B" w14:textId="77777777" w:rsidR="00316637" w:rsidRPr="00F35BE5" w:rsidRDefault="00316637" w:rsidP="00316637">
      <w:pPr>
        <w:spacing w:after="0" w:line="240" w:lineRule="auto"/>
        <w:ind w:left="360"/>
        <w:jc w:val="both"/>
        <w:rPr>
          <w:rFonts w:ascii="Archivo" w:hAnsi="Archivo" w:cstheme="minorHAnsi"/>
          <w:i/>
          <w:iCs/>
          <w:color w:val="000000"/>
          <w:sz w:val="20"/>
          <w:szCs w:val="20"/>
        </w:rPr>
      </w:pPr>
      <w:r w:rsidRPr="00F35BE5">
        <w:rPr>
          <w:rFonts w:ascii="Archivo" w:hAnsi="Archivo"/>
          <w:i/>
          <w:sz w:val="20"/>
          <w:szCs w:val="20"/>
        </w:rPr>
        <w:t xml:space="preserve">In order to make robust evaluations of the pressures exerted by fishing on the stock of a shark species, in many cases there will be a need to </w:t>
      </w:r>
      <w:r w:rsidRPr="00F35BE5">
        <w:rPr>
          <w:rFonts w:ascii="Archivo" w:hAnsi="Archivo"/>
          <w:b/>
          <w:i/>
          <w:sz w:val="20"/>
          <w:szCs w:val="20"/>
        </w:rPr>
        <w:t xml:space="preserve">improve reporting </w:t>
      </w:r>
      <w:r w:rsidRPr="00F35BE5">
        <w:rPr>
          <w:rFonts w:ascii="Archivo" w:hAnsi="Archivo"/>
          <w:i/>
          <w:sz w:val="20"/>
          <w:szCs w:val="20"/>
        </w:rPr>
        <w:t xml:space="preserve">of catch, bycatch, discard and landings data by species and by weight, in order to determine contribution of bycatch and discards to overall shark mortality. Data should be both timely and standardised, to allow effective monitoring of the state of fisheries resources (see also </w:t>
      </w:r>
      <w:r w:rsidRPr="00F35BE5">
        <w:rPr>
          <w:rFonts w:ascii="Archivo" w:hAnsi="Archivo"/>
          <w:b/>
          <w:i/>
          <w:sz w:val="20"/>
          <w:szCs w:val="20"/>
        </w:rPr>
        <w:t>Step 6</w:t>
      </w:r>
      <w:r w:rsidRPr="00F35BE5">
        <w:rPr>
          <w:rFonts w:ascii="Archivo" w:hAnsi="Archivo"/>
          <w:i/>
          <w:sz w:val="20"/>
          <w:szCs w:val="20"/>
        </w:rPr>
        <w:t>) and to detect established and emerging trends.</w:t>
      </w:r>
    </w:p>
    <w:p w14:paraId="5355BC39" w14:textId="77777777" w:rsidR="00316637" w:rsidRPr="00F35BE5" w:rsidRDefault="00316637" w:rsidP="00316637">
      <w:pPr>
        <w:spacing w:after="0" w:line="240" w:lineRule="auto"/>
        <w:jc w:val="both"/>
        <w:rPr>
          <w:rFonts w:ascii="Archivo" w:hAnsi="Archivo" w:cstheme="minorHAnsi"/>
          <w:color w:val="000000"/>
          <w:sz w:val="20"/>
          <w:szCs w:val="20"/>
        </w:rPr>
      </w:pPr>
    </w:p>
    <w:p w14:paraId="1B22B7AB" w14:textId="13F7BEFA" w:rsidR="00316637" w:rsidRPr="00F35BE5" w:rsidRDefault="00316637" w:rsidP="00316637">
      <w:pPr>
        <w:spacing w:after="0" w:line="240" w:lineRule="auto"/>
        <w:jc w:val="both"/>
        <w:rPr>
          <w:rFonts w:ascii="Archivo" w:hAnsi="Archivo" w:cstheme="minorHAnsi"/>
          <w:color w:val="000000"/>
          <w:sz w:val="20"/>
          <w:szCs w:val="20"/>
          <w:u w:val="single"/>
        </w:rPr>
      </w:pPr>
      <w:r w:rsidRPr="00F35BE5">
        <w:rPr>
          <w:rFonts w:ascii="Archivo" w:hAnsi="Archivo" w:cstheme="minorHAnsi"/>
          <w:color w:val="000000"/>
          <w:sz w:val="20"/>
          <w:szCs w:val="20"/>
        </w:rPr>
        <w:t>As such, catch and/or trade monitoring may be built into NDFs as a condition e.</w:t>
      </w:r>
      <w:r w:rsidRPr="00F35BE5">
        <w:rPr>
          <w:rFonts w:ascii="Archivo" w:hAnsi="Archivo" w:cstheme="minorHAnsi"/>
          <w:color w:val="000000"/>
          <w:sz w:val="20"/>
          <w:szCs w:val="20"/>
          <w:u w:val="single"/>
        </w:rPr>
        <w:t xml:space="preserve">g. </w:t>
      </w:r>
      <w:hyperlink r:id="rId75">
        <w:r w:rsidRPr="00F35BE5">
          <w:rPr>
            <w:rFonts w:ascii="Archivo" w:hAnsi="Archivo"/>
            <w:color w:val="0563C1"/>
            <w:sz w:val="20"/>
            <w:szCs w:val="20"/>
            <w:u w:val="single"/>
          </w:rPr>
          <w:t xml:space="preserve">Sri Lanka NDF for </w:t>
        </w:r>
      </w:hyperlink>
      <w:hyperlink r:id="rId76">
        <w:r w:rsidRPr="00F35BE5">
          <w:rPr>
            <w:rFonts w:ascii="Archivo" w:hAnsi="Archivo"/>
            <w:i/>
            <w:color w:val="0563C1"/>
            <w:sz w:val="20"/>
            <w:szCs w:val="20"/>
            <w:u w:val="single"/>
          </w:rPr>
          <w:t xml:space="preserve">Sphyrna </w:t>
        </w:r>
      </w:hyperlink>
      <w:hyperlink r:id="rId77">
        <w:r w:rsidRPr="00F35BE5">
          <w:rPr>
            <w:rFonts w:ascii="Archivo" w:hAnsi="Archivo"/>
            <w:color w:val="0563C1"/>
            <w:sz w:val="20"/>
            <w:szCs w:val="20"/>
            <w:u w:val="single"/>
          </w:rPr>
          <w:t>spp. (2017-2019)</w:t>
        </w:r>
      </w:hyperlink>
      <w:r w:rsidRPr="00F35BE5">
        <w:rPr>
          <w:rFonts w:ascii="Archivo" w:hAnsi="Archivo" w:cstheme="minorHAnsi"/>
          <w:color w:val="000000"/>
          <w:sz w:val="20"/>
          <w:szCs w:val="20"/>
          <w:u w:val="single"/>
        </w:rPr>
        <w:t xml:space="preserve"> (</w:t>
      </w:r>
      <w:r w:rsidRPr="00F35BE5">
        <w:rPr>
          <w:rFonts w:ascii="Archivo" w:hAnsi="Archivo" w:cstheme="minorHAnsi"/>
          <w:color w:val="000000"/>
          <w:sz w:val="20"/>
          <w:szCs w:val="20"/>
          <w:highlight w:val="yellow"/>
          <w:u w:val="single"/>
        </w:rPr>
        <w:t xml:space="preserve">Table </w:t>
      </w:r>
      <w:r w:rsidR="00D83704">
        <w:rPr>
          <w:rFonts w:ascii="Archivo" w:hAnsi="Archivo" w:cstheme="minorHAnsi"/>
          <w:color w:val="000000"/>
          <w:sz w:val="20"/>
          <w:szCs w:val="20"/>
          <w:u w:val="single"/>
        </w:rPr>
        <w:t>6</w:t>
      </w:r>
      <w:r w:rsidRPr="00F35BE5">
        <w:rPr>
          <w:rFonts w:ascii="Archivo" w:hAnsi="Archivo" w:cstheme="minorHAnsi"/>
          <w:color w:val="000000"/>
          <w:sz w:val="20"/>
          <w:szCs w:val="20"/>
          <w:u w:val="single"/>
        </w:rPr>
        <w:t xml:space="preserve">). </w:t>
      </w:r>
    </w:p>
    <w:p w14:paraId="1DECD03F" w14:textId="77777777" w:rsidR="00316637" w:rsidRPr="00F35BE5" w:rsidRDefault="00316637" w:rsidP="00316637">
      <w:pPr>
        <w:spacing w:after="0" w:line="240" w:lineRule="auto"/>
        <w:jc w:val="both"/>
        <w:rPr>
          <w:rFonts w:ascii="Archivo" w:hAnsi="Archivo" w:cstheme="minorHAnsi"/>
          <w:color w:val="000000"/>
          <w:sz w:val="20"/>
          <w:szCs w:val="20"/>
        </w:rPr>
      </w:pPr>
    </w:p>
    <w:p w14:paraId="20FDD269" w14:textId="0D6D4A49" w:rsidR="00316637" w:rsidRPr="00F35BE5" w:rsidRDefault="00316637" w:rsidP="00316637">
      <w:pPr>
        <w:spacing w:after="0" w:line="240" w:lineRule="auto"/>
        <w:jc w:val="both"/>
        <w:rPr>
          <w:rFonts w:ascii="Archivo" w:hAnsi="Archivo" w:cstheme="minorHAnsi"/>
          <w:color w:val="000000"/>
          <w:sz w:val="20"/>
          <w:szCs w:val="20"/>
        </w:rPr>
      </w:pPr>
      <w:r w:rsidRPr="00F134F6">
        <w:rPr>
          <w:rFonts w:ascii="Archivo" w:hAnsi="Archivo" w:cstheme="minorHAnsi"/>
          <w:b/>
          <w:bCs/>
          <w:color w:val="000000"/>
          <w:sz w:val="20"/>
          <w:szCs w:val="20"/>
        </w:rPr>
        <w:t xml:space="preserve">Table </w:t>
      </w:r>
      <w:r w:rsidR="00F134F6" w:rsidRPr="00F134F6">
        <w:rPr>
          <w:rFonts w:ascii="Archivo" w:hAnsi="Archivo" w:cstheme="minorHAnsi"/>
          <w:b/>
          <w:bCs/>
          <w:color w:val="000000"/>
          <w:sz w:val="20"/>
          <w:szCs w:val="20"/>
        </w:rPr>
        <w:t>6</w:t>
      </w:r>
      <w:r w:rsidRPr="00F35BE5">
        <w:rPr>
          <w:rFonts w:ascii="Archivo" w:hAnsi="Archivo" w:cstheme="minorHAnsi"/>
          <w:color w:val="000000"/>
          <w:sz w:val="20"/>
          <w:szCs w:val="20"/>
        </w:rPr>
        <w:t xml:space="preserve"> – Conditions associated with Sri Lanka Hammerhead NDF</w:t>
      </w:r>
    </w:p>
    <w:p w14:paraId="447DD199" w14:textId="77777777" w:rsidR="00316637" w:rsidRPr="00F35BE5" w:rsidRDefault="00316637" w:rsidP="00316637">
      <w:pPr>
        <w:spacing w:after="0" w:line="240" w:lineRule="auto"/>
        <w:jc w:val="both"/>
        <w:rPr>
          <w:rFonts w:ascii="Archivo" w:hAnsi="Archivo" w:cstheme="minorHAnsi"/>
          <w:color w:val="000000"/>
          <w:sz w:val="20"/>
          <w:szCs w:val="20"/>
        </w:rPr>
      </w:pPr>
    </w:p>
    <w:tbl>
      <w:tblPr>
        <w:tblW w:w="892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460"/>
        <w:gridCol w:w="4461"/>
      </w:tblGrid>
      <w:tr w:rsidR="00316637" w:rsidRPr="00BC0E14" w14:paraId="00796A13" w14:textId="77777777" w:rsidTr="008B130B">
        <w:trPr>
          <w:trHeight w:val="110"/>
          <w:jc w:val="center"/>
        </w:trPr>
        <w:tc>
          <w:tcPr>
            <w:tcW w:w="8921" w:type="dxa"/>
            <w:gridSpan w:val="2"/>
          </w:tcPr>
          <w:p w14:paraId="22F73358"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color w:val="000000"/>
                <w:sz w:val="20"/>
                <w:szCs w:val="20"/>
              </w:rPr>
              <w:t xml:space="preserve">Monitoring and data recommendations for Hammerhead Sharks </w:t>
            </w:r>
          </w:p>
        </w:tc>
      </w:tr>
      <w:tr w:rsidR="00316637" w:rsidRPr="00BC0E14" w14:paraId="372DDA47" w14:textId="77777777" w:rsidTr="008B130B">
        <w:trPr>
          <w:trHeight w:val="99"/>
          <w:jc w:val="center"/>
        </w:trPr>
        <w:tc>
          <w:tcPr>
            <w:tcW w:w="4460" w:type="dxa"/>
          </w:tcPr>
          <w:p w14:paraId="4CE709BB"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i/>
                <w:color w:val="000000"/>
                <w:sz w:val="20"/>
                <w:szCs w:val="20"/>
              </w:rPr>
              <w:t xml:space="preserve">Recommendation </w:t>
            </w:r>
          </w:p>
        </w:tc>
        <w:tc>
          <w:tcPr>
            <w:tcW w:w="4461" w:type="dxa"/>
          </w:tcPr>
          <w:p w14:paraId="566D38EE"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i/>
                <w:color w:val="000000"/>
                <w:sz w:val="20"/>
                <w:szCs w:val="20"/>
              </w:rPr>
              <w:t xml:space="preserve">Potential leads </w:t>
            </w:r>
          </w:p>
        </w:tc>
      </w:tr>
      <w:tr w:rsidR="00316637" w:rsidRPr="00BC0E14" w14:paraId="23B33999" w14:textId="77777777" w:rsidTr="008B130B">
        <w:trPr>
          <w:trHeight w:val="729"/>
          <w:jc w:val="center"/>
        </w:trPr>
        <w:tc>
          <w:tcPr>
            <w:tcW w:w="4460" w:type="dxa"/>
          </w:tcPr>
          <w:p w14:paraId="751BAB22"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color w:val="000000"/>
                <w:sz w:val="20"/>
                <w:szCs w:val="20"/>
              </w:rPr>
              <w:t xml:space="preserve">Population monitoring: </w:t>
            </w:r>
          </w:p>
          <w:p w14:paraId="41813348"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Maintain, and if possible, expand observer programmes on board and port sampling (data collection at landing sites) to improve species-specific data on composition of catches by size, sex and maturity (</w:t>
            </w:r>
            <w:proofErr w:type="gramStart"/>
            <w:r w:rsidRPr="00F35BE5">
              <w:rPr>
                <w:rFonts w:ascii="Archivo" w:hAnsi="Archivo"/>
                <w:color w:val="000000"/>
                <w:sz w:val="20"/>
                <w:szCs w:val="20"/>
              </w:rPr>
              <w:t>e.g.</w:t>
            </w:r>
            <w:proofErr w:type="gramEnd"/>
            <w:r w:rsidRPr="00F35BE5">
              <w:rPr>
                <w:rFonts w:ascii="Archivo" w:hAnsi="Archivo"/>
                <w:color w:val="000000"/>
                <w:sz w:val="20"/>
                <w:szCs w:val="20"/>
              </w:rPr>
              <w:t xml:space="preserve"> the programme recently implemented by Sri Lanka’s NARA (National Aquatic Resources Research &amp; Development Agency) and DFAR (Department of Fisheries and Aquatic Resources) </w:t>
            </w:r>
          </w:p>
        </w:tc>
        <w:tc>
          <w:tcPr>
            <w:tcW w:w="4461" w:type="dxa"/>
          </w:tcPr>
          <w:p w14:paraId="14993BC8"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color w:val="000000"/>
                <w:sz w:val="20"/>
                <w:szCs w:val="20"/>
              </w:rPr>
              <w:t xml:space="preserve">NARA, DFAR in Sri Lanka </w:t>
            </w:r>
          </w:p>
          <w:p w14:paraId="55972D57"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w:t>
            </w:r>
            <w:proofErr w:type="gramStart"/>
            <w:r w:rsidRPr="00F35BE5">
              <w:rPr>
                <w:rFonts w:ascii="Archivo" w:hAnsi="Archivo"/>
                <w:color w:val="000000"/>
                <w:sz w:val="20"/>
                <w:szCs w:val="20"/>
              </w:rPr>
              <w:t>Also</w:t>
            </w:r>
            <w:proofErr w:type="gramEnd"/>
            <w:r w:rsidRPr="00F35BE5">
              <w:rPr>
                <w:rFonts w:ascii="Archivo" w:hAnsi="Archivo"/>
                <w:color w:val="000000"/>
                <w:sz w:val="20"/>
                <w:szCs w:val="20"/>
              </w:rPr>
              <w:t xml:space="preserve"> other Indian Ocean fishing States, IOTC, BOBP-IGO) </w:t>
            </w:r>
          </w:p>
        </w:tc>
      </w:tr>
      <w:tr w:rsidR="00316637" w:rsidRPr="00BC0E14" w14:paraId="43960982" w14:textId="77777777" w:rsidTr="008B130B">
        <w:trPr>
          <w:trHeight w:val="850"/>
          <w:jc w:val="center"/>
        </w:trPr>
        <w:tc>
          <w:tcPr>
            <w:tcW w:w="4460" w:type="dxa"/>
          </w:tcPr>
          <w:p w14:paraId="2DB57800"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color w:val="000000"/>
                <w:sz w:val="20"/>
                <w:szCs w:val="20"/>
              </w:rPr>
              <w:t xml:space="preserve">Research: </w:t>
            </w:r>
          </w:p>
          <w:p w14:paraId="25C9748A"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 xml:space="preserve">Investigations into key biological/ecological parameters, life-history and behavioural traits, and the identification of potential mating, pupping and nursery grounds. More data on species, size, maturity and sex structure of hammerhead landings. </w:t>
            </w:r>
          </w:p>
          <w:p w14:paraId="3C88921F"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color w:val="000000"/>
                <w:sz w:val="20"/>
                <w:szCs w:val="20"/>
              </w:rPr>
              <w:t xml:space="preserve">Socio-economic studies on shark fisheries, trade and alternative livelihoods </w:t>
            </w:r>
          </w:p>
        </w:tc>
        <w:tc>
          <w:tcPr>
            <w:tcW w:w="4461" w:type="dxa"/>
          </w:tcPr>
          <w:p w14:paraId="5E5A8DBF"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 xml:space="preserve">DFAR, NARA, universities, and </w:t>
            </w:r>
            <w:proofErr w:type="gramStart"/>
            <w:r w:rsidRPr="00F35BE5">
              <w:rPr>
                <w:rFonts w:ascii="Archivo" w:hAnsi="Archivo"/>
                <w:color w:val="000000"/>
                <w:sz w:val="20"/>
                <w:szCs w:val="20"/>
              </w:rPr>
              <w:t>NGO’s</w:t>
            </w:r>
            <w:proofErr w:type="gramEnd"/>
            <w:r w:rsidRPr="00F35BE5">
              <w:rPr>
                <w:rFonts w:ascii="Archivo" w:hAnsi="Archivo"/>
                <w:color w:val="000000"/>
                <w:sz w:val="20"/>
                <w:szCs w:val="20"/>
              </w:rPr>
              <w:t xml:space="preserve"> in Sri Lanka. </w:t>
            </w:r>
          </w:p>
          <w:p w14:paraId="52FCB419"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w:t>
            </w:r>
            <w:proofErr w:type="gramStart"/>
            <w:r w:rsidRPr="00F35BE5">
              <w:rPr>
                <w:rFonts w:ascii="Archivo" w:hAnsi="Archivo"/>
                <w:color w:val="000000"/>
                <w:sz w:val="20"/>
                <w:szCs w:val="20"/>
              </w:rPr>
              <w:t>Also</w:t>
            </w:r>
            <w:proofErr w:type="gramEnd"/>
            <w:r w:rsidRPr="00F35BE5">
              <w:rPr>
                <w:rFonts w:ascii="Archivo" w:hAnsi="Archivo"/>
                <w:color w:val="000000"/>
                <w:sz w:val="20"/>
                <w:szCs w:val="20"/>
              </w:rPr>
              <w:t xml:space="preserve"> other Indian Ocean fishing States, IOTC, BOBP-IGO) IGOs and </w:t>
            </w:r>
            <w:proofErr w:type="spellStart"/>
            <w:r w:rsidRPr="00F35BE5">
              <w:rPr>
                <w:rFonts w:ascii="Archivo" w:hAnsi="Archivo"/>
                <w:color w:val="000000"/>
                <w:sz w:val="20"/>
                <w:szCs w:val="20"/>
              </w:rPr>
              <w:t>iNGOs</w:t>
            </w:r>
            <w:proofErr w:type="spellEnd"/>
            <w:r w:rsidRPr="00F35BE5">
              <w:rPr>
                <w:rFonts w:ascii="Archivo" w:hAnsi="Archivo"/>
                <w:color w:val="000000"/>
                <w:sz w:val="20"/>
                <w:szCs w:val="20"/>
              </w:rPr>
              <w:t xml:space="preserve"> </w:t>
            </w:r>
          </w:p>
        </w:tc>
      </w:tr>
      <w:tr w:rsidR="00316637" w:rsidRPr="00BC0E14" w14:paraId="5ABEBDA9" w14:textId="77777777" w:rsidTr="008B130B">
        <w:trPr>
          <w:trHeight w:val="484"/>
          <w:jc w:val="center"/>
        </w:trPr>
        <w:tc>
          <w:tcPr>
            <w:tcW w:w="4460" w:type="dxa"/>
          </w:tcPr>
          <w:p w14:paraId="6DF7A5AD"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color w:val="000000"/>
                <w:sz w:val="20"/>
                <w:szCs w:val="20"/>
              </w:rPr>
              <w:t xml:space="preserve">Fisheries monitoring: </w:t>
            </w:r>
          </w:p>
          <w:p w14:paraId="509BDBCD"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Improved species-specific fisheries data on catches and landings are needed to ensure harmonisation of data from different sources (</w:t>
            </w:r>
            <w:proofErr w:type="gramStart"/>
            <w:r w:rsidRPr="00F35BE5">
              <w:rPr>
                <w:rFonts w:ascii="Archivo" w:hAnsi="Archivo"/>
                <w:color w:val="000000"/>
                <w:sz w:val="20"/>
                <w:szCs w:val="20"/>
              </w:rPr>
              <w:t>e.g.</w:t>
            </w:r>
            <w:proofErr w:type="gramEnd"/>
            <w:r w:rsidRPr="00F35BE5">
              <w:rPr>
                <w:rFonts w:ascii="Archivo" w:hAnsi="Archivo"/>
                <w:color w:val="000000"/>
                <w:sz w:val="20"/>
                <w:szCs w:val="20"/>
              </w:rPr>
              <w:t xml:space="preserve"> IOTC and FAO). </w:t>
            </w:r>
          </w:p>
        </w:tc>
        <w:tc>
          <w:tcPr>
            <w:tcW w:w="4461" w:type="dxa"/>
          </w:tcPr>
          <w:p w14:paraId="064C2E5A"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color w:val="000000"/>
                <w:sz w:val="20"/>
                <w:szCs w:val="20"/>
              </w:rPr>
              <w:t xml:space="preserve">Sri Lanka DFAR, NARA </w:t>
            </w:r>
          </w:p>
          <w:p w14:paraId="339AF53C"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w:t>
            </w:r>
            <w:proofErr w:type="gramStart"/>
            <w:r w:rsidRPr="00F35BE5">
              <w:rPr>
                <w:rFonts w:ascii="Archivo" w:hAnsi="Archivo"/>
                <w:color w:val="000000"/>
                <w:sz w:val="20"/>
                <w:szCs w:val="20"/>
              </w:rPr>
              <w:t>Also</w:t>
            </w:r>
            <w:proofErr w:type="gramEnd"/>
            <w:r w:rsidRPr="00F35BE5">
              <w:rPr>
                <w:rFonts w:ascii="Archivo" w:hAnsi="Archivo"/>
                <w:color w:val="000000"/>
                <w:sz w:val="20"/>
                <w:szCs w:val="20"/>
              </w:rPr>
              <w:t xml:space="preserve"> other Indian Ocean fishing States, IOTC, BOBP-IGO) </w:t>
            </w:r>
          </w:p>
        </w:tc>
      </w:tr>
      <w:tr w:rsidR="00316637" w:rsidRPr="00BC0E14" w14:paraId="51E263B8" w14:textId="77777777" w:rsidTr="008B130B">
        <w:trPr>
          <w:trHeight w:val="1155"/>
          <w:jc w:val="center"/>
        </w:trPr>
        <w:tc>
          <w:tcPr>
            <w:tcW w:w="4460" w:type="dxa"/>
          </w:tcPr>
          <w:p w14:paraId="627EE571"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b/>
                <w:color w:val="000000"/>
                <w:sz w:val="20"/>
                <w:szCs w:val="20"/>
              </w:rPr>
              <w:t xml:space="preserve">Monitoring of domestic and international trade: </w:t>
            </w:r>
          </w:p>
          <w:p w14:paraId="39351337" w14:textId="77777777" w:rsidR="00316637" w:rsidRPr="00F35BE5" w:rsidRDefault="00316637" w:rsidP="008B130B">
            <w:pPr>
              <w:spacing w:after="0" w:line="240" w:lineRule="auto"/>
              <w:rPr>
                <w:rFonts w:ascii="Archivo" w:hAnsi="Archivo"/>
                <w:color w:val="000000"/>
                <w:sz w:val="20"/>
                <w:szCs w:val="20"/>
              </w:rPr>
            </w:pPr>
            <w:r w:rsidRPr="00F35BE5">
              <w:rPr>
                <w:rFonts w:ascii="Archivo" w:hAnsi="Archivo"/>
                <w:color w:val="000000"/>
                <w:sz w:val="20"/>
                <w:szCs w:val="20"/>
              </w:rPr>
              <w:t xml:space="preserve">Implementation of specific catch or trade documentation schemes for sharks. </w:t>
            </w:r>
          </w:p>
          <w:p w14:paraId="442F05CA"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 xml:space="preserve">Pursue with Sri Lanka Customs the request to introduce HS codes for all shark products, to permit the collection of better data on imports and exports. </w:t>
            </w:r>
          </w:p>
          <w:p w14:paraId="5AFDE3EF"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 xml:space="preserve">Improve present methodology for the random sampling of fins for export, in conjunction with Sri Lanka Customs. </w:t>
            </w:r>
          </w:p>
          <w:p w14:paraId="591E2196"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 xml:space="preserve">New data collection initiatives to quantify more precisely hammerhead shark fin exports and identify and monitor hammerhead shark fins, and meat &amp; other products (if any) at species level. </w:t>
            </w:r>
          </w:p>
        </w:tc>
        <w:tc>
          <w:tcPr>
            <w:tcW w:w="4461" w:type="dxa"/>
          </w:tcPr>
          <w:p w14:paraId="73FB688E"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 xml:space="preserve">Sri Lanka Customs department, DFAR, NARA </w:t>
            </w:r>
          </w:p>
          <w:p w14:paraId="0EE71377" w14:textId="77777777" w:rsidR="00316637" w:rsidRPr="00F35BE5" w:rsidRDefault="00316637" w:rsidP="008B130B">
            <w:pPr>
              <w:spacing w:after="0" w:line="240" w:lineRule="auto"/>
              <w:rPr>
                <w:rFonts w:ascii="Archivo" w:hAnsi="Archivo" w:cs="Arial"/>
                <w:color w:val="000000"/>
                <w:sz w:val="20"/>
                <w:szCs w:val="20"/>
              </w:rPr>
            </w:pPr>
            <w:r w:rsidRPr="00F35BE5">
              <w:rPr>
                <w:rFonts w:ascii="Archivo" w:hAnsi="Archivo"/>
                <w:color w:val="000000"/>
                <w:sz w:val="20"/>
                <w:szCs w:val="20"/>
              </w:rPr>
              <w:t>(</w:t>
            </w:r>
            <w:proofErr w:type="gramStart"/>
            <w:r w:rsidRPr="00F35BE5">
              <w:rPr>
                <w:rFonts w:ascii="Archivo" w:hAnsi="Archivo"/>
                <w:color w:val="000000"/>
                <w:sz w:val="20"/>
                <w:szCs w:val="20"/>
              </w:rPr>
              <w:t>Also</w:t>
            </w:r>
            <w:proofErr w:type="gramEnd"/>
            <w:r w:rsidRPr="00F35BE5">
              <w:rPr>
                <w:rFonts w:ascii="Archivo" w:hAnsi="Archivo"/>
                <w:color w:val="000000"/>
                <w:sz w:val="20"/>
                <w:szCs w:val="20"/>
              </w:rPr>
              <w:t xml:space="preserve"> other Indian Ocean fishing States) IGOs, NGOs </w:t>
            </w:r>
          </w:p>
        </w:tc>
      </w:tr>
    </w:tbl>
    <w:p w14:paraId="7518591D" w14:textId="77777777" w:rsidR="00316637" w:rsidRPr="00F35BE5" w:rsidRDefault="00316637" w:rsidP="00316637">
      <w:pPr>
        <w:spacing w:after="0" w:line="240" w:lineRule="auto"/>
        <w:rPr>
          <w:rFonts w:ascii="Archivo" w:hAnsi="Archivo" w:cstheme="minorHAnsi"/>
          <w:color w:val="000000"/>
          <w:sz w:val="20"/>
          <w:szCs w:val="20"/>
        </w:rPr>
      </w:pPr>
    </w:p>
    <w:p w14:paraId="421FB47B"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As stated previously, Indonesia produced a negative NDF for </w:t>
      </w:r>
      <w:hyperlink r:id="rId78" w:history="1">
        <w:r w:rsidRPr="00F35BE5">
          <w:rPr>
            <w:rStyle w:val="Hyperlink"/>
            <w:rFonts w:ascii="Archivo" w:hAnsi="Archivo"/>
            <w:sz w:val="20"/>
            <w:szCs w:val="20"/>
          </w:rPr>
          <w:t>mako sharks</w:t>
        </w:r>
      </w:hyperlink>
      <w:r w:rsidRPr="00F35BE5">
        <w:rPr>
          <w:rFonts w:ascii="Archivo" w:hAnsi="Archivo"/>
          <w:color w:val="000000"/>
          <w:sz w:val="20"/>
          <w:szCs w:val="20"/>
        </w:rPr>
        <w:t xml:space="preserve"> (</w:t>
      </w:r>
      <w:proofErr w:type="spellStart"/>
      <w:r w:rsidRPr="00F35BE5">
        <w:rPr>
          <w:rFonts w:ascii="Archivo" w:hAnsi="Archivo"/>
          <w:i/>
          <w:color w:val="000000"/>
          <w:sz w:val="20"/>
          <w:szCs w:val="20"/>
        </w:rPr>
        <w:t>Isurus</w:t>
      </w:r>
      <w:proofErr w:type="spellEnd"/>
      <w:r w:rsidRPr="00F35BE5">
        <w:rPr>
          <w:rFonts w:ascii="Archivo" w:hAnsi="Archivo"/>
          <w:i/>
          <w:color w:val="000000"/>
          <w:sz w:val="20"/>
          <w:szCs w:val="20"/>
        </w:rPr>
        <w:t xml:space="preserve"> </w:t>
      </w:r>
      <w:r w:rsidRPr="00F35BE5">
        <w:rPr>
          <w:rFonts w:ascii="Archivo" w:hAnsi="Archivo"/>
          <w:color w:val="000000"/>
          <w:sz w:val="20"/>
          <w:szCs w:val="20"/>
        </w:rPr>
        <w:t>spp.) which included improving data collection and catch monitoring as a condition for any future harvest and trade.</w:t>
      </w:r>
    </w:p>
    <w:p w14:paraId="555BB1C4" w14:textId="77777777" w:rsidR="00316637" w:rsidRPr="00F35BE5" w:rsidRDefault="00316637" w:rsidP="00316637">
      <w:pPr>
        <w:spacing w:after="0" w:line="240" w:lineRule="auto"/>
        <w:jc w:val="both"/>
        <w:rPr>
          <w:rFonts w:ascii="Archivo" w:hAnsi="Archivo" w:cstheme="minorHAnsi"/>
          <w:color w:val="000000"/>
          <w:sz w:val="20"/>
          <w:szCs w:val="20"/>
        </w:rPr>
      </w:pPr>
    </w:p>
    <w:p w14:paraId="4BBB4DAF" w14:textId="77777777" w:rsidR="00316637" w:rsidRPr="00F35BE5" w:rsidRDefault="00316637" w:rsidP="00316637">
      <w:pPr>
        <w:spacing w:after="0" w:line="240" w:lineRule="auto"/>
        <w:jc w:val="both"/>
        <w:rPr>
          <w:rFonts w:ascii="Archivo" w:hAnsi="Archivo" w:cstheme="minorHAnsi"/>
          <w:color w:val="000000"/>
          <w:sz w:val="20"/>
          <w:szCs w:val="20"/>
        </w:rPr>
      </w:pPr>
    </w:p>
    <w:p w14:paraId="4EFF313B" w14:textId="1614510E" w:rsidR="00F134F6" w:rsidRPr="00F134F6" w:rsidRDefault="00F134F6" w:rsidP="00F134F6">
      <w:pPr>
        <w:pStyle w:val="ListParagraph"/>
        <w:numPr>
          <w:ilvl w:val="2"/>
          <w:numId w:val="322"/>
        </w:numPr>
        <w:spacing w:after="0" w:line="240" w:lineRule="auto"/>
        <w:jc w:val="both"/>
        <w:rPr>
          <w:rFonts w:ascii="Archivo" w:hAnsi="Archivo" w:cstheme="minorHAnsi"/>
          <w:b/>
          <w:bCs/>
          <w:color w:val="000000"/>
          <w:sz w:val="20"/>
          <w:szCs w:val="20"/>
        </w:rPr>
      </w:pPr>
      <w:r w:rsidRPr="00F134F6">
        <w:rPr>
          <w:rFonts w:ascii="Archivo" w:hAnsi="Archivo" w:cstheme="minorHAnsi"/>
          <w:b/>
          <w:bCs/>
          <w:color w:val="000000"/>
          <w:sz w:val="20"/>
          <w:szCs w:val="20"/>
        </w:rPr>
        <w:t>Example: Adaptive management for seahorses</w:t>
      </w:r>
    </w:p>
    <w:p w14:paraId="24DAAB59" w14:textId="77777777" w:rsidR="00F134F6" w:rsidRDefault="00F134F6" w:rsidP="00316637">
      <w:pPr>
        <w:spacing w:after="0" w:line="240" w:lineRule="auto"/>
        <w:jc w:val="both"/>
        <w:rPr>
          <w:rFonts w:ascii="Archivo" w:hAnsi="Archivo" w:cstheme="minorHAnsi"/>
          <w:color w:val="000000"/>
          <w:sz w:val="20"/>
          <w:szCs w:val="20"/>
        </w:rPr>
      </w:pPr>
    </w:p>
    <w:p w14:paraId="6BA00D9C" w14:textId="2F107163"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Project Seahorse </w:t>
      </w:r>
      <w:hyperlink r:id="rId79">
        <w:r w:rsidRPr="00F35BE5">
          <w:rPr>
            <w:rFonts w:ascii="Archivo" w:hAnsi="Archivo"/>
            <w:color w:val="0563C1"/>
            <w:sz w:val="20"/>
            <w:szCs w:val="20"/>
            <w:u w:val="single"/>
          </w:rPr>
          <w:t>has presented advice</w:t>
        </w:r>
      </w:hyperlink>
      <w:r w:rsidRPr="00F35BE5">
        <w:rPr>
          <w:rFonts w:ascii="Archivo" w:hAnsi="Archivo" w:cstheme="minorHAnsi"/>
          <w:color w:val="000000"/>
          <w:sz w:val="20"/>
          <w:szCs w:val="20"/>
        </w:rPr>
        <w:t xml:space="preserve"> on monitoring seahorse populations in support of conservation and management, focused around three main approaches:</w:t>
      </w:r>
    </w:p>
    <w:p w14:paraId="76370E1C" w14:textId="77777777" w:rsidR="00316637" w:rsidRPr="00F35BE5" w:rsidRDefault="00316637" w:rsidP="00316637">
      <w:pPr>
        <w:numPr>
          <w:ilvl w:val="0"/>
          <w:numId w:val="164"/>
        </w:numPr>
        <w:pBdr>
          <w:top w:val="nil"/>
          <w:left w:val="nil"/>
          <w:bottom w:val="nil"/>
          <w:right w:val="nil"/>
          <w:between w:val="nil"/>
        </w:pBdr>
        <w:spacing w:after="0" w:line="240" w:lineRule="auto"/>
        <w:jc w:val="both"/>
        <w:rPr>
          <w:rFonts w:ascii="Archivo" w:hAnsi="Archivo" w:cstheme="minorHAnsi"/>
          <w:color w:val="000000"/>
          <w:sz w:val="20"/>
          <w:szCs w:val="20"/>
        </w:rPr>
      </w:pPr>
      <w:r w:rsidRPr="00F35BE5">
        <w:rPr>
          <w:rFonts w:ascii="Archivo" w:hAnsi="Archivo"/>
          <w:color w:val="000000"/>
          <w:sz w:val="20"/>
          <w:szCs w:val="20"/>
        </w:rPr>
        <w:t xml:space="preserve">Trade dependent – monitor domestic and international trade volumes, including illegal trade, often by asking questions of fishers, primary buyers, consolidators and/or exporters. </w:t>
      </w:r>
      <w:r w:rsidRPr="00F35BE5">
        <w:rPr>
          <w:rFonts w:ascii="Archivo" w:hAnsi="Archivo"/>
          <w:color w:val="000000"/>
          <w:sz w:val="20"/>
          <w:szCs w:val="20"/>
        </w:rPr>
        <w:tab/>
      </w:r>
    </w:p>
    <w:p w14:paraId="39252C80" w14:textId="77777777" w:rsidR="00316637" w:rsidRPr="00F35BE5" w:rsidRDefault="006426CB" w:rsidP="00316637">
      <w:pPr>
        <w:numPr>
          <w:ilvl w:val="0"/>
          <w:numId w:val="164"/>
        </w:numPr>
        <w:pBdr>
          <w:top w:val="nil"/>
          <w:left w:val="nil"/>
          <w:bottom w:val="nil"/>
          <w:right w:val="nil"/>
          <w:between w:val="nil"/>
        </w:pBdr>
        <w:spacing w:after="0" w:line="240" w:lineRule="auto"/>
        <w:jc w:val="both"/>
        <w:rPr>
          <w:rFonts w:ascii="Archivo" w:hAnsi="Archivo" w:cstheme="minorHAnsi"/>
          <w:color w:val="000000"/>
          <w:sz w:val="20"/>
          <w:szCs w:val="20"/>
        </w:rPr>
      </w:pPr>
      <w:hyperlink r:id="rId80">
        <w:r w:rsidR="00316637" w:rsidRPr="00F35BE5">
          <w:rPr>
            <w:rFonts w:ascii="Archivo" w:eastAsia="Calibri" w:hAnsi="Archivo" w:cs="Calibri"/>
            <w:color w:val="0563C1"/>
            <w:sz w:val="20"/>
            <w:szCs w:val="20"/>
            <w:u w:val="single"/>
          </w:rPr>
          <w:t>Fisheries dependent</w:t>
        </w:r>
      </w:hyperlink>
      <w:r w:rsidR="00316637" w:rsidRPr="00F35BE5">
        <w:rPr>
          <w:rFonts w:ascii="Archivo" w:hAnsi="Archivo"/>
          <w:color w:val="000000"/>
          <w:sz w:val="20"/>
          <w:szCs w:val="20"/>
        </w:rPr>
        <w:t xml:space="preserve"> – monitor catches (ideally) or landings, at ports or onboard vessels, paying critical attention to changes in fishing effort. </w:t>
      </w:r>
    </w:p>
    <w:p w14:paraId="62290CBB" w14:textId="77777777" w:rsidR="00316637" w:rsidRPr="00F35BE5" w:rsidRDefault="006426CB" w:rsidP="00316637">
      <w:pPr>
        <w:numPr>
          <w:ilvl w:val="0"/>
          <w:numId w:val="164"/>
        </w:numPr>
        <w:pBdr>
          <w:top w:val="nil"/>
          <w:left w:val="nil"/>
          <w:bottom w:val="nil"/>
          <w:right w:val="nil"/>
          <w:between w:val="nil"/>
        </w:pBdr>
        <w:spacing w:after="0" w:line="240" w:lineRule="auto"/>
        <w:jc w:val="both"/>
        <w:rPr>
          <w:rFonts w:ascii="Archivo" w:hAnsi="Archivo" w:cstheme="minorHAnsi"/>
          <w:color w:val="000000"/>
          <w:sz w:val="20"/>
          <w:szCs w:val="20"/>
        </w:rPr>
      </w:pPr>
      <w:hyperlink r:id="rId81">
        <w:r w:rsidR="00316637" w:rsidRPr="00F35BE5">
          <w:rPr>
            <w:rFonts w:ascii="Archivo" w:eastAsia="Calibri" w:hAnsi="Archivo" w:cs="Calibri"/>
            <w:color w:val="0563C1"/>
            <w:sz w:val="20"/>
            <w:szCs w:val="20"/>
            <w:u w:val="single"/>
          </w:rPr>
          <w:t>Fisheries independent</w:t>
        </w:r>
      </w:hyperlink>
      <w:r w:rsidR="00316637" w:rsidRPr="00F35BE5">
        <w:rPr>
          <w:rFonts w:ascii="Archivo" w:hAnsi="Archivo"/>
          <w:color w:val="000000"/>
          <w:sz w:val="20"/>
          <w:szCs w:val="20"/>
        </w:rPr>
        <w:t xml:space="preserve"> – underwater surveys of seahorse populations through snorkel or SCUBA, preferentially using timed swims for seahorses, rather than transects.</w:t>
      </w:r>
    </w:p>
    <w:p w14:paraId="5BDA40CB" w14:textId="77777777" w:rsidR="00316637" w:rsidRPr="00F35BE5" w:rsidRDefault="00316637" w:rsidP="00316637">
      <w:pPr>
        <w:spacing w:after="0" w:line="240" w:lineRule="auto"/>
        <w:jc w:val="both"/>
        <w:rPr>
          <w:rFonts w:ascii="Archivo" w:hAnsi="Archivo" w:cstheme="minorHAnsi"/>
          <w:color w:val="000000"/>
          <w:sz w:val="20"/>
          <w:szCs w:val="20"/>
        </w:rPr>
      </w:pPr>
    </w:p>
    <w:p w14:paraId="5EF483EF"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Project Seahorse has further collaborated with Viet Nam’s Institute of Oceanography on a data sheet for tracking use of wild </w:t>
      </w:r>
      <w:proofErr w:type="spellStart"/>
      <w:r w:rsidRPr="00F35BE5">
        <w:rPr>
          <w:rFonts w:ascii="Archivo" w:hAnsi="Archivo" w:cstheme="minorHAnsi"/>
          <w:color w:val="000000"/>
          <w:sz w:val="20"/>
          <w:szCs w:val="20"/>
        </w:rPr>
        <w:t>broodstock</w:t>
      </w:r>
      <w:proofErr w:type="spellEnd"/>
      <w:r w:rsidRPr="00F35BE5">
        <w:rPr>
          <w:rFonts w:ascii="Archivo" w:hAnsi="Archivo" w:cstheme="minorHAnsi"/>
          <w:color w:val="000000"/>
          <w:sz w:val="20"/>
          <w:szCs w:val="20"/>
        </w:rPr>
        <w:t xml:space="preserve"> by seahorse aquaculture facilities.</w:t>
      </w:r>
    </w:p>
    <w:p w14:paraId="65766002" w14:textId="77777777" w:rsidR="00316637" w:rsidRPr="00F35BE5" w:rsidRDefault="00316637" w:rsidP="00316637">
      <w:pPr>
        <w:spacing w:after="0" w:line="240" w:lineRule="auto"/>
        <w:jc w:val="both"/>
        <w:rPr>
          <w:rFonts w:ascii="Archivo" w:hAnsi="Archivo" w:cstheme="minorHAnsi"/>
          <w:color w:val="000000"/>
          <w:sz w:val="20"/>
          <w:szCs w:val="20"/>
        </w:rPr>
      </w:pPr>
    </w:p>
    <w:p w14:paraId="094E140E"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Project Seahorse noted that monitoring wild populations of seahorses </w:t>
      </w:r>
      <w:r w:rsidRPr="00F35BE5">
        <w:rPr>
          <w:rFonts w:ascii="Archivo" w:hAnsi="Archivo" w:cstheme="minorHAnsi"/>
          <w:i/>
          <w:iCs/>
          <w:color w:val="000000"/>
          <w:sz w:val="20"/>
          <w:szCs w:val="20"/>
        </w:rPr>
        <w:t>in situ</w:t>
      </w:r>
      <w:r w:rsidRPr="00F35BE5">
        <w:rPr>
          <w:rFonts w:ascii="Archivo" w:hAnsi="Archivo" w:cstheme="minorHAnsi"/>
          <w:color w:val="000000"/>
          <w:sz w:val="20"/>
          <w:szCs w:val="20"/>
        </w:rPr>
        <w:t xml:space="preserve"> is difficult and not likely to be feasible for many Authorities. Instead, fisheries dependent port surveys may provide a pragmatic approach to sampling seahorse populations. </w:t>
      </w:r>
      <w:r w:rsidRPr="00F35BE5">
        <w:rPr>
          <w:rFonts w:ascii="Archivo" w:hAnsi="Archivo"/>
          <w:color w:val="000000"/>
          <w:sz w:val="20"/>
          <w:szCs w:val="20"/>
        </w:rPr>
        <w:t xml:space="preserve">However, </w:t>
      </w:r>
      <w:hyperlink r:id="rId82">
        <w:r w:rsidRPr="00F35BE5">
          <w:rPr>
            <w:rFonts w:ascii="Archivo" w:hAnsi="Archivo"/>
            <w:color w:val="0563C1"/>
            <w:sz w:val="20"/>
            <w:szCs w:val="20"/>
            <w:u w:val="single"/>
          </w:rPr>
          <w:t>workshop discussions</w:t>
        </w:r>
      </w:hyperlink>
      <w:r w:rsidRPr="00F35BE5">
        <w:rPr>
          <w:rFonts w:ascii="Archivo" w:hAnsi="Archivo" w:cstheme="minorHAnsi"/>
          <w:color w:val="000000"/>
          <w:sz w:val="20"/>
          <w:szCs w:val="20"/>
        </w:rPr>
        <w:t xml:space="preserve"> among Asia Region CITES Authorities noted that port monitoring poses great challenges, especially as seahorses are often landed at many different sites (not necessarily official ports) along very long coastlines. Instead, data collection by or from primary buyers may be the most pragmatic approach because they generally gather seahorses from many fishers, often across multiple communities. Further, buyer surveys, if properly designed, would automatically provide information across time and space. </w:t>
      </w:r>
    </w:p>
    <w:p w14:paraId="13642312" w14:textId="77777777" w:rsidR="00316637" w:rsidRPr="00F35BE5" w:rsidRDefault="00316637" w:rsidP="00316637">
      <w:pPr>
        <w:spacing w:after="0" w:line="240" w:lineRule="auto"/>
        <w:jc w:val="both"/>
        <w:rPr>
          <w:rFonts w:ascii="Archivo" w:hAnsi="Archivo" w:cstheme="minorHAnsi"/>
          <w:color w:val="000000"/>
          <w:sz w:val="20"/>
          <w:szCs w:val="20"/>
        </w:rPr>
      </w:pPr>
    </w:p>
    <w:p w14:paraId="010008EF" w14:textId="77777777" w:rsidR="00316637" w:rsidRPr="005B398A" w:rsidRDefault="00316637" w:rsidP="00316637">
      <w:pPr>
        <w:spacing w:after="0" w:line="240" w:lineRule="auto"/>
        <w:jc w:val="both"/>
        <w:rPr>
          <w:rFonts w:ascii="Archivo" w:hAnsi="Archivo" w:cstheme="minorHAnsi"/>
          <w:color w:val="2F5497"/>
          <w:sz w:val="24"/>
          <w:szCs w:val="24"/>
        </w:rPr>
      </w:pPr>
    </w:p>
    <w:p w14:paraId="7963707E" w14:textId="790432FD" w:rsidR="00316637" w:rsidRPr="005B398A" w:rsidRDefault="00316637" w:rsidP="005B398A">
      <w:pPr>
        <w:pStyle w:val="ListParagraph"/>
        <w:numPr>
          <w:ilvl w:val="1"/>
          <w:numId w:val="322"/>
        </w:numPr>
        <w:pBdr>
          <w:top w:val="nil"/>
          <w:left w:val="nil"/>
          <w:bottom w:val="nil"/>
          <w:right w:val="nil"/>
          <w:between w:val="nil"/>
        </w:pBdr>
        <w:spacing w:after="0" w:line="240" w:lineRule="auto"/>
        <w:jc w:val="both"/>
        <w:rPr>
          <w:rFonts w:ascii="Archivo" w:hAnsi="Archivo" w:cstheme="minorHAnsi"/>
          <w:b/>
          <w:bCs/>
          <w:color w:val="2F5497"/>
          <w:sz w:val="24"/>
          <w:szCs w:val="24"/>
        </w:rPr>
      </w:pPr>
      <w:r w:rsidRPr="005B398A">
        <w:rPr>
          <w:rFonts w:ascii="Archivo" w:hAnsi="Archivo"/>
          <w:b/>
          <w:color w:val="2F5497"/>
          <w:sz w:val="24"/>
          <w:szCs w:val="24"/>
        </w:rPr>
        <w:t>S</w:t>
      </w:r>
      <w:r w:rsidRPr="005B398A">
        <w:rPr>
          <w:rFonts w:ascii="Archivo" w:hAnsi="Archivo" w:cstheme="minorHAnsi"/>
          <w:b/>
          <w:bCs/>
          <w:color w:val="2F5497"/>
          <w:sz w:val="24"/>
          <w:szCs w:val="24"/>
        </w:rPr>
        <w:t>hared stocks, IFS and the role of Regional Fisheries Bodies in making NDFs</w:t>
      </w:r>
    </w:p>
    <w:p w14:paraId="76DF9067"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79B3A3BE" w14:textId="5FF1FDF1"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 harvest and trade of aquatic resources is complicated by how they are managed in the context of national EEZs, RFBs and ABNJ. The concept of shared stocks particularly applies to aquatic species as a number listed in Appendix II are migratory and as such multiple Parties may be harvesting and trading the same populations both within EEZs and ABNJ. One option to address this is regional NDFs (</w:t>
      </w:r>
      <w:r w:rsidR="00362930">
        <w:rPr>
          <w:rFonts w:ascii="Archivo" w:hAnsi="Archivo" w:cstheme="minorHAnsi"/>
          <w:color w:val="000000"/>
          <w:sz w:val="20"/>
          <w:szCs w:val="20"/>
        </w:rPr>
        <w:t>for information on migratory species see Module 6),</w:t>
      </w:r>
      <w:r w:rsidRPr="00F35BE5">
        <w:rPr>
          <w:rFonts w:ascii="Archivo" w:hAnsi="Archivo" w:cstheme="minorHAnsi"/>
          <w:color w:val="000000"/>
          <w:sz w:val="20"/>
          <w:szCs w:val="20"/>
        </w:rPr>
        <w:t xml:space="preserve"> but other issues relating to shared stocks are discussed in this section.</w:t>
      </w:r>
    </w:p>
    <w:p w14:paraId="7B9DB89D"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6CC06455" w14:textId="41A9EC07" w:rsidR="00316637" w:rsidRPr="00A55223" w:rsidRDefault="00316637" w:rsidP="00A55223">
      <w:pPr>
        <w:pStyle w:val="ListParagraph"/>
        <w:numPr>
          <w:ilvl w:val="2"/>
          <w:numId w:val="322"/>
        </w:numPr>
        <w:spacing w:after="0" w:line="240" w:lineRule="auto"/>
        <w:jc w:val="both"/>
        <w:rPr>
          <w:rFonts w:ascii="Archivo" w:hAnsi="Archivo" w:cstheme="minorHAnsi"/>
          <w:b/>
          <w:bCs/>
          <w:color w:val="000000" w:themeColor="text1"/>
          <w:sz w:val="20"/>
          <w:szCs w:val="20"/>
        </w:rPr>
      </w:pPr>
      <w:r w:rsidRPr="00A55223">
        <w:rPr>
          <w:rFonts w:ascii="Archivo" w:hAnsi="Archivo" w:cstheme="minorHAnsi"/>
          <w:b/>
          <w:bCs/>
          <w:color w:val="000000" w:themeColor="text1"/>
          <w:sz w:val="20"/>
          <w:szCs w:val="20"/>
        </w:rPr>
        <w:t>Regional Fisheries Bodies’ role in the making NDFs</w:t>
      </w:r>
    </w:p>
    <w:p w14:paraId="2BD5F01D"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49695D47" w14:textId="6F39E06E"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A </w:t>
      </w:r>
      <w:hyperlink r:id="rId83">
        <w:r w:rsidRPr="00F35BE5">
          <w:rPr>
            <w:rFonts w:ascii="Archivo" w:hAnsi="Archivo"/>
            <w:color w:val="0563C1"/>
            <w:sz w:val="20"/>
            <w:szCs w:val="20"/>
            <w:u w:val="single"/>
          </w:rPr>
          <w:t>Regional Fishery Body (RFB)</w:t>
        </w:r>
      </w:hyperlink>
      <w:r w:rsidRPr="00F35BE5">
        <w:rPr>
          <w:rFonts w:ascii="Archivo" w:hAnsi="Archivo" w:cstheme="minorHAnsi"/>
          <w:color w:val="000000"/>
          <w:sz w:val="20"/>
          <w:szCs w:val="20"/>
        </w:rPr>
        <w:t xml:space="preserve"> is a collection of States and/or relevant organisations that work towards the conservation and management of fish stocks. Within the RFB term sits the more specific Regional Fisheries Management Organisations (RFMOs) which in turn include </w:t>
      </w:r>
      <w:proofErr w:type="spellStart"/>
      <w:r w:rsidRPr="00F35BE5">
        <w:rPr>
          <w:rFonts w:ascii="Archivo" w:hAnsi="Archivo" w:cstheme="minorHAnsi"/>
          <w:color w:val="000000"/>
          <w:sz w:val="20"/>
          <w:szCs w:val="20"/>
        </w:rPr>
        <w:t>tRFMOs</w:t>
      </w:r>
      <w:proofErr w:type="spellEnd"/>
      <w:r w:rsidRPr="00F35BE5">
        <w:rPr>
          <w:rFonts w:ascii="Archivo" w:hAnsi="Archivo" w:cstheme="minorHAnsi"/>
          <w:color w:val="000000"/>
          <w:sz w:val="20"/>
          <w:szCs w:val="20"/>
        </w:rPr>
        <w:t xml:space="preserve"> which focus on tuna fisheries. </w:t>
      </w:r>
      <w:proofErr w:type="spellStart"/>
      <w:r w:rsidRPr="00F35BE5">
        <w:rPr>
          <w:rFonts w:ascii="Archivo" w:hAnsi="Archivo" w:cstheme="minorHAnsi"/>
          <w:color w:val="000000"/>
          <w:sz w:val="20"/>
          <w:szCs w:val="20"/>
        </w:rPr>
        <w:t>tRFMOs</w:t>
      </w:r>
      <w:proofErr w:type="spellEnd"/>
      <w:r w:rsidRPr="00F35BE5">
        <w:rPr>
          <w:rFonts w:ascii="Archivo" w:hAnsi="Archivo" w:cstheme="minorHAnsi"/>
          <w:color w:val="000000"/>
          <w:sz w:val="20"/>
          <w:szCs w:val="20"/>
        </w:rPr>
        <w:t xml:space="preserve"> have increasingly begun to include sharks and rays in their remit. These organisations often collect and analyse data that could be very useful in the context of carrying out NDFs, particularly for sharks and rays, indeed Resolution Con. 12.6 (Rev. CoP 18):</w:t>
      </w:r>
    </w:p>
    <w:p w14:paraId="6A2C5757"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p>
    <w:p w14:paraId="421F89AF"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i/>
          <w:sz w:val="20"/>
          <w:szCs w:val="20"/>
        </w:rPr>
        <w:t>INVITES Parties that engage in directed or non-directed shark fishing activities of shared stocks</w:t>
      </w:r>
      <w:r w:rsidRPr="00F35BE5">
        <w:rPr>
          <w:rFonts w:ascii="Archivo" w:hAnsi="Archivo" w:cstheme="minorHAnsi"/>
          <w:i/>
          <w:iCs/>
          <w:sz w:val="20"/>
          <w:szCs w:val="20"/>
        </w:rPr>
        <w:t xml:space="preserve"> </w:t>
      </w:r>
      <w:r w:rsidRPr="00F35BE5">
        <w:rPr>
          <w:rFonts w:ascii="Archivo" w:hAnsi="Archivo"/>
          <w:i/>
          <w:sz w:val="20"/>
          <w:szCs w:val="20"/>
        </w:rPr>
        <w:t>to collect and share, on a regional basis such as through RFMOs, RFBs or other regional</w:t>
      </w:r>
      <w:r w:rsidRPr="00F35BE5">
        <w:rPr>
          <w:rFonts w:ascii="Archivo" w:hAnsi="Archivo" w:cstheme="minorHAnsi"/>
          <w:i/>
          <w:iCs/>
          <w:sz w:val="20"/>
          <w:szCs w:val="20"/>
        </w:rPr>
        <w:t xml:space="preserve"> </w:t>
      </w:r>
      <w:r w:rsidRPr="00F35BE5">
        <w:rPr>
          <w:rFonts w:ascii="Archivo" w:hAnsi="Archivo"/>
          <w:i/>
          <w:sz w:val="20"/>
          <w:szCs w:val="20"/>
        </w:rPr>
        <w:t>collaborations, where they exist, data on effort, catches, live releases, discards, landings and trade</w:t>
      </w:r>
      <w:r w:rsidRPr="00F35BE5">
        <w:rPr>
          <w:rFonts w:ascii="Archivo" w:hAnsi="Archivo" w:cstheme="minorHAnsi"/>
          <w:i/>
          <w:iCs/>
          <w:sz w:val="20"/>
          <w:szCs w:val="20"/>
        </w:rPr>
        <w:t xml:space="preserve"> </w:t>
      </w:r>
      <w:r w:rsidRPr="00F35BE5">
        <w:rPr>
          <w:rFonts w:ascii="Archivo" w:hAnsi="Archivo"/>
          <w:i/>
          <w:sz w:val="20"/>
          <w:szCs w:val="20"/>
        </w:rPr>
        <w:t>(to species level and by gear type where possible), and make this information available to assist</w:t>
      </w:r>
      <w:r w:rsidRPr="00F35BE5">
        <w:rPr>
          <w:rFonts w:ascii="Archivo" w:hAnsi="Archivo" w:cstheme="minorHAnsi"/>
          <w:i/>
          <w:iCs/>
          <w:sz w:val="20"/>
          <w:szCs w:val="20"/>
        </w:rPr>
        <w:t xml:space="preserve"> </w:t>
      </w:r>
      <w:r w:rsidRPr="00F35BE5">
        <w:rPr>
          <w:rFonts w:ascii="Archivo" w:hAnsi="Archivo"/>
          <w:i/>
          <w:sz w:val="20"/>
          <w:szCs w:val="20"/>
        </w:rPr>
        <w:t>Scientific Authorities in the making of NDFs of such shared stocks;</w:t>
      </w:r>
      <w:r w:rsidRPr="00F35BE5">
        <w:rPr>
          <w:rFonts w:ascii="Archivo" w:hAnsi="Archivo" w:cstheme="minorHAnsi"/>
          <w:i/>
          <w:iCs/>
          <w:color w:val="000000"/>
          <w:sz w:val="20"/>
          <w:szCs w:val="20"/>
        </w:rPr>
        <w:t xml:space="preserve"> </w:t>
      </w:r>
    </w:p>
    <w:p w14:paraId="4EF1D9B0" w14:textId="77777777" w:rsidR="00316637" w:rsidRPr="00F35BE5" w:rsidRDefault="00316637" w:rsidP="00316637">
      <w:pPr>
        <w:spacing w:after="0" w:line="240" w:lineRule="auto"/>
        <w:jc w:val="both"/>
        <w:rPr>
          <w:rFonts w:ascii="Archivo" w:hAnsi="Archivo" w:cstheme="minorHAnsi"/>
          <w:color w:val="000000"/>
          <w:sz w:val="20"/>
          <w:szCs w:val="20"/>
        </w:rPr>
      </w:pPr>
    </w:p>
    <w:p w14:paraId="2F3909FC"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In a number of the case studies that can be found on the CITES database, RFMO data and/or stock assessments are referenced. For example, the </w:t>
      </w:r>
      <w:hyperlink r:id="rId84">
        <w:r w:rsidRPr="00F35BE5">
          <w:rPr>
            <w:rFonts w:ascii="Archivo" w:hAnsi="Archivo"/>
            <w:color w:val="0563C1"/>
            <w:sz w:val="20"/>
            <w:szCs w:val="20"/>
            <w:u w:val="single"/>
          </w:rPr>
          <w:t>Sri Lanka NDF for silky shark in the Indian Ocean</w:t>
        </w:r>
      </w:hyperlink>
      <w:r w:rsidRPr="00F35BE5">
        <w:rPr>
          <w:rFonts w:ascii="Archivo" w:hAnsi="Archivo" w:cstheme="minorHAnsi"/>
          <w:color w:val="000000"/>
          <w:sz w:val="20"/>
          <w:szCs w:val="20"/>
        </w:rPr>
        <w:t xml:space="preserve"> includes numerous references to the Indian Ocean Tuna Commission (IOTC) RFMO.</w:t>
      </w:r>
    </w:p>
    <w:p w14:paraId="3A40C23E" w14:textId="77777777" w:rsidR="00316637" w:rsidRPr="00F35BE5" w:rsidRDefault="00316637" w:rsidP="00316637">
      <w:pPr>
        <w:spacing w:after="0" w:line="240" w:lineRule="auto"/>
        <w:jc w:val="both"/>
        <w:rPr>
          <w:rFonts w:ascii="Archivo" w:hAnsi="Archivo" w:cstheme="minorHAnsi"/>
          <w:color w:val="000000"/>
          <w:sz w:val="20"/>
          <w:szCs w:val="20"/>
        </w:rPr>
      </w:pPr>
    </w:p>
    <w:p w14:paraId="48961A8B" w14:textId="35FE2BD3" w:rsidR="00316637" w:rsidRPr="00A55223" w:rsidRDefault="00316637" w:rsidP="00A55223">
      <w:pPr>
        <w:pStyle w:val="ListParagraph"/>
        <w:numPr>
          <w:ilvl w:val="2"/>
          <w:numId w:val="322"/>
        </w:numPr>
        <w:pBdr>
          <w:top w:val="nil"/>
          <w:left w:val="nil"/>
          <w:bottom w:val="nil"/>
          <w:right w:val="nil"/>
          <w:between w:val="nil"/>
        </w:pBdr>
        <w:spacing w:after="0" w:line="240" w:lineRule="auto"/>
        <w:jc w:val="both"/>
        <w:rPr>
          <w:rFonts w:ascii="Archivo" w:hAnsi="Archivo"/>
          <w:b/>
          <w:color w:val="000000" w:themeColor="text1"/>
          <w:sz w:val="20"/>
          <w:szCs w:val="20"/>
        </w:rPr>
      </w:pPr>
      <w:r w:rsidRPr="00A55223">
        <w:rPr>
          <w:rFonts w:ascii="Archivo" w:hAnsi="Archivo"/>
          <w:b/>
          <w:color w:val="000000" w:themeColor="text1"/>
          <w:sz w:val="20"/>
          <w:szCs w:val="20"/>
        </w:rPr>
        <w:t>Introduction from the Sea</w:t>
      </w:r>
    </w:p>
    <w:p w14:paraId="41853132" w14:textId="77777777" w:rsidR="00316637" w:rsidRPr="00F35BE5" w:rsidRDefault="00316637" w:rsidP="00316637">
      <w:pPr>
        <w:pBdr>
          <w:top w:val="nil"/>
          <w:left w:val="nil"/>
          <w:bottom w:val="nil"/>
          <w:right w:val="nil"/>
          <w:between w:val="nil"/>
        </w:pBdr>
        <w:spacing w:after="0" w:line="240" w:lineRule="auto"/>
        <w:ind w:left="1440"/>
        <w:jc w:val="both"/>
        <w:rPr>
          <w:rFonts w:ascii="Archivo" w:hAnsi="Archivo"/>
          <w:b/>
          <w:color w:val="000000"/>
          <w:sz w:val="20"/>
          <w:szCs w:val="20"/>
        </w:rPr>
      </w:pPr>
    </w:p>
    <w:bookmarkStart w:id="0" w:name="_gjdgxs"/>
    <w:bookmarkEnd w:id="0"/>
    <w:p w14:paraId="0B3FE28B" w14:textId="77777777" w:rsidR="00521366" w:rsidRPr="00F35BE5" w:rsidRDefault="00316637" w:rsidP="00316637">
      <w:pPr>
        <w:spacing w:after="0" w:line="240" w:lineRule="auto"/>
        <w:jc w:val="both"/>
        <w:rPr>
          <w:rFonts w:ascii="Archivo" w:hAnsi="Archivo" w:cstheme="minorHAnsi"/>
          <w:sz w:val="20"/>
          <w:szCs w:val="20"/>
        </w:rPr>
      </w:pPr>
      <w:r w:rsidRPr="00F35BE5">
        <w:rPr>
          <w:rFonts w:ascii="Archivo" w:hAnsi="Archivo"/>
          <w:sz w:val="20"/>
          <w:szCs w:val="20"/>
        </w:rPr>
        <w:fldChar w:fldCharType="begin"/>
      </w:r>
      <w:r w:rsidRPr="00F35BE5">
        <w:rPr>
          <w:rFonts w:ascii="Archivo" w:hAnsi="Archivo"/>
          <w:sz w:val="20"/>
          <w:szCs w:val="20"/>
        </w:rPr>
        <w:instrText>HYPERLINK "https://cites.org/eng/prog/ifs.php" \h</w:instrText>
      </w:r>
      <w:r w:rsidRPr="00F35BE5">
        <w:rPr>
          <w:rFonts w:ascii="Archivo" w:hAnsi="Archivo"/>
          <w:sz w:val="20"/>
          <w:szCs w:val="20"/>
        </w:rPr>
      </w:r>
      <w:r w:rsidRPr="00F35BE5">
        <w:rPr>
          <w:rFonts w:ascii="Archivo" w:hAnsi="Archivo"/>
          <w:sz w:val="20"/>
          <w:szCs w:val="20"/>
        </w:rPr>
        <w:fldChar w:fldCharType="separate"/>
      </w:r>
      <w:r w:rsidRPr="00F35BE5">
        <w:rPr>
          <w:rFonts w:ascii="Archivo" w:hAnsi="Archivo"/>
          <w:color w:val="0563C1"/>
          <w:sz w:val="20"/>
          <w:szCs w:val="20"/>
          <w:u w:val="single"/>
        </w:rPr>
        <w:t>Introduction from the sea (IFS)</w:t>
      </w:r>
      <w:r w:rsidRPr="00F35BE5">
        <w:rPr>
          <w:rFonts w:ascii="Archivo" w:hAnsi="Archivo"/>
          <w:color w:val="0563C1"/>
          <w:sz w:val="20"/>
          <w:szCs w:val="20"/>
          <w:u w:val="single"/>
        </w:rPr>
        <w:fldChar w:fldCharType="end"/>
      </w:r>
      <w:r w:rsidRPr="00F35BE5">
        <w:rPr>
          <w:rFonts w:ascii="Archivo" w:hAnsi="Archivo" w:cstheme="minorHAnsi"/>
          <w:sz w:val="20"/>
          <w:szCs w:val="20"/>
        </w:rPr>
        <w:t xml:space="preserve"> is defined as </w:t>
      </w:r>
      <w:r w:rsidRPr="00F35BE5">
        <w:rPr>
          <w:rFonts w:ascii="Archivo" w:hAnsi="Archivo" w:cstheme="minorHAnsi"/>
          <w:i/>
          <w:iCs/>
          <w:sz w:val="20"/>
          <w:szCs w:val="20"/>
        </w:rPr>
        <w:t>‘…transportation into a State of specimens of any species which were taken in the marine environment not under the jurisdiction of any State’</w:t>
      </w:r>
      <w:r w:rsidRPr="00F35BE5">
        <w:rPr>
          <w:rFonts w:ascii="Archivo" w:hAnsi="Archivo" w:cstheme="minorHAnsi"/>
          <w:sz w:val="20"/>
          <w:szCs w:val="20"/>
        </w:rPr>
        <w:t xml:space="preserve">. </w:t>
      </w:r>
    </w:p>
    <w:p w14:paraId="0966220F" w14:textId="77777777" w:rsidR="00521366" w:rsidRPr="00F35BE5" w:rsidRDefault="00521366" w:rsidP="00316637">
      <w:pPr>
        <w:spacing w:after="0" w:line="240" w:lineRule="auto"/>
        <w:jc w:val="both"/>
        <w:rPr>
          <w:rFonts w:ascii="Archivo" w:hAnsi="Archivo" w:cstheme="minorHAnsi"/>
          <w:sz w:val="20"/>
          <w:szCs w:val="20"/>
        </w:rPr>
      </w:pPr>
    </w:p>
    <w:p w14:paraId="6631937B" w14:textId="77777777" w:rsidR="00521366" w:rsidRPr="00F35BE5" w:rsidRDefault="00521366" w:rsidP="00521366">
      <w:pPr>
        <w:pStyle w:val="paragraph"/>
        <w:spacing w:before="0" w:beforeAutospacing="0" w:after="0" w:afterAutospacing="0"/>
        <w:jc w:val="both"/>
        <w:textAlignment w:val="baseline"/>
        <w:rPr>
          <w:rFonts w:ascii="Archivo" w:hAnsi="Archivo" w:cs="Segoe UI"/>
          <w:sz w:val="20"/>
          <w:szCs w:val="20"/>
        </w:rPr>
      </w:pPr>
      <w:r w:rsidRPr="00F35BE5">
        <w:rPr>
          <w:rStyle w:val="normaltextrun"/>
          <w:rFonts w:ascii="Archivo" w:eastAsiaTheme="majorEastAsia" w:hAnsi="Archivo" w:cs="Calibri"/>
          <w:sz w:val="20"/>
          <w:szCs w:val="20"/>
        </w:rPr>
        <w:t>Exclusive Economic Zones (EEZs) were developed in the 1980s under Part V of the United Nations Convention on the Law of the Seas (UNCLOS).  Regulatory boundaries and species distribution often do not align and shared populations of exploited marine species have shown greater declines than those populations which are not shared.</w:t>
      </w:r>
      <w:r w:rsidRPr="00F35BE5">
        <w:rPr>
          <w:rStyle w:val="normaltextrun"/>
          <w:rFonts w:ascii="Archivo" w:eastAsiaTheme="majorEastAsia" w:hAnsi="Archivo" w:cs="Calibri"/>
          <w:sz w:val="20"/>
          <w:szCs w:val="20"/>
          <w:shd w:val="clear" w:color="auto" w:fill="FFFF00"/>
        </w:rPr>
        <w:t>   </w:t>
      </w:r>
      <w:r w:rsidRPr="00F35BE5">
        <w:rPr>
          <w:rStyle w:val="eop"/>
          <w:rFonts w:ascii="Archivo" w:eastAsia="Calibri" w:hAnsi="Archivo"/>
          <w:sz w:val="20"/>
          <w:szCs w:val="20"/>
        </w:rPr>
        <w:t> </w:t>
      </w:r>
    </w:p>
    <w:p w14:paraId="16F3CCE6" w14:textId="0E066FEA" w:rsidR="00521366" w:rsidRPr="00F35BE5" w:rsidRDefault="00521366" w:rsidP="00521366">
      <w:pPr>
        <w:pStyle w:val="paragraph"/>
        <w:spacing w:before="0" w:beforeAutospacing="0" w:after="0" w:afterAutospacing="0"/>
        <w:jc w:val="both"/>
        <w:textAlignment w:val="baseline"/>
        <w:rPr>
          <w:rFonts w:ascii="Archivo" w:hAnsi="Archivo" w:cs="Segoe UI"/>
          <w:strike/>
          <w:sz w:val="20"/>
          <w:szCs w:val="20"/>
        </w:rPr>
      </w:pPr>
      <w:proofErr w:type="spellStart"/>
      <w:r w:rsidRPr="00F35BE5">
        <w:rPr>
          <w:rStyle w:val="normaltextrun"/>
          <w:rFonts w:ascii="Archivo" w:eastAsiaTheme="majorEastAsia" w:hAnsi="Archivo" w:cs="Calibri"/>
          <w:sz w:val="20"/>
          <w:szCs w:val="20"/>
        </w:rPr>
        <w:lastRenderedPageBreak/>
        <w:t>PalaciosAbrantes</w:t>
      </w:r>
      <w:proofErr w:type="spellEnd"/>
      <w:r w:rsidRPr="00F35BE5">
        <w:rPr>
          <w:rStyle w:val="normaltextrun"/>
          <w:rFonts w:ascii="Archivo" w:eastAsiaTheme="majorEastAsia" w:hAnsi="Archivo" w:cs="Calibri"/>
          <w:sz w:val="20"/>
          <w:szCs w:val="20"/>
        </w:rPr>
        <w:t xml:space="preserve"> et al. showed that 67% of the species </w:t>
      </w:r>
      <w:proofErr w:type="spellStart"/>
      <w:r w:rsidRPr="00F35BE5">
        <w:rPr>
          <w:rStyle w:val="normaltextrun"/>
          <w:rFonts w:ascii="Archivo" w:eastAsiaTheme="majorEastAsia" w:hAnsi="Archivo" w:cs="Calibri"/>
          <w:sz w:val="20"/>
          <w:szCs w:val="20"/>
        </w:rPr>
        <w:t>analysed</w:t>
      </w:r>
      <w:proofErr w:type="spellEnd"/>
      <w:r w:rsidRPr="00F35BE5">
        <w:rPr>
          <w:rStyle w:val="normaltextrun"/>
          <w:rFonts w:ascii="Archivo" w:eastAsiaTheme="majorEastAsia" w:hAnsi="Archivo" w:cs="Calibri"/>
          <w:sz w:val="20"/>
          <w:szCs w:val="20"/>
        </w:rPr>
        <w:t xml:space="preserve"> are transboundary (n = 633).</w:t>
      </w:r>
      <w:r w:rsidRPr="00A55223">
        <w:rPr>
          <w:rStyle w:val="normaltextrun"/>
          <w:rFonts w:ascii="Archivo" w:eastAsiaTheme="majorEastAsia" w:hAnsi="Archivo" w:cs="Calibri"/>
          <w:sz w:val="20"/>
          <w:szCs w:val="20"/>
        </w:rPr>
        <w:t xml:space="preserve"> Between 2005 and 2014, fisheries targeting these species within global-EEZs caught on average 48 million </w:t>
      </w:r>
      <w:proofErr w:type="spellStart"/>
      <w:r w:rsidRPr="00A55223">
        <w:rPr>
          <w:rStyle w:val="normaltextrun"/>
          <w:rFonts w:ascii="Archivo" w:eastAsiaTheme="majorEastAsia" w:hAnsi="Archivo" w:cs="Calibri"/>
          <w:sz w:val="20"/>
          <w:szCs w:val="20"/>
        </w:rPr>
        <w:t>tonnes</w:t>
      </w:r>
      <w:proofErr w:type="spellEnd"/>
      <w:r w:rsidRPr="00A55223">
        <w:rPr>
          <w:rStyle w:val="normaltextrun"/>
          <w:rFonts w:ascii="Archivo" w:eastAsiaTheme="majorEastAsia" w:hAnsi="Archivo" w:cs="Calibri"/>
          <w:sz w:val="20"/>
          <w:szCs w:val="20"/>
        </w:rPr>
        <w:t xml:space="preserve"> per year, equivalent to an average of USD 77 billion in annual fishing revenue. For select countries, over 90% of their catch and economic benefits were attributable to a few shared resources.  The analysis suggests that catches from transboundary species are declining more than those from non-transboundary. </w:t>
      </w:r>
    </w:p>
    <w:p w14:paraId="220846A8" w14:textId="77777777" w:rsidR="00521366" w:rsidRPr="00F35BE5" w:rsidRDefault="00521366" w:rsidP="00521366">
      <w:pPr>
        <w:pStyle w:val="paragraph"/>
        <w:spacing w:before="0" w:beforeAutospacing="0" w:after="0" w:afterAutospacing="0"/>
        <w:jc w:val="both"/>
        <w:textAlignment w:val="baseline"/>
        <w:rPr>
          <w:rFonts w:ascii="Archivo" w:hAnsi="Archivo" w:cs="Segoe UI"/>
          <w:sz w:val="20"/>
          <w:szCs w:val="20"/>
        </w:rPr>
      </w:pPr>
      <w:r w:rsidRPr="00F35BE5">
        <w:rPr>
          <w:rStyle w:val="normaltextrun"/>
          <w:rFonts w:ascii="Archivo" w:eastAsiaTheme="majorEastAsia" w:hAnsi="Archivo" w:cs="Calibri"/>
          <w:sz w:val="20"/>
          <w:szCs w:val="20"/>
        </w:rPr>
        <w:t>It is important to enable consultations between national Management Authorities of regional or adjacent EEZs to manage stocks effectively and equitably.  In practice, this is done through Regional Fishery Bodies which include Regional Fishery Advisory Bodies, providing non-binding scientific advice to assist management, and Regional Fisheries Management organizations which operate via binding agreements.  </w:t>
      </w:r>
      <w:r w:rsidRPr="00F35BE5">
        <w:rPr>
          <w:rStyle w:val="eop"/>
          <w:rFonts w:ascii="Archivo" w:eastAsia="Calibri" w:hAnsi="Archivo"/>
          <w:sz w:val="20"/>
          <w:szCs w:val="20"/>
        </w:rPr>
        <w:t> </w:t>
      </w:r>
    </w:p>
    <w:p w14:paraId="65E4F048" w14:textId="77777777" w:rsidR="00521366" w:rsidRPr="00F35BE5" w:rsidRDefault="00521366" w:rsidP="00316637">
      <w:pPr>
        <w:spacing w:after="0" w:line="240" w:lineRule="auto"/>
        <w:jc w:val="both"/>
        <w:rPr>
          <w:rFonts w:ascii="Archivo" w:hAnsi="Archivo" w:cstheme="minorHAnsi"/>
          <w:sz w:val="20"/>
          <w:szCs w:val="20"/>
          <w:lang w:val="en-US"/>
        </w:rPr>
      </w:pPr>
    </w:p>
    <w:p w14:paraId="4A477FCC" w14:textId="2298FE46" w:rsidR="00316637" w:rsidRPr="00F35BE5" w:rsidRDefault="00316637" w:rsidP="005B398A">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It is important to highlight that IFS is a one-State transaction. </w:t>
      </w:r>
      <w:hyperlink r:id="rId85">
        <w:r w:rsidRPr="00F35BE5">
          <w:rPr>
            <w:rFonts w:ascii="Archivo" w:hAnsi="Archivo"/>
            <w:color w:val="0563C1"/>
            <w:sz w:val="20"/>
            <w:szCs w:val="20"/>
            <w:u w:val="single"/>
          </w:rPr>
          <w:t>Resolution Conf. 14.6 (Rev. CoP16)</w:t>
        </w:r>
      </w:hyperlink>
      <w:r w:rsidRPr="00F35BE5">
        <w:rPr>
          <w:rFonts w:ascii="Archivo" w:hAnsi="Archivo" w:cstheme="minorHAnsi"/>
          <w:sz w:val="20"/>
          <w:szCs w:val="20"/>
        </w:rPr>
        <w:t xml:space="preserve"> specifically addresses IFS but it is an area of CITES that continues to present challenges to Parties. At SC74, </w:t>
      </w:r>
      <w:hyperlink r:id="rId86">
        <w:r w:rsidRPr="00F35BE5">
          <w:rPr>
            <w:rFonts w:ascii="Archivo" w:hAnsi="Archivo"/>
            <w:color w:val="0563C1"/>
            <w:sz w:val="20"/>
            <w:szCs w:val="20"/>
            <w:u w:val="single"/>
          </w:rPr>
          <w:t>Doc. 51</w:t>
        </w:r>
      </w:hyperlink>
      <w:r w:rsidRPr="00F35BE5">
        <w:rPr>
          <w:rFonts w:ascii="Archivo" w:hAnsi="Archivo" w:cstheme="minorHAnsi"/>
          <w:sz w:val="20"/>
          <w:szCs w:val="20"/>
        </w:rPr>
        <w:t xml:space="preserve"> provided guidance on ten key questions relating to IFS, in which NDFs are referenced.</w:t>
      </w:r>
      <w:bookmarkStart w:id="1" w:name="_Hlk134631039"/>
    </w:p>
    <w:bookmarkEnd w:id="1"/>
    <w:p w14:paraId="3B206A7E" w14:textId="77777777" w:rsidR="00316637" w:rsidRPr="00F35BE5" w:rsidRDefault="00316637" w:rsidP="00316637">
      <w:pPr>
        <w:spacing w:after="0" w:line="240" w:lineRule="auto"/>
        <w:jc w:val="both"/>
        <w:rPr>
          <w:rFonts w:ascii="Archivo" w:hAnsi="Archivo" w:cstheme="minorHAnsi"/>
          <w:sz w:val="20"/>
          <w:szCs w:val="20"/>
          <w:highlight w:val="yellow"/>
        </w:rPr>
      </w:pPr>
    </w:p>
    <w:p w14:paraId="65A23A2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This highlights the absence of information relating to</w:t>
      </w:r>
      <w:r w:rsidRPr="00F35BE5">
        <w:rPr>
          <w:rFonts w:ascii="Archivo" w:hAnsi="Archivo"/>
          <w:sz w:val="20"/>
          <w:szCs w:val="20"/>
        </w:rPr>
        <w:t xml:space="preserve"> making NDFs </w:t>
      </w:r>
      <w:r w:rsidRPr="00F35BE5">
        <w:rPr>
          <w:rFonts w:ascii="Archivo" w:hAnsi="Archivo" w:cstheme="minorHAnsi"/>
          <w:sz w:val="20"/>
          <w:szCs w:val="20"/>
        </w:rPr>
        <w:t>under these circumstances and how increased co-operation is needed by relevant Parties and organisations. This said, there are available NDFs for species that are likely to be part of shared stocks and/or caught in ABNJ in the CITES database. Using shortfin mako (</w:t>
      </w:r>
      <w:r w:rsidRPr="00F35BE5">
        <w:rPr>
          <w:rFonts w:ascii="Archivo" w:hAnsi="Archivo" w:cstheme="minorHAnsi"/>
          <w:i/>
          <w:iCs/>
          <w:sz w:val="20"/>
          <w:szCs w:val="20"/>
        </w:rPr>
        <w:t xml:space="preserve">I. </w:t>
      </w:r>
      <w:proofErr w:type="spellStart"/>
      <w:r w:rsidRPr="00F35BE5">
        <w:rPr>
          <w:rFonts w:ascii="Archivo" w:hAnsi="Archivo" w:cstheme="minorHAnsi"/>
          <w:i/>
          <w:iCs/>
          <w:sz w:val="20"/>
          <w:szCs w:val="20"/>
        </w:rPr>
        <w:t>oxyrinchus</w:t>
      </w:r>
      <w:proofErr w:type="spellEnd"/>
      <w:r w:rsidRPr="00F35BE5">
        <w:rPr>
          <w:rFonts w:ascii="Archivo" w:hAnsi="Archivo" w:cstheme="minorHAnsi"/>
          <w:sz w:val="20"/>
          <w:szCs w:val="20"/>
        </w:rPr>
        <w:t>), the second most commonly caught shark species ABNJ, as an example, Parties take different approaches to making NDFs depending on the circumstances.</w:t>
      </w:r>
    </w:p>
    <w:p w14:paraId="1B9E47A9" w14:textId="77777777" w:rsidR="00316637" w:rsidRPr="00F35BE5" w:rsidRDefault="00316637" w:rsidP="00316637">
      <w:pPr>
        <w:spacing w:after="0" w:line="240" w:lineRule="auto"/>
        <w:jc w:val="both"/>
        <w:rPr>
          <w:rFonts w:ascii="Archivo" w:hAnsi="Archivo" w:cstheme="minorHAnsi"/>
          <w:sz w:val="20"/>
          <w:szCs w:val="20"/>
        </w:rPr>
      </w:pPr>
    </w:p>
    <w:p w14:paraId="222FCF2D"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Indonesia produced a negative NDF for both </w:t>
      </w:r>
      <w:hyperlink r:id="rId87" w:history="1">
        <w:r w:rsidRPr="00F35BE5">
          <w:rPr>
            <w:rStyle w:val="Hyperlink"/>
            <w:rFonts w:ascii="Archivo" w:hAnsi="Archivo"/>
            <w:sz w:val="20"/>
            <w:szCs w:val="20"/>
          </w:rPr>
          <w:t>mako sharks</w:t>
        </w:r>
      </w:hyperlink>
      <w:r w:rsidRPr="00F35BE5" w:rsidDel="003154D1">
        <w:rPr>
          <w:rFonts w:ascii="Archivo" w:hAnsi="Archivo"/>
          <w:color w:val="000000"/>
          <w:sz w:val="20"/>
          <w:szCs w:val="20"/>
        </w:rPr>
        <w:t xml:space="preserve"> </w:t>
      </w:r>
      <w:r w:rsidRPr="00F35BE5">
        <w:rPr>
          <w:rFonts w:ascii="Archivo" w:hAnsi="Archivo"/>
          <w:color w:val="000000"/>
          <w:sz w:val="20"/>
          <w:szCs w:val="20"/>
        </w:rPr>
        <w:t>(</w:t>
      </w:r>
      <w:r w:rsidRPr="00F35BE5">
        <w:rPr>
          <w:rFonts w:ascii="Archivo" w:hAnsi="Archivo"/>
          <w:i/>
          <w:color w:val="000000"/>
          <w:sz w:val="20"/>
          <w:szCs w:val="20"/>
        </w:rPr>
        <w:t xml:space="preserve">I. </w:t>
      </w:r>
      <w:proofErr w:type="spellStart"/>
      <w:r w:rsidRPr="00F35BE5">
        <w:rPr>
          <w:rFonts w:ascii="Archivo" w:hAnsi="Archivo"/>
          <w:i/>
          <w:color w:val="000000"/>
          <w:sz w:val="20"/>
          <w:szCs w:val="20"/>
        </w:rPr>
        <w:t>oxyrinchus</w:t>
      </w:r>
      <w:proofErr w:type="spellEnd"/>
      <w:r w:rsidRPr="00F35BE5">
        <w:rPr>
          <w:rFonts w:ascii="Archivo" w:hAnsi="Archivo"/>
          <w:color w:val="000000"/>
          <w:sz w:val="20"/>
          <w:szCs w:val="20"/>
        </w:rPr>
        <w:t xml:space="preserve"> and </w:t>
      </w:r>
      <w:r w:rsidRPr="00F35BE5">
        <w:rPr>
          <w:rFonts w:ascii="Archivo" w:hAnsi="Archivo"/>
          <w:i/>
          <w:color w:val="000000"/>
          <w:sz w:val="20"/>
          <w:szCs w:val="20"/>
        </w:rPr>
        <w:t xml:space="preserve">I. </w:t>
      </w:r>
      <w:proofErr w:type="spellStart"/>
      <w:r w:rsidRPr="00F35BE5">
        <w:rPr>
          <w:rFonts w:ascii="Archivo" w:hAnsi="Archivo"/>
          <w:i/>
          <w:color w:val="000000"/>
          <w:sz w:val="20"/>
          <w:szCs w:val="20"/>
        </w:rPr>
        <w:t>paucus</w:t>
      </w:r>
      <w:proofErr w:type="spellEnd"/>
      <w:r w:rsidRPr="00F35BE5">
        <w:rPr>
          <w:rFonts w:ascii="Archivo" w:hAnsi="Archivo"/>
          <w:color w:val="000000"/>
          <w:sz w:val="20"/>
          <w:szCs w:val="20"/>
        </w:rPr>
        <w:t xml:space="preserve">) in </w:t>
      </w:r>
      <w:r w:rsidRPr="00F35BE5">
        <w:rPr>
          <w:rFonts w:ascii="Archivo" w:eastAsia="Calibri" w:hAnsi="Archivo" w:cs="Calibri"/>
          <w:color w:val="000000"/>
          <w:sz w:val="20"/>
          <w:szCs w:val="20"/>
        </w:rPr>
        <w:t>its</w:t>
      </w:r>
      <w:r w:rsidRPr="00F35BE5">
        <w:rPr>
          <w:rFonts w:ascii="Archivo" w:hAnsi="Archivo"/>
          <w:color w:val="000000"/>
          <w:sz w:val="20"/>
          <w:szCs w:val="20"/>
        </w:rPr>
        <w:t xml:space="preserve"> EEZ but noted that due to ‘…</w:t>
      </w:r>
      <w:r w:rsidRPr="00F35BE5">
        <w:rPr>
          <w:rFonts w:ascii="Archivo" w:hAnsi="Archivo"/>
          <w:i/>
          <w:color w:val="000000"/>
          <w:sz w:val="20"/>
          <w:szCs w:val="20"/>
        </w:rPr>
        <w:t>limited data, there is still no information on whether the Indonesian stock shares with other countries.</w:t>
      </w:r>
      <w:r w:rsidRPr="00F35BE5">
        <w:rPr>
          <w:rFonts w:ascii="Archivo" w:hAnsi="Archivo"/>
          <w:color w:val="000000"/>
          <w:sz w:val="20"/>
          <w:szCs w:val="20"/>
        </w:rPr>
        <w:t xml:space="preserve">’ While the assessment </w:t>
      </w:r>
      <w:r w:rsidRPr="00F35BE5">
        <w:rPr>
          <w:rFonts w:ascii="Archivo" w:hAnsi="Archivo"/>
          <w:i/>
          <w:color w:val="000000"/>
          <w:sz w:val="20"/>
          <w:szCs w:val="20"/>
        </w:rPr>
        <w:t>‘…related to mako shark management at the national, regional and global level…’</w:t>
      </w:r>
      <w:r w:rsidRPr="00F35BE5">
        <w:rPr>
          <w:rFonts w:ascii="Archivo" w:hAnsi="Archivo"/>
          <w:color w:val="000000"/>
          <w:sz w:val="20"/>
          <w:szCs w:val="20"/>
        </w:rPr>
        <w:t xml:space="preserve"> and catch in ABNJ is acknowledged, there is no discussion relating to IFS.</w:t>
      </w:r>
    </w:p>
    <w:p w14:paraId="1F2BAE57" w14:textId="77777777" w:rsidR="00316637" w:rsidRPr="00F35BE5" w:rsidRDefault="00316637" w:rsidP="00316637">
      <w:pPr>
        <w:spacing w:after="0" w:line="240" w:lineRule="auto"/>
        <w:jc w:val="both"/>
        <w:rPr>
          <w:rFonts w:ascii="Archivo" w:hAnsi="Archivo" w:cstheme="minorHAnsi"/>
          <w:sz w:val="20"/>
          <w:szCs w:val="20"/>
        </w:rPr>
      </w:pPr>
    </w:p>
    <w:p w14:paraId="69CC13E6" w14:textId="77777777" w:rsidR="00316637" w:rsidRPr="00F35BE5" w:rsidRDefault="006426CB" w:rsidP="00316637">
      <w:pPr>
        <w:spacing w:after="0" w:line="240" w:lineRule="auto"/>
        <w:jc w:val="both"/>
        <w:rPr>
          <w:rFonts w:ascii="Archivo" w:hAnsi="Archivo" w:cstheme="minorHAnsi"/>
          <w:sz w:val="20"/>
          <w:szCs w:val="20"/>
        </w:rPr>
      </w:pPr>
      <w:hyperlink r:id="rId88">
        <w:r w:rsidR="00316637" w:rsidRPr="00F35BE5">
          <w:rPr>
            <w:rFonts w:ascii="Archivo" w:hAnsi="Archivo"/>
            <w:color w:val="0563C1"/>
            <w:sz w:val="20"/>
            <w:szCs w:val="20"/>
            <w:u w:val="single"/>
          </w:rPr>
          <w:t>New Zealand</w:t>
        </w:r>
      </w:hyperlink>
      <w:r w:rsidR="00316637" w:rsidRPr="00F35BE5">
        <w:rPr>
          <w:rFonts w:ascii="Archivo" w:hAnsi="Archivo"/>
          <w:sz w:val="20"/>
          <w:szCs w:val="20"/>
        </w:rPr>
        <w:t xml:space="preserve"> harvests</w:t>
      </w:r>
      <w:r w:rsidR="00316637" w:rsidRPr="00F35BE5">
        <w:rPr>
          <w:rFonts w:ascii="Archivo" w:hAnsi="Archivo" w:cstheme="minorHAnsi"/>
          <w:sz w:val="20"/>
          <w:szCs w:val="20"/>
        </w:rPr>
        <w:t xml:space="preserve"> shortfin mako, primarily as bycatch in tuna and swordfish longlines within the EEZ. Harvest and export </w:t>
      </w:r>
      <w:proofErr w:type="gramStart"/>
      <w:r w:rsidR="00316637" w:rsidRPr="00F35BE5">
        <w:rPr>
          <w:rFonts w:ascii="Archivo" w:hAnsi="Archivo" w:cstheme="minorHAnsi"/>
          <w:sz w:val="20"/>
          <w:szCs w:val="20"/>
        </w:rPr>
        <w:t>is</w:t>
      </w:r>
      <w:proofErr w:type="gramEnd"/>
      <w:r w:rsidR="00316637" w:rsidRPr="00F35BE5">
        <w:rPr>
          <w:rFonts w:ascii="Archivo" w:hAnsi="Archivo" w:cstheme="minorHAnsi"/>
          <w:sz w:val="20"/>
          <w:szCs w:val="20"/>
        </w:rPr>
        <w:t xml:space="preserve"> permitted due to data indicating that </w:t>
      </w:r>
      <w:r w:rsidR="00316637" w:rsidRPr="00F35BE5">
        <w:rPr>
          <w:rFonts w:ascii="Archivo" w:hAnsi="Archivo" w:cstheme="minorHAnsi"/>
          <w:i/>
          <w:iCs/>
          <w:sz w:val="20"/>
          <w:szCs w:val="20"/>
        </w:rPr>
        <w:t>‘…the New Zealand population has been stable or increasing in recent decades.</w:t>
      </w:r>
      <w:r w:rsidR="00316637" w:rsidRPr="00F35BE5">
        <w:rPr>
          <w:rFonts w:ascii="Archivo" w:hAnsi="Archivo" w:cstheme="minorHAnsi"/>
          <w:sz w:val="20"/>
          <w:szCs w:val="20"/>
        </w:rPr>
        <w:t xml:space="preserve">’ It is noted </w:t>
      </w:r>
      <w:r w:rsidR="00316637" w:rsidRPr="00F35BE5">
        <w:rPr>
          <w:rFonts w:ascii="Archivo" w:hAnsi="Archivo" w:cstheme="minorHAnsi"/>
          <w:i/>
          <w:iCs/>
          <w:sz w:val="20"/>
          <w:szCs w:val="20"/>
        </w:rPr>
        <w:t>‘…that New Zealand stocks of shortfin mako are shared with those of other nations in the southwest Pacific’</w:t>
      </w:r>
      <w:r w:rsidR="00316637" w:rsidRPr="00F35BE5">
        <w:rPr>
          <w:rFonts w:ascii="Archivo" w:hAnsi="Archivo" w:cstheme="minorHAnsi"/>
          <w:sz w:val="20"/>
          <w:szCs w:val="20"/>
        </w:rPr>
        <w:t xml:space="preserve"> and that </w:t>
      </w:r>
      <w:r w:rsidR="00316637" w:rsidRPr="00F35BE5">
        <w:rPr>
          <w:rFonts w:ascii="Archivo" w:hAnsi="Archivo" w:cstheme="minorHAnsi"/>
          <w:i/>
          <w:iCs/>
          <w:sz w:val="20"/>
          <w:szCs w:val="20"/>
        </w:rPr>
        <w:t>‘…because stocks are shared, both a local and a regional approach to mako shark fisheries management is required, and a formal stock assessment of the entire southwestern Pacific mako shark population is required to better elucidate its current status.</w:t>
      </w:r>
      <w:r w:rsidR="00316637" w:rsidRPr="00F35BE5">
        <w:rPr>
          <w:rFonts w:ascii="Archivo" w:hAnsi="Archivo" w:cstheme="minorHAnsi"/>
          <w:sz w:val="20"/>
          <w:szCs w:val="20"/>
        </w:rPr>
        <w:t>’ As such, a quota was set for IFS based on a precautionary analysis of landings.</w:t>
      </w:r>
    </w:p>
    <w:p w14:paraId="552445A8" w14:textId="77777777" w:rsidR="00316637" w:rsidRPr="00F35BE5" w:rsidRDefault="00316637" w:rsidP="00316637">
      <w:pPr>
        <w:spacing w:after="0" w:line="240" w:lineRule="auto"/>
        <w:jc w:val="both"/>
        <w:rPr>
          <w:rFonts w:ascii="Archivo" w:hAnsi="Archivo" w:cstheme="minorHAnsi"/>
          <w:sz w:val="20"/>
          <w:szCs w:val="20"/>
        </w:rPr>
      </w:pPr>
    </w:p>
    <w:p w14:paraId="6B911578" w14:textId="77777777" w:rsidR="00316637" w:rsidRPr="00F35BE5" w:rsidRDefault="00316637" w:rsidP="00316637">
      <w:pPr>
        <w:spacing w:after="0" w:line="240" w:lineRule="auto"/>
        <w:jc w:val="both"/>
        <w:rPr>
          <w:rFonts w:ascii="Archivo" w:hAnsi="Archivo"/>
          <w:i/>
          <w:iCs/>
          <w:sz w:val="20"/>
          <w:szCs w:val="20"/>
        </w:rPr>
      </w:pPr>
      <w:r w:rsidRPr="00F35BE5">
        <w:rPr>
          <w:rFonts w:ascii="Archivo" w:hAnsi="Archivo"/>
          <w:sz w:val="20"/>
          <w:szCs w:val="20"/>
        </w:rPr>
        <w:t xml:space="preserve">Similar to Indonesia, the </w:t>
      </w:r>
      <w:hyperlink r:id="rId89">
        <w:r w:rsidRPr="00F35BE5">
          <w:rPr>
            <w:rFonts w:ascii="Archivo" w:hAnsi="Archivo"/>
            <w:color w:val="0563C1"/>
            <w:sz w:val="20"/>
            <w:szCs w:val="20"/>
            <w:u w:val="single"/>
          </w:rPr>
          <w:t>United Kingdom</w:t>
        </w:r>
      </w:hyperlink>
      <w:r w:rsidRPr="00F35BE5">
        <w:rPr>
          <w:rFonts w:ascii="Archivo" w:hAnsi="Archivo"/>
          <w:sz w:val="20"/>
          <w:szCs w:val="20"/>
        </w:rPr>
        <w:t xml:space="preserve"> also produced a negative NDF for shortfin mako, but at a larger scale that recognised ABNJ catch and thus incorporates the potential for any IFS trade: </w:t>
      </w:r>
      <w:r w:rsidRPr="00F35BE5">
        <w:rPr>
          <w:rFonts w:ascii="Archivo" w:hAnsi="Archivo"/>
          <w:i/>
          <w:iCs/>
          <w:sz w:val="20"/>
          <w:szCs w:val="20"/>
        </w:rPr>
        <w:t>the UK CITES Scientific Authority is unable to make a non-detriment finding for offtake of shortfin mako (</w:t>
      </w:r>
      <w:proofErr w:type="spellStart"/>
      <w:r w:rsidRPr="00F35BE5">
        <w:rPr>
          <w:rFonts w:ascii="Archivo" w:hAnsi="Archivo"/>
          <w:sz w:val="20"/>
          <w:szCs w:val="20"/>
        </w:rPr>
        <w:t>Isurus</w:t>
      </w:r>
      <w:proofErr w:type="spellEnd"/>
      <w:r w:rsidRPr="00F35BE5">
        <w:rPr>
          <w:rFonts w:ascii="Archivo" w:hAnsi="Archivo"/>
          <w:sz w:val="20"/>
          <w:szCs w:val="20"/>
        </w:rPr>
        <w:t xml:space="preserve"> </w:t>
      </w:r>
      <w:proofErr w:type="spellStart"/>
      <w:r w:rsidRPr="00F35BE5">
        <w:rPr>
          <w:rFonts w:ascii="Archivo" w:hAnsi="Archivo"/>
          <w:sz w:val="20"/>
          <w:szCs w:val="20"/>
        </w:rPr>
        <w:t>oxyrinchus</w:t>
      </w:r>
      <w:proofErr w:type="spellEnd"/>
      <w:r w:rsidRPr="00F35BE5">
        <w:rPr>
          <w:rFonts w:ascii="Archivo" w:hAnsi="Archivo"/>
          <w:i/>
          <w:iCs/>
          <w:sz w:val="20"/>
          <w:szCs w:val="20"/>
        </w:rPr>
        <w:t>) sharks from all regions of the Atlantic and Indian oceans.</w:t>
      </w:r>
      <w:r w:rsidRPr="00F35BE5">
        <w:rPr>
          <w:rFonts w:ascii="Archivo" w:hAnsi="Archivo"/>
          <w:sz w:val="20"/>
          <w:szCs w:val="20"/>
        </w:rPr>
        <w:t xml:space="preserve">’ It also recognised the variable status of stocks of the species – </w:t>
      </w:r>
      <w:r w:rsidRPr="00F35BE5">
        <w:rPr>
          <w:rFonts w:ascii="Archivo" w:hAnsi="Archivo"/>
          <w:i/>
          <w:iCs/>
          <w:sz w:val="20"/>
          <w:szCs w:val="20"/>
        </w:rPr>
        <w:t>However, in principle, the UK may be able to accept catch from the Pacific stock at current rates of offtake (i.e., not exceeding average of estimated total annual catch levels from previous 5 years) given the North Pacific stock is unlikely to be in an overfished condition and the South Pacific stock is reportedly increasing.</w:t>
      </w:r>
    </w:p>
    <w:p w14:paraId="37F19BD3" w14:textId="77777777" w:rsidR="00316637" w:rsidRPr="00F35BE5" w:rsidRDefault="00316637" w:rsidP="00316637">
      <w:pPr>
        <w:spacing w:after="0" w:line="240" w:lineRule="auto"/>
        <w:jc w:val="both"/>
        <w:rPr>
          <w:rFonts w:ascii="Archivo" w:hAnsi="Archivo" w:cstheme="minorHAnsi"/>
          <w:sz w:val="20"/>
          <w:szCs w:val="20"/>
        </w:rPr>
      </w:pPr>
    </w:p>
    <w:p w14:paraId="4AF3B19D"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The </w:t>
      </w:r>
      <w:hyperlink r:id="rId90">
        <w:r w:rsidRPr="00F35BE5">
          <w:rPr>
            <w:rFonts w:ascii="Archivo" w:hAnsi="Archivo"/>
            <w:color w:val="0563C1"/>
            <w:sz w:val="20"/>
            <w:szCs w:val="20"/>
            <w:u w:val="single"/>
          </w:rPr>
          <w:t>US NDF for shortfin mako</w:t>
        </w:r>
      </w:hyperlink>
      <w:r w:rsidRPr="00F35BE5">
        <w:rPr>
          <w:rFonts w:ascii="Archivo" w:hAnsi="Archivo" w:cstheme="minorHAnsi"/>
          <w:sz w:val="20"/>
          <w:szCs w:val="20"/>
        </w:rPr>
        <w:t xml:space="preserve"> (2019-2020) specifically focused on </w:t>
      </w:r>
      <w:r w:rsidRPr="00F35BE5">
        <w:rPr>
          <w:rFonts w:ascii="Archivo" w:hAnsi="Archivo"/>
          <w:sz w:val="20"/>
          <w:szCs w:val="20"/>
        </w:rPr>
        <w:t xml:space="preserve">sharks </w:t>
      </w:r>
      <w:r w:rsidRPr="00F35BE5">
        <w:rPr>
          <w:rFonts w:ascii="Archivo" w:hAnsi="Archivo" w:cstheme="minorHAnsi"/>
          <w:sz w:val="20"/>
          <w:szCs w:val="20"/>
        </w:rPr>
        <w:t xml:space="preserve">harvested in the Pacific Ocean and references both the EEZ and ABNJ. A positive finding was issued based on data collected within the EEZ from US-flagged vessels and </w:t>
      </w:r>
      <w:r w:rsidRPr="00F35BE5">
        <w:rPr>
          <w:rFonts w:ascii="Archivo" w:hAnsi="Archivo"/>
          <w:sz w:val="20"/>
          <w:szCs w:val="20"/>
        </w:rPr>
        <w:t xml:space="preserve">information </w:t>
      </w:r>
      <w:r w:rsidRPr="00F35BE5">
        <w:rPr>
          <w:rFonts w:ascii="Archivo" w:hAnsi="Archivo" w:cstheme="minorHAnsi"/>
          <w:sz w:val="20"/>
          <w:szCs w:val="20"/>
        </w:rPr>
        <w:t>from RFMOs, with the condition</w:t>
      </w:r>
      <w:r w:rsidRPr="00F35BE5">
        <w:rPr>
          <w:rFonts w:ascii="Archivo" w:hAnsi="Archivo"/>
          <w:sz w:val="20"/>
          <w:szCs w:val="20"/>
        </w:rPr>
        <w:t xml:space="preserve"> that</w:t>
      </w:r>
      <w:r w:rsidRPr="00F35BE5">
        <w:rPr>
          <w:rFonts w:ascii="Archivo" w:hAnsi="Archivo" w:cstheme="minorHAnsi"/>
          <w:sz w:val="20"/>
          <w:szCs w:val="20"/>
        </w:rPr>
        <w:t xml:space="preserve"> harvest was in compliance with national species management plans. The NDF recognises the need for multi-jurisdictional co-operation – specifically in the context of UNCLOS and CMS – and notes that this is occurring to some extent through RFMOs.</w:t>
      </w:r>
    </w:p>
    <w:p w14:paraId="01F1A436" w14:textId="77777777" w:rsidR="00316637" w:rsidRPr="00F35BE5" w:rsidRDefault="00316637" w:rsidP="00316637">
      <w:pPr>
        <w:spacing w:after="0" w:line="240" w:lineRule="auto"/>
        <w:jc w:val="both"/>
        <w:rPr>
          <w:rFonts w:ascii="Archivo" w:hAnsi="Archivo" w:cstheme="minorHAnsi"/>
          <w:sz w:val="20"/>
          <w:szCs w:val="20"/>
        </w:rPr>
      </w:pPr>
    </w:p>
    <w:p w14:paraId="2E356CBB" w14:textId="4EBFB914"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In addition to species listed in Appendix II, under Article III of the Convention, IFS of Appendix I specimens would require </w:t>
      </w:r>
      <w:proofErr w:type="gramStart"/>
      <w:r w:rsidRPr="00F35BE5">
        <w:rPr>
          <w:rFonts w:ascii="Archivo" w:hAnsi="Archivo" w:cstheme="minorHAnsi"/>
          <w:sz w:val="20"/>
          <w:szCs w:val="20"/>
        </w:rPr>
        <w:t>a</w:t>
      </w:r>
      <w:proofErr w:type="gramEnd"/>
      <w:r w:rsidRPr="00F35BE5">
        <w:rPr>
          <w:rFonts w:ascii="Archivo" w:hAnsi="Archivo" w:cstheme="minorHAnsi"/>
          <w:sz w:val="20"/>
          <w:szCs w:val="20"/>
        </w:rPr>
        <w:t xml:space="preserve"> NDF. At present, most fish species listed in Appendix I are either freshwater or coastal, and as such IFS would not apply</w:t>
      </w:r>
      <w:r w:rsidRPr="00F35BE5">
        <w:rPr>
          <w:rFonts w:ascii="Archivo" w:hAnsi="Archivo"/>
          <w:sz w:val="20"/>
          <w:szCs w:val="20"/>
        </w:rPr>
        <w:t>;</w:t>
      </w:r>
      <w:r w:rsidRPr="00F35BE5">
        <w:rPr>
          <w:rFonts w:ascii="Archivo" w:hAnsi="Archivo" w:cstheme="minorHAnsi"/>
          <w:sz w:val="20"/>
          <w:szCs w:val="20"/>
        </w:rPr>
        <w:t xml:space="preserve"> however, </w:t>
      </w:r>
      <w:r w:rsidRPr="00F35BE5">
        <w:rPr>
          <w:rFonts w:ascii="Archivo" w:hAnsi="Archivo"/>
          <w:sz w:val="20"/>
          <w:szCs w:val="20"/>
        </w:rPr>
        <w:t>IFS of</w:t>
      </w:r>
      <w:r w:rsidRPr="00F35BE5">
        <w:rPr>
          <w:rFonts w:ascii="Archivo" w:hAnsi="Archivo" w:cstheme="minorHAnsi"/>
          <w:sz w:val="20"/>
          <w:szCs w:val="20"/>
        </w:rPr>
        <w:t xml:space="preserve"> cetaceans, birds and turtles </w:t>
      </w:r>
      <w:r w:rsidRPr="00F35BE5">
        <w:rPr>
          <w:rFonts w:ascii="Archivo" w:hAnsi="Archivo"/>
          <w:sz w:val="20"/>
          <w:szCs w:val="20"/>
        </w:rPr>
        <w:t xml:space="preserve">requires </w:t>
      </w:r>
      <w:proofErr w:type="gramStart"/>
      <w:r w:rsidRPr="00F35BE5">
        <w:rPr>
          <w:rFonts w:ascii="Archivo" w:hAnsi="Archivo"/>
          <w:sz w:val="20"/>
          <w:szCs w:val="20"/>
        </w:rPr>
        <w:t>a</w:t>
      </w:r>
      <w:proofErr w:type="gramEnd"/>
      <w:r w:rsidRPr="00F35BE5">
        <w:rPr>
          <w:rFonts w:ascii="Archivo" w:hAnsi="Archivo"/>
          <w:sz w:val="20"/>
          <w:szCs w:val="20"/>
        </w:rPr>
        <w:t xml:space="preserve"> NDF</w:t>
      </w:r>
      <w:r w:rsidRPr="00F35BE5">
        <w:rPr>
          <w:rFonts w:ascii="Archivo" w:hAnsi="Archivo" w:cstheme="minorHAnsi"/>
          <w:sz w:val="20"/>
          <w:szCs w:val="20"/>
        </w:rPr>
        <w:t xml:space="preserve">. </w:t>
      </w:r>
    </w:p>
    <w:p w14:paraId="4B5B5746" w14:textId="77777777" w:rsidR="005B398A" w:rsidRDefault="005B398A" w:rsidP="005B398A">
      <w:pPr>
        <w:pBdr>
          <w:top w:val="nil"/>
          <w:left w:val="nil"/>
          <w:bottom w:val="nil"/>
          <w:right w:val="nil"/>
          <w:between w:val="nil"/>
        </w:pBdr>
        <w:spacing w:after="0" w:line="240" w:lineRule="auto"/>
        <w:jc w:val="both"/>
        <w:rPr>
          <w:rFonts w:ascii="Archivo" w:hAnsi="Archivo" w:cstheme="minorHAnsi"/>
          <w:color w:val="000000"/>
          <w:sz w:val="20"/>
          <w:szCs w:val="20"/>
        </w:rPr>
      </w:pPr>
    </w:p>
    <w:p w14:paraId="55E84DD2" w14:textId="637783BC" w:rsidR="00316637" w:rsidRPr="00A55223" w:rsidRDefault="00316637" w:rsidP="00A55223">
      <w:pPr>
        <w:pStyle w:val="ListParagraph"/>
        <w:numPr>
          <w:ilvl w:val="2"/>
          <w:numId w:val="322"/>
        </w:numPr>
        <w:pBdr>
          <w:top w:val="nil"/>
          <w:left w:val="nil"/>
          <w:bottom w:val="nil"/>
          <w:right w:val="nil"/>
          <w:between w:val="nil"/>
        </w:pBdr>
        <w:spacing w:after="0" w:line="240" w:lineRule="auto"/>
        <w:jc w:val="both"/>
        <w:rPr>
          <w:rFonts w:ascii="Archivo" w:hAnsi="Archivo"/>
          <w:b/>
          <w:color w:val="000000" w:themeColor="text1"/>
          <w:sz w:val="20"/>
          <w:szCs w:val="20"/>
        </w:rPr>
      </w:pPr>
      <w:r w:rsidRPr="00A55223">
        <w:rPr>
          <w:rFonts w:ascii="Archivo" w:hAnsi="Archivo"/>
          <w:b/>
          <w:color w:val="000000" w:themeColor="text1"/>
          <w:sz w:val="20"/>
          <w:szCs w:val="20"/>
        </w:rPr>
        <w:t>Trans</w:t>
      </w:r>
      <w:r w:rsidR="005B398A" w:rsidRPr="00A55223">
        <w:rPr>
          <w:rFonts w:ascii="Archivo" w:hAnsi="Archivo"/>
          <w:b/>
          <w:color w:val="000000" w:themeColor="text1"/>
          <w:sz w:val="20"/>
          <w:szCs w:val="20"/>
        </w:rPr>
        <w:t>-</w:t>
      </w:r>
      <w:r w:rsidRPr="00A55223">
        <w:rPr>
          <w:rFonts w:ascii="Archivo" w:hAnsi="Archivo"/>
          <w:b/>
          <w:color w:val="000000" w:themeColor="text1"/>
          <w:sz w:val="20"/>
          <w:szCs w:val="20"/>
        </w:rPr>
        <w:t>shipment</w:t>
      </w:r>
    </w:p>
    <w:p w14:paraId="4BFE5445" w14:textId="77777777" w:rsidR="00316637" w:rsidRPr="00F35BE5" w:rsidRDefault="00316637" w:rsidP="00316637">
      <w:pPr>
        <w:spacing w:after="0" w:line="240" w:lineRule="auto"/>
        <w:jc w:val="both"/>
        <w:rPr>
          <w:rFonts w:ascii="Archivo" w:hAnsi="Archivo" w:cstheme="minorHAnsi"/>
          <w:color w:val="000000"/>
          <w:sz w:val="20"/>
          <w:szCs w:val="20"/>
        </w:rPr>
      </w:pPr>
    </w:p>
    <w:p w14:paraId="76F3B2E1" w14:textId="77777777" w:rsidR="00316637" w:rsidRPr="00F35BE5" w:rsidRDefault="00316637" w:rsidP="00316637">
      <w:pPr>
        <w:spacing w:after="0" w:line="240" w:lineRule="auto"/>
        <w:jc w:val="both"/>
        <w:rPr>
          <w:rFonts w:ascii="Archivo" w:hAnsi="Archivo" w:cstheme="minorHAnsi"/>
          <w:color w:val="000000"/>
          <w:sz w:val="20"/>
          <w:szCs w:val="20"/>
        </w:rPr>
      </w:pPr>
      <w:proofErr w:type="spellStart"/>
      <w:r w:rsidRPr="00F35BE5">
        <w:rPr>
          <w:rFonts w:ascii="Archivo" w:hAnsi="Archivo" w:cstheme="minorHAnsi"/>
          <w:color w:val="000000"/>
          <w:sz w:val="20"/>
          <w:szCs w:val="20"/>
        </w:rPr>
        <w:t>Transshipment</w:t>
      </w:r>
      <w:proofErr w:type="spellEnd"/>
      <w:r w:rsidRPr="00F35BE5">
        <w:rPr>
          <w:rFonts w:ascii="Archivo" w:hAnsi="Archivo" w:cstheme="minorHAnsi"/>
          <w:color w:val="000000"/>
          <w:sz w:val="20"/>
          <w:szCs w:val="20"/>
        </w:rPr>
        <w:t xml:space="preserve"> is </w:t>
      </w:r>
      <w:hyperlink r:id="rId91">
        <w:r w:rsidRPr="00F35BE5">
          <w:rPr>
            <w:rFonts w:ascii="Archivo" w:hAnsi="Archivo"/>
            <w:color w:val="0563C1"/>
            <w:sz w:val="20"/>
            <w:szCs w:val="20"/>
            <w:u w:val="single"/>
          </w:rPr>
          <w:t>defined by FAO</w:t>
        </w:r>
      </w:hyperlink>
      <w:r w:rsidRPr="00F35BE5">
        <w:rPr>
          <w:rFonts w:ascii="Archivo" w:hAnsi="Archivo" w:cstheme="minorHAnsi"/>
          <w:color w:val="000000"/>
          <w:sz w:val="20"/>
          <w:szCs w:val="20"/>
        </w:rPr>
        <w:t xml:space="preserve"> as </w:t>
      </w:r>
      <w:r w:rsidRPr="00F35BE5">
        <w:rPr>
          <w:rFonts w:ascii="Archivo" w:hAnsi="Archivo" w:cstheme="minorHAnsi"/>
          <w:i/>
          <w:iCs/>
          <w:color w:val="000000"/>
          <w:sz w:val="20"/>
          <w:szCs w:val="20"/>
        </w:rPr>
        <w:t>‘… the transfer of catch from one fishing vessel to either another fishing vessel or to a vessel used solely for the carriage of cargo…</w:t>
      </w:r>
      <w:r w:rsidRPr="00F35BE5">
        <w:rPr>
          <w:rFonts w:ascii="Archivo" w:hAnsi="Archivo" w:cstheme="minorHAnsi"/>
          <w:color w:val="000000"/>
          <w:sz w:val="20"/>
          <w:szCs w:val="20"/>
        </w:rPr>
        <w:t xml:space="preserve">’ The practice is specifically referenced in the Annex to </w:t>
      </w:r>
      <w:hyperlink r:id="rId92">
        <w:r w:rsidRPr="00F35BE5">
          <w:rPr>
            <w:rFonts w:ascii="Archivo" w:hAnsi="Archivo"/>
            <w:color w:val="0563C1"/>
            <w:sz w:val="20"/>
            <w:szCs w:val="20"/>
            <w:u w:val="single"/>
          </w:rPr>
          <w:t>Resolution Con. 14.6 (Rev. CoP 16)</w:t>
        </w:r>
      </w:hyperlink>
      <w:r w:rsidRPr="00F35BE5">
        <w:rPr>
          <w:rFonts w:ascii="Archivo" w:hAnsi="Archivo" w:cstheme="minorHAnsi"/>
          <w:color w:val="000000"/>
          <w:sz w:val="20"/>
          <w:szCs w:val="20"/>
        </w:rPr>
        <w:t xml:space="preserve"> relating to </w:t>
      </w:r>
      <w:r w:rsidRPr="00F35BE5">
        <w:rPr>
          <w:rFonts w:ascii="Archivo" w:hAnsi="Archivo" w:cstheme="minorHAnsi"/>
          <w:i/>
          <w:iCs/>
          <w:color w:val="000000"/>
          <w:sz w:val="20"/>
          <w:szCs w:val="20"/>
        </w:rPr>
        <w:t>Introduction from the Sea</w:t>
      </w:r>
      <w:r w:rsidRPr="00F35BE5">
        <w:rPr>
          <w:rFonts w:ascii="Archivo" w:hAnsi="Archivo" w:cstheme="minorHAnsi"/>
          <w:color w:val="000000"/>
          <w:sz w:val="20"/>
          <w:szCs w:val="20"/>
        </w:rPr>
        <w:t>:</w:t>
      </w:r>
    </w:p>
    <w:p w14:paraId="7E225D71" w14:textId="77777777" w:rsidR="00316637" w:rsidRPr="00F35BE5" w:rsidRDefault="00316637" w:rsidP="00316637">
      <w:pPr>
        <w:spacing w:after="0" w:line="240" w:lineRule="auto"/>
        <w:jc w:val="both"/>
        <w:rPr>
          <w:rFonts w:ascii="Archivo" w:hAnsi="Archivo" w:cstheme="minorHAnsi"/>
          <w:color w:val="000000"/>
          <w:sz w:val="20"/>
          <w:szCs w:val="20"/>
        </w:rPr>
      </w:pPr>
    </w:p>
    <w:p w14:paraId="0767B410"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 xml:space="preserve">1. In the case of an IFS, the </w:t>
      </w:r>
      <w:proofErr w:type="spellStart"/>
      <w:r w:rsidRPr="00F35BE5">
        <w:rPr>
          <w:rFonts w:ascii="Archivo" w:hAnsi="Archivo" w:cstheme="minorHAnsi"/>
          <w:i/>
          <w:iCs/>
          <w:color w:val="000000"/>
          <w:sz w:val="20"/>
          <w:szCs w:val="20"/>
        </w:rPr>
        <w:t>transshipment</w:t>
      </w:r>
      <w:proofErr w:type="spellEnd"/>
      <w:r w:rsidRPr="00F35BE5">
        <w:rPr>
          <w:rFonts w:ascii="Archivo" w:hAnsi="Archivo" w:cstheme="minorHAnsi"/>
          <w:i/>
          <w:iCs/>
          <w:color w:val="000000"/>
          <w:sz w:val="20"/>
          <w:szCs w:val="20"/>
        </w:rPr>
        <w:t xml:space="preserve"> would only serve as a means of transportation and</w:t>
      </w:r>
    </w:p>
    <w:p w14:paraId="30736E9B"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 xml:space="preserve">the same considerations for IFS should apply. In this case, the IFS certificate should be issued prior to </w:t>
      </w:r>
      <w:proofErr w:type="spellStart"/>
      <w:r w:rsidRPr="00F35BE5">
        <w:rPr>
          <w:rFonts w:ascii="Archivo" w:hAnsi="Archivo" w:cstheme="minorHAnsi"/>
          <w:i/>
          <w:iCs/>
          <w:color w:val="000000"/>
          <w:sz w:val="20"/>
          <w:szCs w:val="20"/>
        </w:rPr>
        <w:t>transshipment</w:t>
      </w:r>
      <w:proofErr w:type="spellEnd"/>
      <w:r w:rsidRPr="00F35BE5">
        <w:rPr>
          <w:rFonts w:ascii="Archivo" w:hAnsi="Archivo" w:cstheme="minorHAnsi"/>
          <w:i/>
          <w:iCs/>
          <w:color w:val="000000"/>
          <w:sz w:val="20"/>
          <w:szCs w:val="20"/>
        </w:rPr>
        <w:t xml:space="preserve">, or the Master of the vessel receiving the </w:t>
      </w:r>
      <w:proofErr w:type="spellStart"/>
      <w:r w:rsidRPr="00F35BE5">
        <w:rPr>
          <w:rFonts w:ascii="Archivo" w:hAnsi="Archivo" w:cstheme="minorHAnsi"/>
          <w:i/>
          <w:iCs/>
          <w:color w:val="000000"/>
          <w:sz w:val="20"/>
          <w:szCs w:val="20"/>
        </w:rPr>
        <w:t>transshipped</w:t>
      </w:r>
      <w:proofErr w:type="spellEnd"/>
      <w:r w:rsidRPr="00F35BE5">
        <w:rPr>
          <w:rFonts w:ascii="Archivo" w:hAnsi="Archivo" w:cstheme="minorHAnsi"/>
          <w:i/>
          <w:iCs/>
          <w:color w:val="000000"/>
          <w:sz w:val="20"/>
          <w:szCs w:val="20"/>
        </w:rPr>
        <w:t xml:space="preserve"> specimens should </w:t>
      </w:r>
      <w:r w:rsidRPr="00F35BE5">
        <w:rPr>
          <w:rFonts w:ascii="Archivo" w:hAnsi="Archivo" w:cstheme="minorHAnsi"/>
          <w:i/>
          <w:iCs/>
          <w:color w:val="000000"/>
          <w:sz w:val="20"/>
          <w:szCs w:val="20"/>
        </w:rPr>
        <w:lastRenderedPageBreak/>
        <w:t>obtain satisfactory proof that the IFS certificate already exists or will be issued before the IFS occurs.</w:t>
      </w:r>
    </w:p>
    <w:p w14:paraId="5766EAE7"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 xml:space="preserve"> </w:t>
      </w:r>
    </w:p>
    <w:p w14:paraId="224E7B68" w14:textId="77777777" w:rsidR="00316637" w:rsidRPr="00F35BE5" w:rsidRDefault="00316637" w:rsidP="00316637">
      <w:pPr>
        <w:spacing w:after="0" w:line="240" w:lineRule="auto"/>
        <w:ind w:left="720"/>
        <w:jc w:val="both"/>
        <w:rPr>
          <w:rFonts w:ascii="Archivo" w:hAnsi="Archivo" w:cstheme="minorHAnsi"/>
          <w:color w:val="000000"/>
          <w:sz w:val="20"/>
          <w:szCs w:val="20"/>
        </w:rPr>
      </w:pPr>
      <w:r w:rsidRPr="00F35BE5">
        <w:rPr>
          <w:rFonts w:ascii="Archivo" w:hAnsi="Archivo" w:cstheme="minorHAnsi"/>
          <w:i/>
          <w:iCs/>
          <w:color w:val="000000"/>
          <w:sz w:val="20"/>
          <w:szCs w:val="20"/>
        </w:rPr>
        <w:t xml:space="preserve">2. In the case of export, the export permit should be issued prior to </w:t>
      </w:r>
      <w:proofErr w:type="spellStart"/>
      <w:r w:rsidRPr="00F35BE5">
        <w:rPr>
          <w:rFonts w:ascii="Archivo" w:hAnsi="Archivo" w:cstheme="minorHAnsi"/>
          <w:i/>
          <w:iCs/>
          <w:color w:val="000000"/>
          <w:sz w:val="20"/>
          <w:szCs w:val="20"/>
        </w:rPr>
        <w:t>transshipment</w:t>
      </w:r>
      <w:proofErr w:type="spellEnd"/>
      <w:r w:rsidRPr="00F35BE5">
        <w:rPr>
          <w:rFonts w:ascii="Archivo" w:hAnsi="Archivo" w:cstheme="minorHAnsi"/>
          <w:i/>
          <w:iCs/>
          <w:color w:val="000000"/>
          <w:sz w:val="20"/>
          <w:szCs w:val="20"/>
        </w:rPr>
        <w:t xml:space="preserve">, or the Master of the vessel receiving the </w:t>
      </w:r>
      <w:proofErr w:type="spellStart"/>
      <w:r w:rsidRPr="00F35BE5">
        <w:rPr>
          <w:rFonts w:ascii="Archivo" w:hAnsi="Archivo" w:cstheme="minorHAnsi"/>
          <w:i/>
          <w:iCs/>
          <w:color w:val="000000"/>
          <w:sz w:val="20"/>
          <w:szCs w:val="20"/>
        </w:rPr>
        <w:t>transshipped</w:t>
      </w:r>
      <w:proofErr w:type="spellEnd"/>
      <w:r w:rsidRPr="00F35BE5">
        <w:rPr>
          <w:rFonts w:ascii="Archivo" w:hAnsi="Archivo" w:cstheme="minorHAnsi"/>
          <w:i/>
          <w:iCs/>
          <w:color w:val="000000"/>
          <w:sz w:val="20"/>
          <w:szCs w:val="20"/>
        </w:rPr>
        <w:t xml:space="preserve"> specimens should obtain satisfactory proof that the export permit already exists or will be issued before the import occurs.</w:t>
      </w:r>
    </w:p>
    <w:p w14:paraId="37E1164E" w14:textId="77777777" w:rsidR="00316637" w:rsidRPr="00F35BE5" w:rsidRDefault="00316637" w:rsidP="00316637">
      <w:pPr>
        <w:spacing w:after="0" w:line="240" w:lineRule="auto"/>
        <w:jc w:val="both"/>
        <w:rPr>
          <w:rFonts w:ascii="Archivo" w:hAnsi="Archivo" w:cstheme="minorHAnsi"/>
          <w:color w:val="000000"/>
          <w:sz w:val="20"/>
          <w:szCs w:val="20"/>
        </w:rPr>
      </w:pPr>
    </w:p>
    <w:p w14:paraId="512179CA"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Fish that are harvested, particularly in ABNJ, may be </w:t>
      </w:r>
      <w:proofErr w:type="spellStart"/>
      <w:r w:rsidRPr="00F35BE5">
        <w:rPr>
          <w:rFonts w:ascii="Archivo" w:hAnsi="Archivo" w:cstheme="minorHAnsi"/>
          <w:color w:val="000000"/>
          <w:sz w:val="20"/>
          <w:szCs w:val="20"/>
        </w:rPr>
        <w:t>transshipped</w:t>
      </w:r>
      <w:proofErr w:type="spellEnd"/>
      <w:r w:rsidRPr="00F35BE5">
        <w:rPr>
          <w:rFonts w:ascii="Archivo" w:hAnsi="Archivo" w:cstheme="minorHAnsi"/>
          <w:color w:val="000000"/>
          <w:sz w:val="20"/>
          <w:szCs w:val="20"/>
        </w:rPr>
        <w:t xml:space="preserve"> and as such frozen and landed a significant distance and time from the point of catch. This can present a number of potential issues in the context of making NDFs. Fundamentally, </w:t>
      </w:r>
      <w:proofErr w:type="spellStart"/>
      <w:r w:rsidRPr="00F35BE5">
        <w:rPr>
          <w:rFonts w:ascii="Archivo" w:hAnsi="Archivo" w:cstheme="minorHAnsi"/>
          <w:color w:val="000000"/>
          <w:sz w:val="20"/>
          <w:szCs w:val="20"/>
        </w:rPr>
        <w:t>transshipment</w:t>
      </w:r>
      <w:proofErr w:type="spellEnd"/>
      <w:r w:rsidRPr="00F35BE5">
        <w:rPr>
          <w:rFonts w:ascii="Archivo" w:hAnsi="Archivo" w:cstheme="minorHAnsi"/>
          <w:color w:val="000000"/>
          <w:sz w:val="20"/>
          <w:szCs w:val="20"/>
        </w:rPr>
        <w:t xml:space="preserve"> presents a monitoring and enforcement challenge as it may involve movement across multiple EEZs and ABNJ, and in some cases a vessel </w:t>
      </w:r>
      <w:r w:rsidRPr="00F35BE5">
        <w:rPr>
          <w:rFonts w:ascii="Archivo" w:hAnsi="Archivo"/>
          <w:color w:val="000000"/>
          <w:sz w:val="20"/>
          <w:szCs w:val="20"/>
        </w:rPr>
        <w:t xml:space="preserve">authorised to fish by one CITES Party </w:t>
      </w:r>
      <w:r w:rsidRPr="00F35BE5">
        <w:rPr>
          <w:rFonts w:ascii="Archivo" w:hAnsi="Archivo" w:cstheme="minorHAnsi"/>
          <w:color w:val="000000"/>
          <w:sz w:val="20"/>
          <w:szCs w:val="20"/>
        </w:rPr>
        <w:t xml:space="preserve">may be flagged to another Party. There is opportunity for catches of species over wide spatial and temporal scales to be mixed which raises the question of whether this should fall under a single NDF or require multiple. By their nature vessels involved in trans-shipment </w:t>
      </w:r>
      <w:r w:rsidRPr="00F35BE5">
        <w:rPr>
          <w:rFonts w:ascii="Archivo" w:hAnsi="Archivo"/>
          <w:color w:val="000000"/>
          <w:sz w:val="20"/>
          <w:szCs w:val="20"/>
        </w:rPr>
        <w:t>have the potential to transport species through multiple jurisdictions. Therefore,</w:t>
      </w:r>
      <w:r w:rsidRPr="00F35BE5">
        <w:rPr>
          <w:rFonts w:ascii="Archivo" w:hAnsi="Archivo" w:cstheme="minorHAnsi"/>
          <w:color w:val="000000"/>
          <w:sz w:val="20"/>
          <w:szCs w:val="20"/>
        </w:rPr>
        <w:t xml:space="preserve"> relevant legislation and/or NDF findings </w:t>
      </w:r>
      <w:r w:rsidRPr="00F35BE5">
        <w:rPr>
          <w:rFonts w:ascii="Archivo" w:hAnsi="Archivo"/>
          <w:color w:val="000000"/>
          <w:sz w:val="20"/>
          <w:szCs w:val="20"/>
        </w:rPr>
        <w:t>may apply depending upon</w:t>
      </w:r>
      <w:r w:rsidRPr="00F35BE5">
        <w:rPr>
          <w:rFonts w:ascii="Archivo" w:hAnsi="Archivo" w:cstheme="minorHAnsi"/>
          <w:color w:val="000000"/>
          <w:sz w:val="20"/>
          <w:szCs w:val="20"/>
        </w:rPr>
        <w:t xml:space="preserve"> </w:t>
      </w:r>
      <w:r w:rsidRPr="00F35BE5">
        <w:rPr>
          <w:rFonts w:ascii="Archivo" w:hAnsi="Archivo"/>
          <w:color w:val="000000"/>
          <w:sz w:val="20"/>
          <w:szCs w:val="20"/>
        </w:rPr>
        <w:t>where</w:t>
      </w:r>
      <w:r w:rsidRPr="00F35BE5">
        <w:rPr>
          <w:rFonts w:ascii="Archivo" w:hAnsi="Archivo" w:cstheme="minorHAnsi"/>
          <w:color w:val="000000"/>
          <w:sz w:val="20"/>
          <w:szCs w:val="20"/>
        </w:rPr>
        <w:t xml:space="preserve"> fish are caught and landed</w:t>
      </w:r>
      <w:r w:rsidRPr="00F35BE5">
        <w:rPr>
          <w:rFonts w:ascii="Archivo" w:hAnsi="Archivo"/>
          <w:color w:val="000000"/>
          <w:sz w:val="20"/>
          <w:szCs w:val="20"/>
        </w:rPr>
        <w:t>,</w:t>
      </w:r>
      <w:r w:rsidRPr="00F35BE5">
        <w:rPr>
          <w:rFonts w:ascii="Archivo" w:hAnsi="Archivo" w:cstheme="minorHAnsi"/>
          <w:color w:val="000000"/>
          <w:sz w:val="20"/>
          <w:szCs w:val="20"/>
        </w:rPr>
        <w:t xml:space="preserve"> </w:t>
      </w:r>
      <w:r w:rsidRPr="00F35BE5">
        <w:rPr>
          <w:rFonts w:ascii="Archivo" w:hAnsi="Archivo"/>
          <w:color w:val="000000"/>
          <w:sz w:val="20"/>
          <w:szCs w:val="20"/>
        </w:rPr>
        <w:t>presenting</w:t>
      </w:r>
      <w:r w:rsidRPr="00F35BE5">
        <w:rPr>
          <w:rFonts w:ascii="Archivo" w:hAnsi="Archivo" w:cstheme="minorHAnsi"/>
          <w:color w:val="000000"/>
          <w:sz w:val="20"/>
          <w:szCs w:val="20"/>
        </w:rPr>
        <w:t xml:space="preserve"> a challenge to authorities</w:t>
      </w:r>
      <w:r w:rsidRPr="00F35BE5">
        <w:rPr>
          <w:rFonts w:ascii="Archivo" w:hAnsi="Archivo"/>
          <w:color w:val="000000"/>
          <w:sz w:val="20"/>
          <w:szCs w:val="20"/>
        </w:rPr>
        <w:t xml:space="preserve"> charged with monitoring and enforcing CITES compliance</w:t>
      </w:r>
      <w:r w:rsidRPr="00F35BE5">
        <w:rPr>
          <w:rFonts w:ascii="Archivo" w:hAnsi="Archivo" w:cstheme="minorHAnsi"/>
          <w:color w:val="000000"/>
          <w:sz w:val="20"/>
          <w:szCs w:val="20"/>
        </w:rPr>
        <w:t xml:space="preserve">.  </w:t>
      </w:r>
    </w:p>
    <w:p w14:paraId="0C4A10DB" w14:textId="77777777" w:rsidR="00316637" w:rsidRPr="00F35BE5" w:rsidRDefault="00316637" w:rsidP="00316637">
      <w:pPr>
        <w:spacing w:after="0" w:line="240" w:lineRule="auto"/>
        <w:jc w:val="both"/>
        <w:rPr>
          <w:rFonts w:ascii="Archivo" w:hAnsi="Archivo" w:cstheme="minorHAnsi"/>
          <w:color w:val="000000"/>
          <w:sz w:val="20"/>
          <w:szCs w:val="20"/>
        </w:rPr>
      </w:pPr>
    </w:p>
    <w:p w14:paraId="48BAF4C0" w14:textId="55007DFD" w:rsidR="00316637" w:rsidRPr="00F35BE5" w:rsidRDefault="00316637" w:rsidP="005B398A">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w:t>
      </w:r>
    </w:p>
    <w:p w14:paraId="474C57BF" w14:textId="77777777" w:rsidR="00316637" w:rsidRPr="005B398A" w:rsidRDefault="00316637" w:rsidP="005B398A">
      <w:pPr>
        <w:numPr>
          <w:ilvl w:val="1"/>
          <w:numId w:val="322"/>
        </w:numPr>
        <w:pBdr>
          <w:top w:val="nil"/>
          <w:left w:val="nil"/>
          <w:bottom w:val="nil"/>
          <w:right w:val="nil"/>
          <w:between w:val="nil"/>
        </w:pBdr>
        <w:spacing w:after="0" w:line="240" w:lineRule="auto"/>
        <w:jc w:val="both"/>
        <w:rPr>
          <w:rFonts w:ascii="Archivo" w:hAnsi="Archivo" w:cstheme="minorHAnsi"/>
          <w:b/>
          <w:bCs/>
          <w:color w:val="2F5497"/>
          <w:sz w:val="24"/>
          <w:szCs w:val="24"/>
        </w:rPr>
      </w:pPr>
      <w:r w:rsidRPr="005B398A">
        <w:rPr>
          <w:rFonts w:ascii="Archivo" w:hAnsi="Archivo"/>
          <w:b/>
          <w:color w:val="2F5497"/>
          <w:sz w:val="24"/>
          <w:szCs w:val="24"/>
        </w:rPr>
        <w:t>Multi-species NDFs</w:t>
      </w:r>
    </w:p>
    <w:p w14:paraId="56CF06BD" w14:textId="77777777" w:rsidR="00316637" w:rsidRPr="00F35BE5" w:rsidRDefault="00316637" w:rsidP="00316637">
      <w:pPr>
        <w:spacing w:after="0" w:line="240" w:lineRule="auto"/>
        <w:jc w:val="both"/>
        <w:rPr>
          <w:rFonts w:ascii="Archivo" w:hAnsi="Archivo" w:cstheme="minorHAnsi"/>
          <w:b/>
          <w:bCs/>
          <w:sz w:val="20"/>
          <w:szCs w:val="20"/>
        </w:rPr>
      </w:pPr>
    </w:p>
    <w:p w14:paraId="5F425E05" w14:textId="54553579" w:rsidR="00316637" w:rsidRPr="00F35BE5" w:rsidRDefault="006426CB" w:rsidP="00316637">
      <w:pPr>
        <w:spacing w:after="0" w:line="240" w:lineRule="auto"/>
        <w:jc w:val="both"/>
        <w:rPr>
          <w:rFonts w:ascii="Archivo" w:hAnsi="Archivo"/>
          <w:i/>
          <w:iCs/>
          <w:sz w:val="20"/>
          <w:szCs w:val="20"/>
          <w:highlight w:val="yellow"/>
        </w:rPr>
      </w:pPr>
      <w:hyperlink r:id="rId93">
        <w:r w:rsidR="00316637" w:rsidRPr="00F35BE5">
          <w:rPr>
            <w:rFonts w:ascii="Archivo" w:hAnsi="Archivo"/>
            <w:color w:val="0563C1"/>
            <w:sz w:val="20"/>
            <w:szCs w:val="20"/>
            <w:u w:val="single"/>
          </w:rPr>
          <w:t>Res. Conf 16.7. (Rev. CoP 17)</w:t>
        </w:r>
      </w:hyperlink>
      <w:r w:rsidR="00316637" w:rsidRPr="00F35BE5">
        <w:rPr>
          <w:rFonts w:ascii="Archivo" w:hAnsi="Archivo" w:cstheme="minorHAnsi"/>
          <w:sz w:val="20"/>
          <w:szCs w:val="20"/>
        </w:rPr>
        <w:t xml:space="preserve"> states that </w:t>
      </w:r>
      <w:r w:rsidR="00316637" w:rsidRPr="00F35BE5">
        <w:rPr>
          <w:rFonts w:ascii="Archivo" w:hAnsi="Archivo" w:cstheme="minorHAnsi"/>
          <w:i/>
          <w:iCs/>
          <w:sz w:val="20"/>
          <w:szCs w:val="20"/>
        </w:rPr>
        <w:t>‘…the making of an effective non-detriment finding relies upon a correct identification of the species concerned and verification that it is specimens of this species that are to be exported.</w:t>
      </w:r>
      <w:r w:rsidR="00316637" w:rsidRPr="00F35BE5">
        <w:rPr>
          <w:rFonts w:ascii="Archivo" w:hAnsi="Archivo" w:cstheme="minorHAnsi"/>
          <w:sz w:val="20"/>
          <w:szCs w:val="20"/>
        </w:rPr>
        <w:t xml:space="preserve">’ However, depending on the available data, it may be necessary to make NDFs for multiple species. It is important to highlight that this will not always be but below we outline certain scenarios where this strategy might be applicable. </w:t>
      </w:r>
    </w:p>
    <w:p w14:paraId="101DCC19" w14:textId="77777777" w:rsidR="00316637" w:rsidRPr="00F35BE5" w:rsidRDefault="00316637" w:rsidP="00316637">
      <w:pPr>
        <w:spacing w:after="0" w:line="240" w:lineRule="auto"/>
        <w:jc w:val="both"/>
        <w:rPr>
          <w:rFonts w:ascii="Archivo" w:hAnsi="Archivo" w:cstheme="minorHAnsi"/>
          <w:sz w:val="20"/>
          <w:szCs w:val="20"/>
        </w:rPr>
      </w:pPr>
    </w:p>
    <w:p w14:paraId="622B8C3C" w14:textId="470380FA" w:rsidR="00316637" w:rsidRPr="005B398A" w:rsidRDefault="00316637" w:rsidP="005B398A">
      <w:pPr>
        <w:pStyle w:val="ListParagraph"/>
        <w:numPr>
          <w:ilvl w:val="1"/>
          <w:numId w:val="322"/>
        </w:numPr>
        <w:pBdr>
          <w:top w:val="nil"/>
          <w:left w:val="nil"/>
          <w:bottom w:val="nil"/>
          <w:right w:val="nil"/>
          <w:between w:val="nil"/>
        </w:pBdr>
        <w:spacing w:after="0" w:line="240" w:lineRule="auto"/>
        <w:jc w:val="both"/>
        <w:rPr>
          <w:rFonts w:ascii="Archivo" w:hAnsi="Archivo"/>
          <w:b/>
          <w:color w:val="2F5497"/>
          <w:sz w:val="24"/>
          <w:szCs w:val="24"/>
        </w:rPr>
      </w:pPr>
      <w:r w:rsidRPr="005B398A">
        <w:rPr>
          <w:rFonts w:ascii="Archivo" w:hAnsi="Archivo"/>
          <w:b/>
          <w:color w:val="2F5497"/>
          <w:sz w:val="24"/>
          <w:szCs w:val="24"/>
        </w:rPr>
        <w:t>Taxonomically similar e.g.</w:t>
      </w:r>
      <w:r w:rsidR="005B398A" w:rsidRPr="005B398A">
        <w:rPr>
          <w:rFonts w:ascii="Archivo" w:hAnsi="Archivo"/>
          <w:b/>
          <w:color w:val="2F5497"/>
          <w:sz w:val="24"/>
          <w:szCs w:val="24"/>
        </w:rPr>
        <w:t>,</w:t>
      </w:r>
      <w:r w:rsidRPr="005B398A">
        <w:rPr>
          <w:rFonts w:ascii="Archivo" w:hAnsi="Archivo"/>
          <w:b/>
          <w:color w:val="2F5497"/>
          <w:sz w:val="24"/>
          <w:szCs w:val="24"/>
        </w:rPr>
        <w:t xml:space="preserve"> taxa higher than species level</w:t>
      </w:r>
    </w:p>
    <w:p w14:paraId="3BAFB9A1" w14:textId="77777777" w:rsidR="00316637" w:rsidRPr="00F35BE5" w:rsidRDefault="00316637" w:rsidP="00316637">
      <w:pPr>
        <w:spacing w:after="0" w:line="240" w:lineRule="auto"/>
        <w:jc w:val="both"/>
        <w:rPr>
          <w:rFonts w:ascii="Archivo" w:hAnsi="Archivo" w:cstheme="minorHAnsi"/>
          <w:i/>
          <w:iCs/>
          <w:sz w:val="20"/>
          <w:szCs w:val="20"/>
        </w:rPr>
      </w:pPr>
    </w:p>
    <w:p w14:paraId="5F713B8A"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In some cases, species are listed at higher taxa, but this does not therefore mean that NDFs should be carried out at that level – the ideal scenario is that assessments are made at the species level. Further, some species may be listed under the ‘look-alike’ provision – though this does not mean that they are not vulnerable to harvest for international trade in themselves. Ultimately, it should be the aim that after listing, data collection improves, for example though conditional NDFs, allowing a move towards species-focused assessments.</w:t>
      </w:r>
      <w:r w:rsidRPr="00F35BE5">
        <w:rPr>
          <w:rStyle w:val="cf01"/>
          <w:rFonts w:ascii="Archivo" w:hAnsi="Archivo" w:cstheme="minorHAnsi"/>
          <w:sz w:val="20"/>
          <w:szCs w:val="20"/>
        </w:rPr>
        <w:t xml:space="preserve"> </w:t>
      </w:r>
    </w:p>
    <w:p w14:paraId="1606061C"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00252602" w14:textId="22662FEC"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In some cases, historic data has been collected at the genus level, making species level NDFs challenging in the short term e.g.</w:t>
      </w:r>
      <w:r w:rsidR="00D83704">
        <w:rPr>
          <w:rFonts w:ascii="Archivo" w:hAnsi="Archivo"/>
          <w:color w:val="000000"/>
          <w:sz w:val="20"/>
          <w:szCs w:val="20"/>
        </w:rPr>
        <w:t>,</w:t>
      </w:r>
      <w:r w:rsidRPr="00F35BE5">
        <w:rPr>
          <w:rFonts w:ascii="Archivo" w:hAnsi="Archivo"/>
          <w:color w:val="000000"/>
          <w:sz w:val="20"/>
          <w:szCs w:val="20"/>
        </w:rPr>
        <w:t xml:space="preserve"> hammerhead sharks (</w:t>
      </w:r>
      <w:r w:rsidRPr="00F35BE5">
        <w:rPr>
          <w:rFonts w:ascii="Archivo" w:hAnsi="Archivo"/>
          <w:i/>
          <w:color w:val="000000"/>
          <w:sz w:val="20"/>
          <w:szCs w:val="20"/>
        </w:rPr>
        <w:t xml:space="preserve">Sphyrna </w:t>
      </w:r>
      <w:r w:rsidRPr="00F35BE5">
        <w:rPr>
          <w:rFonts w:ascii="Archivo" w:hAnsi="Archivo"/>
          <w:color w:val="000000"/>
          <w:sz w:val="20"/>
          <w:szCs w:val="20"/>
        </w:rPr>
        <w:t xml:space="preserve">spp.). The US produced a </w:t>
      </w:r>
      <w:hyperlink r:id="rId94" w:history="1">
        <w:r w:rsidRPr="00F35BE5">
          <w:rPr>
            <w:rStyle w:val="Hyperlink"/>
            <w:rFonts w:ascii="Archivo" w:hAnsi="Archivo" w:cstheme="minorHAnsi"/>
            <w:sz w:val="20"/>
            <w:szCs w:val="20"/>
          </w:rPr>
          <w:t>positive NDF</w:t>
        </w:r>
      </w:hyperlink>
      <w:r w:rsidRPr="00F35BE5">
        <w:rPr>
          <w:rStyle w:val="cf01"/>
          <w:rFonts w:ascii="Archivo" w:hAnsi="Archivo" w:cstheme="minorHAnsi"/>
          <w:sz w:val="20"/>
          <w:szCs w:val="20"/>
        </w:rPr>
        <w:t xml:space="preserve"> for </w:t>
      </w:r>
      <w:r w:rsidRPr="00F35BE5">
        <w:rPr>
          <w:rStyle w:val="cf01"/>
          <w:rFonts w:ascii="Archivo" w:hAnsi="Archivo" w:cstheme="minorHAnsi"/>
          <w:i/>
          <w:iCs/>
          <w:sz w:val="20"/>
          <w:szCs w:val="20"/>
        </w:rPr>
        <w:t>S.</w:t>
      </w:r>
      <w:r w:rsidRPr="00F35BE5">
        <w:rPr>
          <w:rFonts w:ascii="Archivo" w:hAnsi="Archivo"/>
          <w:i/>
          <w:color w:val="000000"/>
          <w:sz w:val="20"/>
          <w:szCs w:val="20"/>
        </w:rPr>
        <w:t xml:space="preserve"> </w:t>
      </w:r>
      <w:proofErr w:type="spellStart"/>
      <w:r w:rsidRPr="00F35BE5">
        <w:rPr>
          <w:rFonts w:ascii="Archivo" w:hAnsi="Archivo"/>
          <w:i/>
          <w:color w:val="000000"/>
          <w:sz w:val="20"/>
          <w:szCs w:val="20"/>
        </w:rPr>
        <w:t>lewini</w:t>
      </w:r>
      <w:proofErr w:type="spellEnd"/>
      <w:r w:rsidRPr="00F35BE5">
        <w:rPr>
          <w:rFonts w:ascii="Archivo" w:hAnsi="Archivo"/>
          <w:i/>
          <w:color w:val="000000"/>
          <w:sz w:val="20"/>
          <w:szCs w:val="20"/>
        </w:rPr>
        <w:t xml:space="preserve">, S. </w:t>
      </w:r>
      <w:proofErr w:type="spellStart"/>
      <w:r w:rsidRPr="00F35BE5">
        <w:rPr>
          <w:rFonts w:ascii="Archivo" w:hAnsi="Archivo"/>
          <w:i/>
          <w:color w:val="000000"/>
          <w:sz w:val="20"/>
          <w:szCs w:val="20"/>
        </w:rPr>
        <w:t>mokarran</w:t>
      </w:r>
      <w:proofErr w:type="spellEnd"/>
      <w:r w:rsidRPr="00F35BE5">
        <w:rPr>
          <w:rFonts w:ascii="Archivo" w:hAnsi="Archivo"/>
          <w:i/>
          <w:color w:val="000000"/>
          <w:sz w:val="20"/>
          <w:szCs w:val="20"/>
        </w:rPr>
        <w:t xml:space="preserve">  </w:t>
      </w:r>
      <w:r w:rsidRPr="00F35BE5">
        <w:rPr>
          <w:rFonts w:ascii="Archivo" w:hAnsi="Archivo"/>
          <w:color w:val="000000"/>
          <w:sz w:val="20"/>
          <w:szCs w:val="20"/>
        </w:rPr>
        <w:t xml:space="preserve">and </w:t>
      </w:r>
      <w:r w:rsidRPr="00F35BE5">
        <w:rPr>
          <w:rFonts w:ascii="Archivo" w:hAnsi="Archivo"/>
          <w:i/>
          <w:color w:val="000000"/>
          <w:sz w:val="20"/>
          <w:szCs w:val="20"/>
        </w:rPr>
        <w:t xml:space="preserve">S. </w:t>
      </w:r>
      <w:proofErr w:type="spellStart"/>
      <w:r w:rsidRPr="00F35BE5">
        <w:rPr>
          <w:rFonts w:ascii="Archivo" w:hAnsi="Archivo"/>
          <w:i/>
          <w:color w:val="000000"/>
          <w:sz w:val="20"/>
          <w:szCs w:val="20"/>
        </w:rPr>
        <w:t>zygaena</w:t>
      </w:r>
      <w:proofErr w:type="spellEnd"/>
      <w:r w:rsidRPr="00F35BE5">
        <w:rPr>
          <w:rFonts w:ascii="Archivo" w:hAnsi="Archivo"/>
          <w:color w:val="000000"/>
          <w:sz w:val="20"/>
          <w:szCs w:val="20"/>
        </w:rPr>
        <w:t xml:space="preserve"> harvested in the Atlantic Ocean and Gulf of Mexico in 2017. Data relating to all three species was considered in the NDF, but in some cases pooled information for ‘the hammerhead complex’ is discussed. Indeed, the US has both a combined management plan and harvest quota for all three species, the latter based on </w:t>
      </w:r>
      <w:r w:rsidRPr="00F35BE5">
        <w:rPr>
          <w:rFonts w:ascii="Archivo" w:hAnsi="Archivo"/>
          <w:i/>
          <w:color w:val="000000"/>
          <w:sz w:val="20"/>
          <w:szCs w:val="20"/>
        </w:rPr>
        <w:t xml:space="preserve">S. </w:t>
      </w:r>
      <w:proofErr w:type="spellStart"/>
      <w:r w:rsidRPr="00F35BE5">
        <w:rPr>
          <w:rStyle w:val="cf01"/>
          <w:rFonts w:ascii="Archivo" w:hAnsi="Archivo"/>
          <w:i/>
          <w:iCs/>
          <w:sz w:val="20"/>
          <w:szCs w:val="20"/>
        </w:rPr>
        <w:t>lewini</w:t>
      </w:r>
      <w:proofErr w:type="spellEnd"/>
      <w:r w:rsidRPr="00F35BE5">
        <w:rPr>
          <w:rFonts w:ascii="Archivo" w:hAnsi="Archivo"/>
          <w:color w:val="000000"/>
          <w:sz w:val="20"/>
          <w:szCs w:val="20"/>
        </w:rPr>
        <w:t xml:space="preserve">, for which there is arguably the most data available. It is specifically stated that the quota is pooled </w:t>
      </w:r>
      <w:r w:rsidRPr="00F35BE5">
        <w:rPr>
          <w:rFonts w:ascii="Archivo" w:hAnsi="Archivo"/>
          <w:i/>
          <w:color w:val="000000"/>
          <w:sz w:val="20"/>
          <w:szCs w:val="20"/>
        </w:rPr>
        <w:t>‘…because it is difficult to differentiate among these three hammerhead species, particularly when dressed</w:t>
      </w:r>
      <w:r w:rsidRPr="00F35BE5">
        <w:rPr>
          <w:rFonts w:ascii="Archivo" w:hAnsi="Archivo"/>
          <w:color w:val="000000"/>
          <w:sz w:val="20"/>
          <w:szCs w:val="20"/>
        </w:rPr>
        <w:t>.’</w:t>
      </w:r>
    </w:p>
    <w:p w14:paraId="2C2FD94B"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42AFDF6D"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The positive NDF for hammerheads caught in domestic waters produced by </w:t>
      </w:r>
      <w:hyperlink r:id="rId95">
        <w:r w:rsidRPr="00F35BE5">
          <w:rPr>
            <w:rFonts w:ascii="Archivo" w:eastAsia="Calibri" w:hAnsi="Archivo" w:cs="Calibri"/>
            <w:color w:val="0563C1"/>
            <w:sz w:val="20"/>
            <w:szCs w:val="20"/>
            <w:u w:val="single"/>
          </w:rPr>
          <w:t>India in 2017</w:t>
        </w:r>
      </w:hyperlink>
      <w:r w:rsidRPr="00F35BE5">
        <w:rPr>
          <w:rFonts w:ascii="Archivo" w:hAnsi="Archivo"/>
          <w:color w:val="000000"/>
          <w:sz w:val="20"/>
          <w:szCs w:val="20"/>
        </w:rPr>
        <w:t xml:space="preserve"> contains a mixture of species level and pooled information. It was noted that for Asia, FAO capture data was only available at the genus level, and once again, that distinguishing between species could be challenging. Similar to their NDF for hammerheads, India considered the giant manta ray (</w:t>
      </w:r>
      <w:proofErr w:type="spellStart"/>
      <w:r w:rsidRPr="00F35BE5">
        <w:rPr>
          <w:rFonts w:ascii="Archivo" w:hAnsi="Archivo"/>
          <w:i/>
          <w:color w:val="000000"/>
          <w:sz w:val="20"/>
          <w:szCs w:val="20"/>
        </w:rPr>
        <w:t>Mobula</w:t>
      </w:r>
      <w:proofErr w:type="spellEnd"/>
      <w:r w:rsidRPr="00F35BE5">
        <w:rPr>
          <w:rFonts w:ascii="Archivo" w:hAnsi="Archivo"/>
          <w:i/>
          <w:color w:val="000000"/>
          <w:sz w:val="20"/>
          <w:szCs w:val="20"/>
        </w:rPr>
        <w:t xml:space="preserve"> </w:t>
      </w:r>
      <w:proofErr w:type="spellStart"/>
      <w:r w:rsidRPr="00F35BE5">
        <w:rPr>
          <w:rFonts w:ascii="Archivo" w:hAnsi="Archivo"/>
          <w:i/>
          <w:color w:val="000000"/>
          <w:sz w:val="20"/>
          <w:szCs w:val="20"/>
        </w:rPr>
        <w:t>birostris</w:t>
      </w:r>
      <w:proofErr w:type="spellEnd"/>
      <w:r w:rsidRPr="00F35BE5">
        <w:rPr>
          <w:rFonts w:ascii="Archivo" w:hAnsi="Archivo"/>
          <w:color w:val="000000"/>
          <w:sz w:val="20"/>
          <w:szCs w:val="20"/>
        </w:rPr>
        <w:t>)</w:t>
      </w:r>
      <w:r w:rsidRPr="00F35BE5">
        <w:rPr>
          <w:rFonts w:ascii="Archivo" w:hAnsi="Archivo"/>
          <w:i/>
          <w:color w:val="000000"/>
          <w:sz w:val="20"/>
          <w:szCs w:val="20"/>
        </w:rPr>
        <w:t xml:space="preserve"> </w:t>
      </w:r>
      <w:r w:rsidRPr="00F35BE5">
        <w:rPr>
          <w:rFonts w:ascii="Archivo" w:hAnsi="Archivo"/>
          <w:color w:val="000000"/>
          <w:sz w:val="20"/>
          <w:szCs w:val="20"/>
        </w:rPr>
        <w:t>and the reef manta (</w:t>
      </w:r>
      <w:proofErr w:type="spellStart"/>
      <w:r w:rsidRPr="00F35BE5">
        <w:rPr>
          <w:rFonts w:ascii="Archivo" w:hAnsi="Archivo"/>
          <w:i/>
          <w:color w:val="000000"/>
          <w:sz w:val="20"/>
          <w:szCs w:val="20"/>
        </w:rPr>
        <w:t>Mobula</w:t>
      </w:r>
      <w:proofErr w:type="spellEnd"/>
      <w:r w:rsidRPr="00F35BE5">
        <w:rPr>
          <w:rFonts w:ascii="Archivo" w:hAnsi="Archivo"/>
          <w:i/>
          <w:color w:val="000000"/>
          <w:sz w:val="20"/>
          <w:szCs w:val="20"/>
        </w:rPr>
        <w:t xml:space="preserve"> </w:t>
      </w:r>
      <w:proofErr w:type="spellStart"/>
      <w:r w:rsidRPr="00F35BE5">
        <w:rPr>
          <w:rFonts w:ascii="Archivo" w:hAnsi="Archivo"/>
          <w:i/>
          <w:color w:val="000000"/>
          <w:sz w:val="20"/>
          <w:szCs w:val="20"/>
        </w:rPr>
        <w:t>alfredi</w:t>
      </w:r>
      <w:proofErr w:type="spellEnd"/>
      <w:r w:rsidRPr="00F35BE5">
        <w:rPr>
          <w:rFonts w:ascii="Archivo" w:hAnsi="Archivo"/>
          <w:i/>
          <w:color w:val="000000"/>
          <w:sz w:val="20"/>
          <w:szCs w:val="20"/>
        </w:rPr>
        <w:t xml:space="preserve">) </w:t>
      </w:r>
      <w:r w:rsidRPr="00F35BE5">
        <w:rPr>
          <w:rFonts w:ascii="Archivo" w:hAnsi="Archivo"/>
          <w:color w:val="000000"/>
          <w:sz w:val="20"/>
          <w:szCs w:val="20"/>
        </w:rPr>
        <w:t xml:space="preserve">at the </w:t>
      </w:r>
      <w:hyperlink r:id="rId96">
        <w:r w:rsidRPr="00F35BE5">
          <w:rPr>
            <w:rFonts w:ascii="Archivo" w:eastAsia="Calibri" w:hAnsi="Archivo" w:cs="Calibri"/>
            <w:color w:val="0563C1"/>
            <w:sz w:val="20"/>
            <w:szCs w:val="20"/>
            <w:u w:val="single"/>
          </w:rPr>
          <w:t>genus level in their assessment</w:t>
        </w:r>
      </w:hyperlink>
      <w:r w:rsidRPr="00F35BE5">
        <w:rPr>
          <w:rFonts w:ascii="Archivo" w:hAnsi="Archivo"/>
          <w:color w:val="000000"/>
          <w:sz w:val="20"/>
          <w:szCs w:val="20"/>
        </w:rPr>
        <w:t xml:space="preserve"> for trade resulting from domestic waters.</w:t>
      </w:r>
      <w:r w:rsidRPr="00F35BE5">
        <w:rPr>
          <w:rFonts w:ascii="Archivo" w:hAnsi="Archivo"/>
          <w:i/>
          <w:color w:val="000000"/>
          <w:sz w:val="20"/>
          <w:szCs w:val="20"/>
        </w:rPr>
        <w:t xml:space="preserve"> </w:t>
      </w:r>
      <w:r w:rsidRPr="00F35BE5">
        <w:rPr>
          <w:rFonts w:ascii="Archivo" w:hAnsi="Archivo"/>
          <w:color w:val="000000"/>
          <w:sz w:val="20"/>
          <w:szCs w:val="20"/>
        </w:rPr>
        <w:t>Both species-specific and generic data was used in the production of the NDF</w:t>
      </w:r>
    </w:p>
    <w:p w14:paraId="701B1DE7"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5B5727CB"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In their negative NDF for </w:t>
      </w:r>
      <w:hyperlink r:id="rId97" w:history="1">
        <w:r w:rsidRPr="00F35BE5">
          <w:rPr>
            <w:rStyle w:val="Hyperlink"/>
            <w:rFonts w:ascii="Archivo" w:hAnsi="Archivo"/>
            <w:sz w:val="20"/>
            <w:szCs w:val="20"/>
          </w:rPr>
          <w:t>mako sharks</w:t>
        </w:r>
      </w:hyperlink>
      <w:r w:rsidRPr="00F35BE5">
        <w:rPr>
          <w:rFonts w:ascii="Archivo" w:hAnsi="Archivo"/>
          <w:color w:val="000000"/>
          <w:sz w:val="20"/>
          <w:szCs w:val="20"/>
        </w:rPr>
        <w:t xml:space="preserve"> in domestic waters (</w:t>
      </w:r>
      <w:proofErr w:type="spellStart"/>
      <w:r w:rsidRPr="00F35BE5">
        <w:rPr>
          <w:rFonts w:ascii="Archivo" w:hAnsi="Archivo"/>
          <w:i/>
          <w:color w:val="000000"/>
          <w:sz w:val="20"/>
          <w:szCs w:val="20"/>
        </w:rPr>
        <w:t>Isurus</w:t>
      </w:r>
      <w:proofErr w:type="spellEnd"/>
      <w:r w:rsidRPr="00F35BE5">
        <w:rPr>
          <w:rFonts w:ascii="Archivo" w:hAnsi="Archivo"/>
          <w:color w:val="000000"/>
          <w:sz w:val="20"/>
          <w:szCs w:val="20"/>
        </w:rPr>
        <w:t xml:space="preserve"> spp.), Indonesia stated: </w:t>
      </w:r>
    </w:p>
    <w:p w14:paraId="399E80C5"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10BEE03C"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i/>
          <w:color w:val="000000"/>
          <w:sz w:val="20"/>
          <w:szCs w:val="20"/>
        </w:rPr>
      </w:pPr>
      <w:r w:rsidRPr="00F35BE5">
        <w:rPr>
          <w:rFonts w:ascii="Archivo" w:hAnsi="Archivo"/>
          <w:i/>
          <w:color w:val="000000"/>
          <w:sz w:val="20"/>
          <w:szCs w:val="20"/>
        </w:rPr>
        <w:t>Currently, the national data of mako sharks available until 2016 were a combination of shortfin and longfin mako. Although it is quite easy to distinguish the two species, species-specific data recording is not a primary concern in Indonesia. After 2016, national statistics only present sharks as a group without separating them into families, which can be accessed at https:// satudata.kkp.go.id/. On the other side, mako species recordings were conducted in each Fisheries Management Area (FMA) in Indonesia, yet the available data could not be accessed by the public, whereas it was needed to access some different portal data connected to the national data.</w:t>
      </w:r>
    </w:p>
    <w:p w14:paraId="05AD0909"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highlight w:val="yellow"/>
        </w:rPr>
      </w:pPr>
    </w:p>
    <w:p w14:paraId="5A404A53"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lastRenderedPageBreak/>
        <w:t>A specific recommendation of this NDF was:</w:t>
      </w:r>
    </w:p>
    <w:p w14:paraId="6F704ADC"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highlight w:val="yellow"/>
        </w:rPr>
      </w:pPr>
    </w:p>
    <w:p w14:paraId="41F4CBAA"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i/>
          <w:color w:val="000000"/>
          <w:sz w:val="20"/>
          <w:szCs w:val="20"/>
        </w:rPr>
      </w:pPr>
      <w:r w:rsidRPr="00F35BE5">
        <w:rPr>
          <w:rFonts w:ascii="Archivo" w:hAnsi="Archivo"/>
          <w:i/>
          <w:color w:val="000000"/>
          <w:sz w:val="20"/>
          <w:szCs w:val="20"/>
        </w:rPr>
        <w:t>The catch data must be recorded at each landing site or at least at priority locations that represent mako shark data from Indonesia waters. The data must be recorded up to species level, no longer at the group or family level...</w:t>
      </w:r>
    </w:p>
    <w:p w14:paraId="67360868" w14:textId="77777777" w:rsidR="00316637" w:rsidRPr="00F35BE5" w:rsidRDefault="00316637" w:rsidP="00316637">
      <w:pPr>
        <w:pBdr>
          <w:top w:val="nil"/>
          <w:left w:val="nil"/>
          <w:bottom w:val="nil"/>
          <w:right w:val="nil"/>
          <w:between w:val="nil"/>
        </w:pBdr>
        <w:spacing w:after="0" w:line="240" w:lineRule="auto"/>
        <w:jc w:val="both"/>
        <w:rPr>
          <w:rFonts w:ascii="Archivo" w:hAnsi="Archivo"/>
          <w:i/>
          <w:color w:val="000000"/>
          <w:sz w:val="20"/>
          <w:szCs w:val="20"/>
          <w:highlight w:val="yellow"/>
        </w:rPr>
      </w:pPr>
    </w:p>
    <w:p w14:paraId="1EED5AD8" w14:textId="29087555"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It was highlighted that where there are national historical catch records of sharks at the genus level but some local level data relating to species catch proportions</w:t>
      </w:r>
      <w:r w:rsidR="00B358F2" w:rsidRPr="00F35BE5">
        <w:rPr>
          <w:rFonts w:ascii="Archivo" w:hAnsi="Archivo"/>
          <w:color w:val="000000"/>
          <w:sz w:val="20"/>
          <w:szCs w:val="20"/>
        </w:rPr>
        <w:t>,</w:t>
      </w:r>
      <w:r w:rsidRPr="00F35BE5">
        <w:rPr>
          <w:rFonts w:ascii="Archivo" w:hAnsi="Archivo"/>
          <w:color w:val="000000"/>
          <w:sz w:val="20"/>
          <w:szCs w:val="20"/>
        </w:rPr>
        <w:t xml:space="preserve"> it might be possible to use these to </w:t>
      </w:r>
      <w:hyperlink r:id="rId98" w:history="1">
        <w:r w:rsidRPr="00F35BE5">
          <w:rPr>
            <w:rStyle w:val="Hyperlink"/>
            <w:rFonts w:ascii="Archivo" w:hAnsi="Archivo"/>
            <w:sz w:val="20"/>
            <w:szCs w:val="20"/>
          </w:rPr>
          <w:t>reconstruct harvest</w:t>
        </w:r>
      </w:hyperlink>
      <w:r w:rsidRPr="00F35BE5">
        <w:rPr>
          <w:rFonts w:ascii="Archivo" w:hAnsi="Archivo"/>
          <w:color w:val="000000"/>
          <w:sz w:val="20"/>
          <w:szCs w:val="20"/>
        </w:rPr>
        <w:t xml:space="preserve"> at the greater geographical scale. Mexico has used this approach to improve their level of data analysis in their NDF making (see </w:t>
      </w:r>
      <w:r w:rsidRPr="00F35BE5">
        <w:rPr>
          <w:rFonts w:ascii="Archivo" w:hAnsi="Archivo"/>
          <w:color w:val="000000"/>
          <w:sz w:val="20"/>
          <w:szCs w:val="20"/>
          <w:highlight w:val="yellow"/>
        </w:rPr>
        <w:t xml:space="preserve">Section </w:t>
      </w:r>
      <w:r w:rsidR="00A00BBB">
        <w:rPr>
          <w:rFonts w:ascii="Archivo" w:hAnsi="Archivo"/>
          <w:color w:val="000000"/>
          <w:sz w:val="20"/>
          <w:szCs w:val="20"/>
        </w:rPr>
        <w:t>4.2.4.1</w:t>
      </w:r>
      <w:r w:rsidRPr="00F35BE5">
        <w:rPr>
          <w:rFonts w:ascii="Archivo" w:hAnsi="Archivo"/>
          <w:color w:val="000000"/>
          <w:sz w:val="20"/>
          <w:szCs w:val="20"/>
        </w:rPr>
        <w:t>)</w:t>
      </w:r>
      <w:r w:rsidR="00791BBE" w:rsidRPr="00F35BE5">
        <w:rPr>
          <w:rFonts w:ascii="Archivo" w:hAnsi="Archivo"/>
          <w:color w:val="000000"/>
          <w:sz w:val="20"/>
          <w:szCs w:val="20"/>
        </w:rPr>
        <w:t>.</w:t>
      </w:r>
    </w:p>
    <w:p w14:paraId="12C2DAE0"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1722A26D" w14:textId="77777777" w:rsidR="00316637" w:rsidRPr="00F35BE5" w:rsidRDefault="00316637" w:rsidP="00316637">
      <w:pPr>
        <w:pBdr>
          <w:top w:val="nil"/>
          <w:left w:val="nil"/>
          <w:bottom w:val="nil"/>
          <w:right w:val="nil"/>
          <w:between w:val="nil"/>
        </w:pBdr>
        <w:spacing w:after="0" w:line="240" w:lineRule="auto"/>
        <w:jc w:val="both"/>
        <w:rPr>
          <w:rFonts w:ascii="Archivo" w:hAnsi="Archivo"/>
          <w:color w:val="000000"/>
          <w:sz w:val="20"/>
          <w:szCs w:val="20"/>
        </w:rPr>
      </w:pPr>
    </w:p>
    <w:p w14:paraId="26BDFD60" w14:textId="14D86D9F" w:rsidR="00316637" w:rsidRDefault="00316637" w:rsidP="00316637">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At AC18 a list of coral that could only be identified to the genus level was produced. This has been updated several times since that meeting, most recently at </w:t>
      </w:r>
      <w:hyperlink r:id="rId99">
        <w:r w:rsidRPr="00F35BE5">
          <w:rPr>
            <w:rFonts w:ascii="Archivo" w:eastAsia="Calibri" w:hAnsi="Archivo" w:cs="Calibri"/>
            <w:color w:val="0563C1"/>
            <w:sz w:val="20"/>
            <w:szCs w:val="20"/>
            <w:u w:val="single"/>
          </w:rPr>
          <w:t>CoP16</w:t>
        </w:r>
      </w:hyperlink>
      <w:r w:rsidRPr="00F35BE5">
        <w:rPr>
          <w:rFonts w:ascii="Archivo" w:hAnsi="Archivo"/>
          <w:color w:val="000000"/>
          <w:sz w:val="20"/>
          <w:szCs w:val="20"/>
        </w:rPr>
        <w:t>.</w:t>
      </w:r>
    </w:p>
    <w:p w14:paraId="4DF22F86" w14:textId="77777777" w:rsidR="006426CB" w:rsidRPr="00F35BE5" w:rsidRDefault="006426CB" w:rsidP="00316637">
      <w:pPr>
        <w:pBdr>
          <w:top w:val="nil"/>
          <w:left w:val="nil"/>
          <w:bottom w:val="nil"/>
          <w:right w:val="nil"/>
          <w:between w:val="nil"/>
        </w:pBdr>
        <w:spacing w:after="0" w:line="240" w:lineRule="auto"/>
        <w:jc w:val="both"/>
        <w:rPr>
          <w:rFonts w:ascii="Archivo" w:hAnsi="Archivo"/>
          <w:color w:val="000000"/>
          <w:sz w:val="20"/>
          <w:szCs w:val="20"/>
        </w:rPr>
      </w:pPr>
    </w:p>
    <w:p w14:paraId="1C16BB23" w14:textId="6D41EAC5" w:rsidR="00316637" w:rsidRPr="006426CB" w:rsidRDefault="00316637" w:rsidP="006426CB">
      <w:pPr>
        <w:spacing w:after="0" w:line="240" w:lineRule="auto"/>
        <w:jc w:val="both"/>
        <w:rPr>
          <w:rFonts w:ascii="Archivo" w:hAnsi="Archivo" w:cstheme="minorHAnsi"/>
          <w:sz w:val="20"/>
          <w:szCs w:val="20"/>
        </w:rPr>
      </w:pPr>
    </w:p>
    <w:p w14:paraId="2F15EEAE" w14:textId="509A4F57" w:rsidR="00316637" w:rsidRPr="005B398A" w:rsidRDefault="00316637" w:rsidP="005B398A">
      <w:pPr>
        <w:pStyle w:val="ListParagraph"/>
        <w:numPr>
          <w:ilvl w:val="1"/>
          <w:numId w:val="322"/>
        </w:numPr>
        <w:pBdr>
          <w:top w:val="nil"/>
          <w:left w:val="nil"/>
          <w:bottom w:val="nil"/>
          <w:right w:val="nil"/>
          <w:between w:val="nil"/>
        </w:pBdr>
        <w:spacing w:after="0" w:line="240" w:lineRule="auto"/>
        <w:jc w:val="both"/>
        <w:rPr>
          <w:rFonts w:ascii="Archivo" w:hAnsi="Archivo"/>
          <w:b/>
          <w:color w:val="2F5497"/>
          <w:sz w:val="24"/>
          <w:szCs w:val="24"/>
        </w:rPr>
      </w:pPr>
      <w:r w:rsidRPr="005B398A">
        <w:rPr>
          <w:rFonts w:ascii="Archivo" w:hAnsi="Archivo"/>
          <w:b/>
          <w:color w:val="2F5497"/>
          <w:sz w:val="24"/>
          <w:szCs w:val="24"/>
        </w:rPr>
        <w:t>NDFs for trade other than source code W</w:t>
      </w:r>
    </w:p>
    <w:p w14:paraId="77724F31" w14:textId="77777777" w:rsidR="00316637" w:rsidRPr="00F35BE5" w:rsidRDefault="00316637" w:rsidP="00316637">
      <w:pPr>
        <w:spacing w:after="0" w:line="240" w:lineRule="auto"/>
        <w:jc w:val="both"/>
        <w:rPr>
          <w:rFonts w:ascii="Archivo" w:hAnsi="Archivo" w:cstheme="minorHAnsi"/>
          <w:b/>
          <w:bCs/>
          <w:sz w:val="20"/>
          <w:szCs w:val="20"/>
        </w:rPr>
      </w:pPr>
    </w:p>
    <w:p w14:paraId="7754FDAA" w14:textId="368DD1FC"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There has been increasing attention paid to the source of species in trade, and this is important to consider in the context of producing NDFs. </w:t>
      </w:r>
      <w:hyperlink r:id="rId100">
        <w:r w:rsidRPr="00F35BE5">
          <w:rPr>
            <w:rFonts w:ascii="Archivo" w:hAnsi="Archivo"/>
            <w:color w:val="0563C1"/>
            <w:sz w:val="20"/>
            <w:szCs w:val="20"/>
            <w:u w:val="single"/>
          </w:rPr>
          <w:t>Res. Conf 16.7. (Rev. CoP 17)</w:t>
        </w:r>
      </w:hyperlink>
      <w:r w:rsidRPr="00F35BE5">
        <w:rPr>
          <w:rFonts w:ascii="Archivo" w:hAnsi="Archivo" w:cstheme="minorHAnsi"/>
          <w:sz w:val="20"/>
          <w:szCs w:val="20"/>
        </w:rPr>
        <w:t xml:space="preserve"> states that </w:t>
      </w:r>
      <w:r w:rsidRPr="00F35BE5">
        <w:rPr>
          <w:rFonts w:ascii="Archivo" w:hAnsi="Archivo" w:cstheme="minorHAnsi"/>
          <w:i/>
          <w:iCs/>
          <w:sz w:val="20"/>
          <w:szCs w:val="20"/>
        </w:rPr>
        <w:t>‘…the methodology used to make a non-detriment finding should reflect the origin and type of specimen…’</w:t>
      </w:r>
      <w:r w:rsidRPr="00F35BE5">
        <w:rPr>
          <w:rFonts w:ascii="Archivo" w:hAnsi="Archivo" w:cstheme="minorHAnsi"/>
          <w:sz w:val="20"/>
          <w:szCs w:val="20"/>
        </w:rPr>
        <w:t xml:space="preserve">. As such, a NDF for a species harvested from the wild may not be the same as for one that is reared and/or born in captivity. This will primarily </w:t>
      </w:r>
      <w:r w:rsidRPr="00F35BE5">
        <w:rPr>
          <w:rFonts w:ascii="Archivo" w:hAnsi="Archivo"/>
          <w:sz w:val="20"/>
          <w:szCs w:val="20"/>
        </w:rPr>
        <w:t>be addressed</w:t>
      </w:r>
      <w:r w:rsidRPr="00F35BE5">
        <w:rPr>
          <w:rFonts w:ascii="Archivo" w:hAnsi="Archivo" w:cstheme="minorHAnsi"/>
          <w:sz w:val="20"/>
          <w:szCs w:val="20"/>
        </w:rPr>
        <w:t xml:space="preserve"> as part of </w:t>
      </w:r>
      <w:r w:rsidR="00A00BBB">
        <w:rPr>
          <w:rFonts w:ascii="Archivo" w:hAnsi="Archivo" w:cstheme="minorHAnsi"/>
          <w:sz w:val="20"/>
          <w:szCs w:val="20"/>
        </w:rPr>
        <w:t>Module 1</w:t>
      </w:r>
      <w:r w:rsidRPr="00F35BE5">
        <w:rPr>
          <w:rFonts w:ascii="Archivo" w:hAnsi="Archivo" w:cstheme="minorHAnsi"/>
          <w:sz w:val="20"/>
          <w:szCs w:val="20"/>
        </w:rPr>
        <w:t xml:space="preserve"> but below we outline considerations related to this for aquatic species.</w:t>
      </w:r>
    </w:p>
    <w:p w14:paraId="12944E22" w14:textId="77777777" w:rsidR="00316637" w:rsidRPr="00F35BE5" w:rsidRDefault="00316637" w:rsidP="00316637">
      <w:pPr>
        <w:spacing w:after="0" w:line="240" w:lineRule="auto"/>
        <w:jc w:val="both"/>
        <w:rPr>
          <w:rFonts w:ascii="Archivo" w:hAnsi="Archivo" w:cstheme="minorHAnsi"/>
          <w:sz w:val="20"/>
          <w:szCs w:val="20"/>
        </w:rPr>
      </w:pPr>
    </w:p>
    <w:p w14:paraId="5E862D11" w14:textId="77777777" w:rsidR="00316637" w:rsidRPr="00F35BE5" w:rsidRDefault="00316637" w:rsidP="005B398A">
      <w:pPr>
        <w:numPr>
          <w:ilvl w:val="2"/>
          <w:numId w:val="322"/>
        </w:numPr>
        <w:pBdr>
          <w:top w:val="nil"/>
          <w:left w:val="nil"/>
          <w:bottom w:val="nil"/>
          <w:right w:val="nil"/>
          <w:between w:val="nil"/>
        </w:pBdr>
        <w:spacing w:after="0" w:line="240" w:lineRule="auto"/>
        <w:jc w:val="both"/>
        <w:rPr>
          <w:rFonts w:ascii="Archivo" w:hAnsi="Archivo"/>
          <w:b/>
          <w:color w:val="000000"/>
          <w:sz w:val="20"/>
          <w:szCs w:val="20"/>
        </w:rPr>
      </w:pPr>
      <w:r w:rsidRPr="00F35BE5">
        <w:rPr>
          <w:rFonts w:ascii="Archivo" w:hAnsi="Archivo"/>
          <w:b/>
          <w:color w:val="000000"/>
          <w:sz w:val="20"/>
          <w:szCs w:val="20"/>
        </w:rPr>
        <w:t>Ranched species – Source code R</w:t>
      </w:r>
    </w:p>
    <w:p w14:paraId="5C7BC04A" w14:textId="77777777" w:rsidR="00316637" w:rsidRPr="00F35BE5" w:rsidRDefault="00316637" w:rsidP="00316637">
      <w:pPr>
        <w:spacing w:after="0" w:line="240" w:lineRule="auto"/>
        <w:jc w:val="both"/>
        <w:rPr>
          <w:rFonts w:ascii="Archivo" w:hAnsi="Archivo" w:cstheme="minorHAnsi"/>
          <w:sz w:val="20"/>
          <w:szCs w:val="20"/>
        </w:rPr>
      </w:pPr>
    </w:p>
    <w:p w14:paraId="128CABEE"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Source Code R – for </w:t>
      </w:r>
      <w:hyperlink r:id="rId101">
        <w:r w:rsidRPr="00F35BE5">
          <w:rPr>
            <w:rFonts w:ascii="Archivo" w:hAnsi="Archivo"/>
            <w:color w:val="0563C1"/>
            <w:sz w:val="20"/>
            <w:szCs w:val="20"/>
            <w:u w:val="single"/>
          </w:rPr>
          <w:t>ranching</w:t>
        </w:r>
      </w:hyperlink>
      <w:r w:rsidRPr="00F35BE5">
        <w:rPr>
          <w:rFonts w:ascii="Archivo" w:hAnsi="Archivo" w:cstheme="minorHAnsi"/>
          <w:sz w:val="20"/>
          <w:szCs w:val="20"/>
        </w:rPr>
        <w:t xml:space="preserve"> – was originally developed for use with reptiles but has since been applied to other taxa. </w:t>
      </w:r>
      <w:hyperlink r:id="rId102">
        <w:r w:rsidRPr="00F35BE5">
          <w:rPr>
            <w:rFonts w:ascii="Archivo" w:hAnsi="Archivo"/>
            <w:color w:val="0563C1"/>
            <w:sz w:val="20"/>
            <w:szCs w:val="20"/>
            <w:u w:val="single"/>
          </w:rPr>
          <w:t>Res. Conf. 12.3 (Rev. CoP19)</w:t>
        </w:r>
      </w:hyperlink>
      <w:r w:rsidRPr="00F35BE5">
        <w:rPr>
          <w:rFonts w:ascii="Archivo" w:hAnsi="Archivo" w:cstheme="minorHAnsi"/>
          <w:sz w:val="20"/>
          <w:szCs w:val="20"/>
        </w:rPr>
        <w:t xml:space="preserve"> defines R as </w:t>
      </w:r>
      <w:r w:rsidRPr="00F35BE5">
        <w:rPr>
          <w:rFonts w:ascii="Archivo" w:hAnsi="Archivo" w:cstheme="minorHAnsi"/>
          <w:i/>
          <w:iCs/>
          <w:sz w:val="20"/>
          <w:szCs w:val="20"/>
        </w:rPr>
        <w:t>‘…specimens of animals reared in a controlled environment, taken as eggs or juveniles from the wild, where they would otherwise have had a very low probability of surviving to adulthood’.</w:t>
      </w:r>
      <w:r w:rsidRPr="00F35BE5">
        <w:rPr>
          <w:rFonts w:ascii="Archivo" w:hAnsi="Archivo" w:cstheme="minorHAnsi"/>
          <w:sz w:val="20"/>
          <w:szCs w:val="20"/>
        </w:rPr>
        <w:t xml:space="preserve"> While this definition can be applied with ease to some species, there have been challenges when it has been transposed to some aquatic species.</w:t>
      </w:r>
    </w:p>
    <w:p w14:paraId="39AC8328" w14:textId="77777777" w:rsidR="00316637" w:rsidRPr="00F35BE5" w:rsidRDefault="00316637" w:rsidP="00316637">
      <w:pPr>
        <w:spacing w:after="0" w:line="240" w:lineRule="auto"/>
        <w:jc w:val="both"/>
        <w:rPr>
          <w:rFonts w:ascii="Archivo" w:hAnsi="Archivo" w:cstheme="minorHAnsi"/>
          <w:sz w:val="20"/>
          <w:szCs w:val="20"/>
        </w:rPr>
      </w:pPr>
    </w:p>
    <w:p w14:paraId="2A306A20"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Harvest of juvenile eels (glass eels) is primarily to stock farming facilities for on-growing, prior to sale for consumption. This removal from the wild and growing in captivity could potentially be viewed as ranching and as such, trade and associated NDFs for the Appendix II listed European eel (</w:t>
      </w:r>
      <w:r w:rsidRPr="00F35BE5">
        <w:rPr>
          <w:rFonts w:ascii="Archivo" w:hAnsi="Archivo" w:cstheme="minorHAnsi"/>
          <w:i/>
          <w:iCs/>
          <w:sz w:val="20"/>
          <w:szCs w:val="20"/>
        </w:rPr>
        <w:t>Anguilla</w:t>
      </w:r>
      <w:r w:rsidRPr="00F35BE5">
        <w:rPr>
          <w:rFonts w:ascii="Archivo" w:hAnsi="Archivo"/>
          <w:sz w:val="20"/>
          <w:szCs w:val="20"/>
        </w:rPr>
        <w:t xml:space="preserve"> </w:t>
      </w:r>
      <w:proofErr w:type="spellStart"/>
      <w:r w:rsidRPr="00F35BE5">
        <w:rPr>
          <w:rFonts w:ascii="Archivo" w:hAnsi="Archivo"/>
          <w:i/>
          <w:iCs/>
          <w:sz w:val="20"/>
          <w:szCs w:val="20"/>
        </w:rPr>
        <w:t>anguilla</w:t>
      </w:r>
      <w:proofErr w:type="spellEnd"/>
      <w:r w:rsidRPr="00F35BE5">
        <w:rPr>
          <w:rFonts w:ascii="Archivo" w:hAnsi="Archivo"/>
          <w:sz w:val="20"/>
          <w:szCs w:val="20"/>
        </w:rPr>
        <w:t>) could potentially be carried out in this context.</w:t>
      </w:r>
      <w:r w:rsidRPr="00F35BE5">
        <w:rPr>
          <w:rFonts w:ascii="Archivo" w:hAnsi="Archivo"/>
          <w:i/>
          <w:iCs/>
          <w:sz w:val="20"/>
          <w:szCs w:val="20"/>
        </w:rPr>
        <w:t xml:space="preserve"> </w:t>
      </w:r>
      <w:r w:rsidRPr="00F35BE5">
        <w:rPr>
          <w:rFonts w:ascii="Archivo" w:hAnsi="Archivo"/>
          <w:sz w:val="20"/>
          <w:szCs w:val="20"/>
        </w:rPr>
        <w:t>In order to provide guidance to Parties on this matter,</w:t>
      </w:r>
      <w:hyperlink r:id="rId103">
        <w:r w:rsidRPr="00F35BE5">
          <w:rPr>
            <w:rFonts w:ascii="Archivo" w:hAnsi="Archivo"/>
            <w:color w:val="0563C1"/>
            <w:sz w:val="20"/>
            <w:szCs w:val="20"/>
            <w:u w:val="single"/>
          </w:rPr>
          <w:t xml:space="preserve"> Decision 18.199 (b)</w:t>
        </w:r>
      </w:hyperlink>
      <w:r w:rsidRPr="00F35BE5">
        <w:rPr>
          <w:rFonts w:ascii="Archivo" w:hAnsi="Archivo"/>
          <w:sz w:val="20"/>
          <w:szCs w:val="20"/>
        </w:rPr>
        <w:t xml:space="preserve"> relating to eels (</w:t>
      </w:r>
      <w:r w:rsidRPr="00F35BE5">
        <w:rPr>
          <w:rFonts w:ascii="Archivo" w:hAnsi="Archivo"/>
          <w:i/>
          <w:sz w:val="20"/>
          <w:szCs w:val="20"/>
        </w:rPr>
        <w:t xml:space="preserve">Anguilla </w:t>
      </w:r>
      <w:r w:rsidRPr="00F35BE5">
        <w:rPr>
          <w:rFonts w:ascii="Archivo" w:hAnsi="Archivo"/>
          <w:sz w:val="20"/>
          <w:szCs w:val="20"/>
        </w:rPr>
        <w:t xml:space="preserve">spp.) directed the Secretariat to: </w:t>
      </w:r>
    </w:p>
    <w:p w14:paraId="1E642A3D" w14:textId="77777777" w:rsidR="00316637" w:rsidRPr="00F35BE5" w:rsidRDefault="00316637" w:rsidP="00316637">
      <w:pPr>
        <w:spacing w:after="0" w:line="240" w:lineRule="auto"/>
        <w:jc w:val="both"/>
        <w:rPr>
          <w:rFonts w:ascii="Archivo" w:hAnsi="Archivo" w:cstheme="minorHAnsi"/>
          <w:sz w:val="20"/>
          <w:szCs w:val="20"/>
        </w:rPr>
      </w:pPr>
    </w:p>
    <w:p w14:paraId="03B52D1F"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…collate available information on the biology of </w:t>
      </w:r>
      <w:r w:rsidRPr="00F35BE5">
        <w:rPr>
          <w:rFonts w:ascii="Archivo" w:hAnsi="Archivo" w:cstheme="minorHAnsi"/>
          <w:sz w:val="20"/>
          <w:szCs w:val="20"/>
        </w:rPr>
        <w:t xml:space="preserve">Anguilla </w:t>
      </w:r>
      <w:proofErr w:type="spellStart"/>
      <w:r w:rsidRPr="00F35BE5">
        <w:rPr>
          <w:rFonts w:ascii="Archivo" w:hAnsi="Archivo" w:cstheme="minorHAnsi"/>
          <w:sz w:val="20"/>
          <w:szCs w:val="20"/>
        </w:rPr>
        <w:t>anguilla</w:t>
      </w:r>
      <w:proofErr w:type="spellEnd"/>
      <w:r w:rsidRPr="00F35BE5">
        <w:rPr>
          <w:rFonts w:ascii="Archivo" w:hAnsi="Archivo" w:cstheme="minorHAnsi"/>
          <w:i/>
          <w:iCs/>
          <w:sz w:val="20"/>
          <w:szCs w:val="20"/>
        </w:rPr>
        <w:t xml:space="preserve"> in collaboration with experts, including the International Union for Conservation of Nature (IUCN) Anguillid Specialist Group, with a view to determining whether the glass eel (fingerling) life stage can be considered to have a “low probability of surviving to adulthood”, and report its findings to the Animals Committee</w:t>
      </w:r>
      <w:r w:rsidRPr="00F35BE5">
        <w:rPr>
          <w:rFonts w:ascii="Archivo" w:hAnsi="Archivo" w:cstheme="minorHAnsi"/>
          <w:sz w:val="20"/>
          <w:szCs w:val="20"/>
        </w:rPr>
        <w:t>.</w:t>
      </w:r>
    </w:p>
    <w:p w14:paraId="5890B243" w14:textId="77777777" w:rsidR="00316637" w:rsidRPr="00F35BE5" w:rsidRDefault="00316637" w:rsidP="00316637">
      <w:pPr>
        <w:spacing w:after="0" w:line="240" w:lineRule="auto"/>
        <w:jc w:val="both"/>
        <w:rPr>
          <w:rFonts w:ascii="Archivo" w:hAnsi="Archivo" w:cstheme="minorHAnsi"/>
          <w:sz w:val="20"/>
          <w:szCs w:val="20"/>
        </w:rPr>
      </w:pPr>
    </w:p>
    <w:p w14:paraId="4213906D"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Despite efforts to examine this question </w:t>
      </w:r>
      <w:hyperlink r:id="rId104">
        <w:r w:rsidRPr="00F35BE5">
          <w:rPr>
            <w:rFonts w:ascii="Archivo" w:hAnsi="Archivo"/>
            <w:color w:val="0563C1"/>
            <w:sz w:val="20"/>
            <w:szCs w:val="20"/>
            <w:u w:val="single"/>
          </w:rPr>
          <w:t>CoP19 Doc. 61</w:t>
        </w:r>
      </w:hyperlink>
      <w:r w:rsidRPr="00F35BE5">
        <w:rPr>
          <w:rFonts w:ascii="Archivo" w:hAnsi="Archivo" w:cstheme="minorHAnsi"/>
          <w:sz w:val="20"/>
          <w:szCs w:val="20"/>
        </w:rPr>
        <w:t xml:space="preserve"> stated:</w:t>
      </w:r>
    </w:p>
    <w:p w14:paraId="03988882" w14:textId="77777777" w:rsidR="00316637" w:rsidRPr="00F35BE5" w:rsidRDefault="00316637" w:rsidP="00316637">
      <w:pPr>
        <w:spacing w:after="0" w:line="240" w:lineRule="auto"/>
        <w:jc w:val="both"/>
        <w:rPr>
          <w:rFonts w:ascii="Archivo" w:hAnsi="Archivo" w:cstheme="minorHAnsi"/>
          <w:sz w:val="20"/>
          <w:szCs w:val="20"/>
        </w:rPr>
      </w:pPr>
    </w:p>
    <w:p w14:paraId="0DB98DB7"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Concerning the implementation of Decision 18.199, paragraph b), in the </w:t>
      </w:r>
      <w:hyperlink r:id="rId105">
        <w:r w:rsidRPr="00F35BE5">
          <w:rPr>
            <w:rFonts w:ascii="Archivo" w:hAnsi="Archivo"/>
            <w:i/>
            <w:color w:val="0563C1"/>
            <w:sz w:val="20"/>
            <w:szCs w:val="20"/>
            <w:u w:val="single"/>
          </w:rPr>
          <w:t>addendum</w:t>
        </w:r>
      </w:hyperlink>
      <w:r w:rsidRPr="00F35BE5">
        <w:rPr>
          <w:rFonts w:ascii="Archivo" w:hAnsi="Archivo" w:cstheme="minorHAnsi"/>
          <w:i/>
          <w:iCs/>
          <w:sz w:val="20"/>
          <w:szCs w:val="20"/>
        </w:rPr>
        <w:t xml:space="preserve"> to document AC31 Doc. 22, the Secretariat reported that, following consultations with experts, it was determined that there is a lack of data collected over relevant spatial and temporal scales to calculate a natural mortality of juvenile eels. Therefore, the issue of whether the glass eel (fingerling) life stage can be considered to have a “low probability of surviving to adulthood” was determined to be complex and inconclusive.</w:t>
      </w:r>
    </w:p>
    <w:p w14:paraId="227E5895" w14:textId="77777777" w:rsidR="00316637" w:rsidRPr="00F35BE5" w:rsidRDefault="00316637" w:rsidP="00316637">
      <w:pPr>
        <w:spacing w:after="0" w:line="240" w:lineRule="auto"/>
        <w:rPr>
          <w:rFonts w:ascii="Archivo" w:hAnsi="Archivo" w:cstheme="minorHAnsi"/>
          <w:sz w:val="20"/>
          <w:szCs w:val="20"/>
        </w:rPr>
      </w:pPr>
    </w:p>
    <w:p w14:paraId="64192152"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 xml:space="preserve">As such, the appropriateness of the use of source code R for the European eel is still under discussion by the </w:t>
      </w:r>
      <w:hyperlink r:id="rId106" w:history="1">
        <w:r w:rsidRPr="00F35BE5">
          <w:rPr>
            <w:rStyle w:val="Hyperlink"/>
            <w:rFonts w:ascii="Archivo" w:hAnsi="Archivo"/>
            <w:sz w:val="20"/>
            <w:szCs w:val="20"/>
          </w:rPr>
          <w:t>CITES Animals Committee</w:t>
        </w:r>
      </w:hyperlink>
      <w:r w:rsidRPr="00F35BE5">
        <w:rPr>
          <w:rFonts w:ascii="Archivo" w:hAnsi="Archivo"/>
          <w:sz w:val="20"/>
          <w:szCs w:val="20"/>
        </w:rPr>
        <w:t xml:space="preserve">; though it’s use might be beneficial in the context of traceability of wild-caught vs fish on-grown in farms. The UK have produced a NDF for a very specific situation where glass eels are caught in two rivers in England, before being transported to Lough Neagh in Northern Ireland for on-growing to seed a fishery for larger eels which are traded for consumption. While the juveniles are not being grown in a controlled environment </w:t>
      </w:r>
      <w:r w:rsidRPr="00F35BE5">
        <w:rPr>
          <w:rFonts w:ascii="Archivo" w:hAnsi="Archivo"/>
          <w:i/>
          <w:iCs/>
          <w:sz w:val="20"/>
          <w:szCs w:val="20"/>
        </w:rPr>
        <w:t>per se</w:t>
      </w:r>
      <w:r w:rsidRPr="00F35BE5">
        <w:rPr>
          <w:rFonts w:ascii="Archivo" w:hAnsi="Archivo"/>
          <w:sz w:val="20"/>
          <w:szCs w:val="20"/>
        </w:rPr>
        <w:t xml:space="preserve">, Lough Neagh is a large eutrophic lake, ideal for the production of eels, but which is now - due to barriers to upstream migration - entirely dependent on stocking for recruitment. The NDF has been approached from the perspective of trade occurring under source code W, however, it does recognise that the capture, movement and subsequent growth of </w:t>
      </w:r>
      <w:r w:rsidRPr="00F35BE5">
        <w:rPr>
          <w:rFonts w:ascii="Archivo" w:hAnsi="Archivo"/>
          <w:sz w:val="20"/>
          <w:szCs w:val="20"/>
        </w:rPr>
        <w:lastRenderedPageBreak/>
        <w:t>juvenile eels in a new system requires a tailored approach. As such, this could provide a useful case study when carrying similar assessments for other species that have some manipulation prior to trade.</w:t>
      </w:r>
    </w:p>
    <w:p w14:paraId="332034C9" w14:textId="77777777" w:rsidR="00316637" w:rsidRPr="00F35BE5" w:rsidRDefault="00316637" w:rsidP="00316637">
      <w:pPr>
        <w:spacing w:after="0" w:line="240" w:lineRule="auto"/>
        <w:jc w:val="both"/>
        <w:rPr>
          <w:rFonts w:ascii="Archivo" w:hAnsi="Archivo" w:cstheme="minorHAnsi"/>
          <w:sz w:val="20"/>
          <w:szCs w:val="20"/>
        </w:rPr>
      </w:pPr>
    </w:p>
    <w:p w14:paraId="7595CF5E"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More recently, the US submitted </w:t>
      </w:r>
      <w:hyperlink r:id="rId107">
        <w:r w:rsidRPr="00F35BE5">
          <w:rPr>
            <w:rFonts w:ascii="Archivo" w:hAnsi="Archivo"/>
            <w:color w:val="0563C1"/>
            <w:sz w:val="20"/>
            <w:szCs w:val="20"/>
            <w:u w:val="single"/>
          </w:rPr>
          <w:t>AC32 Doc 25.02</w:t>
        </w:r>
      </w:hyperlink>
      <w:r w:rsidRPr="00F35BE5">
        <w:rPr>
          <w:rFonts w:ascii="Archivo" w:hAnsi="Archivo" w:cstheme="minorHAnsi"/>
          <w:sz w:val="20"/>
          <w:szCs w:val="20"/>
        </w:rPr>
        <w:t xml:space="preserve"> entitled: </w:t>
      </w:r>
      <w:r w:rsidRPr="00F35BE5">
        <w:rPr>
          <w:rFonts w:ascii="Archivo" w:hAnsi="Archivo" w:cstheme="minorHAnsi"/>
          <w:i/>
          <w:iCs/>
          <w:sz w:val="20"/>
          <w:szCs w:val="20"/>
        </w:rPr>
        <w:t xml:space="preserve">Considerations and recommendations for ranching of marine species. </w:t>
      </w:r>
      <w:r w:rsidRPr="00F35BE5">
        <w:rPr>
          <w:rFonts w:ascii="Archivo" w:hAnsi="Archivo" w:cstheme="minorHAnsi"/>
          <w:sz w:val="20"/>
          <w:szCs w:val="20"/>
        </w:rPr>
        <w:t xml:space="preserve">This highlights concerns around the use of source code R for some aquatic species and uses </w:t>
      </w:r>
      <w:proofErr w:type="spellStart"/>
      <w:r w:rsidRPr="00F35BE5">
        <w:rPr>
          <w:rFonts w:ascii="Archivo" w:hAnsi="Archivo" w:cstheme="minorHAnsi"/>
          <w:sz w:val="20"/>
          <w:szCs w:val="20"/>
        </w:rPr>
        <w:t>humphead</w:t>
      </w:r>
      <w:proofErr w:type="spellEnd"/>
      <w:r w:rsidRPr="00F35BE5">
        <w:rPr>
          <w:rFonts w:ascii="Archivo" w:hAnsi="Archivo" w:cstheme="minorHAnsi"/>
          <w:sz w:val="20"/>
          <w:szCs w:val="20"/>
        </w:rPr>
        <w:t xml:space="preserve"> wrasse (</w:t>
      </w:r>
      <w:proofErr w:type="spellStart"/>
      <w:r w:rsidRPr="00F35BE5">
        <w:rPr>
          <w:rFonts w:ascii="Archivo" w:hAnsi="Archivo" w:cstheme="minorHAnsi"/>
          <w:i/>
          <w:iCs/>
          <w:sz w:val="20"/>
          <w:szCs w:val="20"/>
        </w:rPr>
        <w:t>Cheilinus</w:t>
      </w:r>
      <w:proofErr w:type="spellEnd"/>
      <w:r w:rsidRPr="00F35BE5">
        <w:rPr>
          <w:rFonts w:ascii="Archivo" w:hAnsi="Archivo" w:cstheme="minorHAnsi"/>
          <w:i/>
          <w:iCs/>
          <w:sz w:val="20"/>
          <w:szCs w:val="20"/>
        </w:rPr>
        <w:t xml:space="preserve"> undulatus</w:t>
      </w:r>
      <w:r w:rsidRPr="00F35BE5">
        <w:rPr>
          <w:rFonts w:ascii="Archivo" w:hAnsi="Archivo" w:cstheme="minorHAnsi"/>
          <w:sz w:val="20"/>
          <w:szCs w:val="20"/>
        </w:rPr>
        <w:t xml:space="preserve">) as a case study, based on a recent </w:t>
      </w:r>
      <w:hyperlink r:id="rId108">
        <w:r w:rsidRPr="00F35BE5">
          <w:rPr>
            <w:rFonts w:ascii="Archivo" w:hAnsi="Archivo"/>
            <w:color w:val="0563C1"/>
            <w:sz w:val="20"/>
            <w:szCs w:val="20"/>
            <w:u w:val="single"/>
          </w:rPr>
          <w:t>publication</w:t>
        </w:r>
      </w:hyperlink>
      <w:r w:rsidRPr="00F35BE5">
        <w:rPr>
          <w:rFonts w:ascii="Archivo" w:hAnsi="Archivo"/>
          <w:sz w:val="20"/>
          <w:szCs w:val="20"/>
        </w:rPr>
        <w:t>.</w:t>
      </w:r>
      <w:r w:rsidRPr="00F35BE5">
        <w:rPr>
          <w:rFonts w:ascii="Archivo" w:hAnsi="Archivo" w:cstheme="minorHAnsi"/>
          <w:sz w:val="20"/>
          <w:szCs w:val="20"/>
        </w:rPr>
        <w:t xml:space="preserve"> The document highlights that harvest is occurring at a point in the life history when mortality is low and as such use of source code R would not be appropriate. Further, trade is occurring in some cases without </w:t>
      </w:r>
      <w:proofErr w:type="gramStart"/>
      <w:r w:rsidRPr="00F35BE5">
        <w:rPr>
          <w:rFonts w:ascii="Archivo" w:hAnsi="Archivo" w:cstheme="minorHAnsi"/>
          <w:sz w:val="20"/>
          <w:szCs w:val="20"/>
        </w:rPr>
        <w:t>a</w:t>
      </w:r>
      <w:proofErr w:type="gramEnd"/>
      <w:r w:rsidRPr="00F35BE5">
        <w:rPr>
          <w:rFonts w:ascii="Archivo" w:hAnsi="Archivo" w:cstheme="minorHAnsi"/>
          <w:sz w:val="20"/>
          <w:szCs w:val="20"/>
        </w:rPr>
        <w:t xml:space="preserve"> NDF, and it is re-iterated that NDFs are required for ranched specimens. The document proposes that:</w:t>
      </w:r>
    </w:p>
    <w:p w14:paraId="0F414CE0" w14:textId="77777777" w:rsidR="00316637" w:rsidRPr="00F35BE5" w:rsidRDefault="00316637" w:rsidP="00316637">
      <w:pPr>
        <w:spacing w:after="0" w:line="240" w:lineRule="auto"/>
        <w:jc w:val="both"/>
        <w:rPr>
          <w:rFonts w:ascii="Archivo" w:hAnsi="Archivo" w:cstheme="minorHAnsi"/>
          <w:i/>
          <w:iCs/>
          <w:sz w:val="20"/>
          <w:szCs w:val="20"/>
        </w:rPr>
      </w:pPr>
    </w:p>
    <w:p w14:paraId="572EED70" w14:textId="77777777" w:rsidR="00316637" w:rsidRPr="00F35BE5" w:rsidRDefault="00316637" w:rsidP="00316637">
      <w:pPr>
        <w:numPr>
          <w:ilvl w:val="0"/>
          <w:numId w:val="17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guidelines for the making of NDFs for specimens of marine species sourced from ranching operations are needed; and</w:t>
      </w:r>
    </w:p>
    <w:p w14:paraId="3E57C724" w14:textId="77777777" w:rsidR="00316637" w:rsidRPr="00F35BE5" w:rsidRDefault="00316637" w:rsidP="00316637">
      <w:pPr>
        <w:spacing w:after="0" w:line="240" w:lineRule="auto"/>
        <w:jc w:val="both"/>
        <w:rPr>
          <w:rFonts w:ascii="Archivo" w:hAnsi="Archivo" w:cstheme="minorHAnsi"/>
          <w:i/>
          <w:iCs/>
          <w:sz w:val="20"/>
          <w:szCs w:val="20"/>
        </w:rPr>
      </w:pPr>
    </w:p>
    <w:p w14:paraId="487F87AB" w14:textId="77777777" w:rsidR="00316637" w:rsidRPr="00F35BE5" w:rsidRDefault="00316637" w:rsidP="00316637">
      <w:pPr>
        <w:numPr>
          <w:ilvl w:val="0"/>
          <w:numId w:val="17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the making of NDFs for specimens of marine species sourced from ranching operations be considered at the upcoming global CITES Expert workshop on NDFs and any recommendations put forward for the Animals Committee’s consideration.</w:t>
      </w:r>
    </w:p>
    <w:p w14:paraId="5F8491EC" w14:textId="77777777" w:rsidR="00316637" w:rsidRPr="00F35BE5" w:rsidRDefault="00316637" w:rsidP="00316637">
      <w:pPr>
        <w:spacing w:after="0" w:line="240" w:lineRule="auto"/>
        <w:jc w:val="both"/>
        <w:rPr>
          <w:rFonts w:ascii="Archivo" w:hAnsi="Archivo" w:cstheme="minorHAnsi"/>
          <w:sz w:val="20"/>
          <w:szCs w:val="20"/>
        </w:rPr>
      </w:pPr>
    </w:p>
    <w:p w14:paraId="7BDEECA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These recommendations will help Parties to better apply source code R and produce robust NDFs. Ultimately, it is important that Parties are aware that source code R may not be straightforward to apply to aquatic species, but in the case where it is appropriate that NDFs are required.</w:t>
      </w:r>
    </w:p>
    <w:p w14:paraId="322A1F1C" w14:textId="77777777" w:rsidR="00316637" w:rsidRPr="00F35BE5" w:rsidRDefault="00316637" w:rsidP="00316637">
      <w:pPr>
        <w:spacing w:after="0" w:line="240" w:lineRule="auto"/>
        <w:jc w:val="both"/>
        <w:rPr>
          <w:rFonts w:ascii="Archivo" w:hAnsi="Archivo" w:cstheme="minorHAnsi"/>
          <w:sz w:val="20"/>
          <w:szCs w:val="20"/>
        </w:rPr>
      </w:pPr>
    </w:p>
    <w:p w14:paraId="14F837A3" w14:textId="4587B258" w:rsidR="00316637" w:rsidRPr="00F35BE5" w:rsidRDefault="00316637" w:rsidP="005B398A">
      <w:pPr>
        <w:numPr>
          <w:ilvl w:val="2"/>
          <w:numId w:val="322"/>
        </w:numPr>
        <w:pBdr>
          <w:top w:val="nil"/>
          <w:left w:val="nil"/>
          <w:bottom w:val="nil"/>
          <w:right w:val="nil"/>
          <w:between w:val="nil"/>
        </w:pBdr>
        <w:spacing w:after="0" w:line="240" w:lineRule="auto"/>
        <w:jc w:val="both"/>
        <w:rPr>
          <w:rFonts w:ascii="Archivo" w:hAnsi="Archivo"/>
          <w:b/>
          <w:color w:val="000000"/>
          <w:sz w:val="20"/>
          <w:szCs w:val="20"/>
        </w:rPr>
      </w:pPr>
      <w:r w:rsidRPr="00F35BE5">
        <w:rPr>
          <w:rFonts w:ascii="Archivo" w:hAnsi="Archivo"/>
          <w:b/>
          <w:color w:val="000000"/>
          <w:sz w:val="20"/>
          <w:szCs w:val="20"/>
        </w:rPr>
        <w:t>Captive b</w:t>
      </w:r>
      <w:r w:rsidR="005B398A">
        <w:rPr>
          <w:rFonts w:ascii="Archivo" w:hAnsi="Archivo"/>
          <w:b/>
          <w:color w:val="000000"/>
          <w:sz w:val="20"/>
          <w:szCs w:val="20"/>
        </w:rPr>
        <w:t>orn</w:t>
      </w:r>
      <w:r w:rsidRPr="00F35BE5">
        <w:rPr>
          <w:rFonts w:ascii="Archivo" w:hAnsi="Archivo"/>
          <w:b/>
          <w:color w:val="000000"/>
          <w:sz w:val="20"/>
          <w:szCs w:val="20"/>
        </w:rPr>
        <w:t xml:space="preserve"> - Source Code F </w:t>
      </w:r>
    </w:p>
    <w:p w14:paraId="117B201D" w14:textId="77777777" w:rsidR="00316637" w:rsidRPr="00F35BE5" w:rsidRDefault="00316637" w:rsidP="00316637">
      <w:pPr>
        <w:spacing w:after="0" w:line="240" w:lineRule="auto"/>
        <w:jc w:val="both"/>
        <w:rPr>
          <w:rFonts w:ascii="Archivo" w:hAnsi="Archivo"/>
          <w:sz w:val="20"/>
          <w:szCs w:val="20"/>
          <w:u w:val="single"/>
        </w:rPr>
      </w:pPr>
    </w:p>
    <w:p w14:paraId="3B8BBF58" w14:textId="77777777" w:rsidR="00316637" w:rsidRPr="00F35BE5" w:rsidRDefault="00316637" w:rsidP="00316637">
      <w:pPr>
        <w:jc w:val="both"/>
        <w:rPr>
          <w:rFonts w:ascii="Archivo" w:hAnsi="Archivo"/>
          <w:color w:val="000000"/>
          <w:sz w:val="20"/>
          <w:szCs w:val="20"/>
        </w:rPr>
      </w:pPr>
      <w:r w:rsidRPr="00F35BE5">
        <w:rPr>
          <w:rFonts w:ascii="Archivo" w:hAnsi="Archivo"/>
          <w:color w:val="000000"/>
          <w:sz w:val="20"/>
          <w:szCs w:val="20"/>
        </w:rPr>
        <w:t>Source Code F is defined as ‘</w:t>
      </w:r>
      <w:r w:rsidRPr="00F35BE5">
        <w:rPr>
          <w:rFonts w:ascii="Archivo" w:hAnsi="Archivo"/>
          <w:i/>
          <w:iCs/>
          <w:color w:val="000000"/>
          <w:sz w:val="20"/>
          <w:szCs w:val="20"/>
        </w:rPr>
        <w:t xml:space="preserve">Animals born in captivity (F1 or subsequent generations) that do not fulfil the definition of ‘bred in captivity’ </w:t>
      </w:r>
      <w:r w:rsidRPr="00F35BE5">
        <w:rPr>
          <w:rFonts w:ascii="Archivo" w:hAnsi="Archivo"/>
          <w:color w:val="000000"/>
          <w:sz w:val="20"/>
          <w:szCs w:val="20"/>
        </w:rPr>
        <w:t>[Source Code C]</w:t>
      </w:r>
      <w:r w:rsidRPr="00F35BE5">
        <w:rPr>
          <w:rFonts w:ascii="Archivo" w:hAnsi="Archivo"/>
          <w:i/>
          <w:iCs/>
          <w:color w:val="000000"/>
          <w:sz w:val="20"/>
          <w:szCs w:val="20"/>
        </w:rPr>
        <w:t xml:space="preserve"> in </w:t>
      </w:r>
      <w:hyperlink r:id="rId109" w:history="1">
        <w:r w:rsidRPr="00F35BE5">
          <w:rPr>
            <w:rStyle w:val="Hyperlink"/>
            <w:rFonts w:ascii="Archivo" w:hAnsi="Archivo"/>
            <w:i/>
            <w:iCs/>
            <w:sz w:val="20"/>
            <w:szCs w:val="20"/>
          </w:rPr>
          <w:t>Resolution Conf. 10.16 (Rev.)</w:t>
        </w:r>
      </w:hyperlink>
      <w:r w:rsidRPr="00F35BE5">
        <w:rPr>
          <w:rFonts w:ascii="Archivo" w:hAnsi="Archivo"/>
          <w:i/>
          <w:iCs/>
          <w:color w:val="000000"/>
          <w:sz w:val="20"/>
          <w:szCs w:val="20"/>
        </w:rPr>
        <w:t>, as well as parts and derivatives thereof.</w:t>
      </w:r>
      <w:r w:rsidRPr="00F35BE5">
        <w:rPr>
          <w:rFonts w:ascii="Archivo" w:hAnsi="Archivo"/>
          <w:color w:val="000000"/>
          <w:sz w:val="20"/>
          <w:szCs w:val="20"/>
        </w:rPr>
        <w:t xml:space="preserve">’ But there can be some challenges in interpreting this and how Source Code F is used. For example, a non-range state augmenting its breeding stock with wild specimens from elsewhere is an example of where source code F </w:t>
      </w:r>
      <w:r w:rsidRPr="00F35BE5">
        <w:rPr>
          <w:rFonts w:ascii="Archivo" w:hAnsi="Archivo"/>
          <w:sz w:val="20"/>
          <w:szCs w:val="20"/>
        </w:rPr>
        <w:t xml:space="preserve">might be </w:t>
      </w:r>
      <w:r w:rsidRPr="00F35BE5">
        <w:rPr>
          <w:rFonts w:ascii="Archivo" w:hAnsi="Archivo"/>
          <w:color w:val="000000"/>
          <w:sz w:val="20"/>
          <w:szCs w:val="20"/>
        </w:rPr>
        <w:t>appropriate. However, Resolution Conf 10.16 (Rev.) states that “</w:t>
      </w:r>
      <w:r w:rsidRPr="00F35BE5">
        <w:rPr>
          <w:rFonts w:ascii="Archivo" w:hAnsi="Archivo"/>
          <w:i/>
          <w:iCs/>
          <w:color w:val="000000"/>
          <w:sz w:val="20"/>
          <w:szCs w:val="20"/>
        </w:rPr>
        <w:t>offspring of second generation (F2) or subsequent generation (F3, F4, etc.)” are specimens produced in a controlled environment from parents that were also produced in a controlled environment</w:t>
      </w:r>
      <w:r w:rsidRPr="00F35BE5">
        <w:rPr>
          <w:rFonts w:ascii="Archivo" w:hAnsi="Archivo"/>
          <w:color w:val="000000"/>
          <w:sz w:val="20"/>
          <w:szCs w:val="20"/>
        </w:rPr>
        <w:t>.” Therefore, even with no wild augmentation, source code F can remain appropriate even when generations have been bred beyond F2 if they are not being produced in a controlled environment (defined in 10.16 as “</w:t>
      </w:r>
      <w:r w:rsidRPr="00F35BE5">
        <w:rPr>
          <w:rFonts w:ascii="Archivo" w:hAnsi="Archivo"/>
          <w:i/>
          <w:iCs/>
          <w:color w:val="000000"/>
          <w:sz w:val="20"/>
          <w:szCs w:val="20"/>
        </w:rPr>
        <w:t>an environment that is manipulated for the purpose of producing animals of a particular species, that has boundaries designed to prevent animals, eggs or gametes of the species from entering or leaving the controlled environment, and the general characteristics of which may include but are not limited to: artificial housing; waste removal; health care; protection from predators; and artificially supplied food</w:t>
      </w:r>
      <w:r w:rsidRPr="00F35BE5">
        <w:rPr>
          <w:rFonts w:ascii="Archivo" w:hAnsi="Archivo"/>
          <w:color w:val="000000"/>
          <w:sz w:val="20"/>
          <w:szCs w:val="20"/>
        </w:rPr>
        <w:t xml:space="preserve">;”). </w:t>
      </w:r>
    </w:p>
    <w:p w14:paraId="7B385F64" w14:textId="77777777" w:rsidR="00316637" w:rsidRPr="00F35BE5" w:rsidRDefault="00316637" w:rsidP="00316637">
      <w:pPr>
        <w:jc w:val="both"/>
        <w:rPr>
          <w:rFonts w:ascii="Archivo" w:hAnsi="Archivo"/>
          <w:color w:val="000000"/>
          <w:sz w:val="20"/>
          <w:szCs w:val="20"/>
        </w:rPr>
      </w:pPr>
      <w:r w:rsidRPr="00F35BE5">
        <w:rPr>
          <w:rFonts w:ascii="Archivo" w:hAnsi="Archivo"/>
          <w:color w:val="000000"/>
          <w:sz w:val="20"/>
          <w:szCs w:val="20"/>
        </w:rPr>
        <w:t>In addition to this Resolution Conf 10.16 (Rev.), regarding the term ‘bred in captivity’, states the breeding stock “</w:t>
      </w:r>
      <w:r w:rsidRPr="00F35BE5">
        <w:rPr>
          <w:rFonts w:ascii="Archivo" w:hAnsi="Archivo"/>
          <w:i/>
          <w:iCs/>
          <w:color w:val="000000"/>
          <w:sz w:val="20"/>
          <w:szCs w:val="20"/>
        </w:rPr>
        <w:t>is maintained without the introduction of specimens from the wild, except for the occasional addition of animals, eggs or gametes, in accordance with the provisions of CITES and relevant national laws and in a manner not detrimental to the survival of the species in the wild as advised by the Scientific Authority</w:t>
      </w:r>
      <w:r w:rsidRPr="00F35BE5">
        <w:rPr>
          <w:rFonts w:ascii="Archivo" w:hAnsi="Archivo"/>
          <w:color w:val="000000"/>
          <w:sz w:val="20"/>
          <w:szCs w:val="20"/>
        </w:rPr>
        <w:t xml:space="preserve">.” Therefore, in some cases - where specimens are legally established and shown to be able to produce offspring to at least second generation in a controlled environment – even if there has been some wild augmentation, Source Code C may still be appropriate. </w:t>
      </w:r>
    </w:p>
    <w:p w14:paraId="3CB08A05"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This means that F can be relevant in many different circumstances and the examples that follow focus on those that are most relevant to these aquatic species.</w:t>
      </w:r>
    </w:p>
    <w:p w14:paraId="5BABC40C" w14:textId="77777777" w:rsidR="00316637" w:rsidRPr="00F35BE5" w:rsidRDefault="00316637" w:rsidP="00316637">
      <w:pPr>
        <w:spacing w:after="0" w:line="240" w:lineRule="auto"/>
        <w:jc w:val="both"/>
        <w:rPr>
          <w:rFonts w:ascii="Archivo" w:hAnsi="Archivo"/>
          <w:color w:val="000000"/>
          <w:sz w:val="20"/>
          <w:szCs w:val="20"/>
        </w:rPr>
      </w:pPr>
    </w:p>
    <w:p w14:paraId="678CDF37" w14:textId="77777777" w:rsidR="00316637" w:rsidRPr="005B398A" w:rsidRDefault="00316637" w:rsidP="00316637">
      <w:pPr>
        <w:spacing w:after="0" w:line="240" w:lineRule="auto"/>
        <w:jc w:val="both"/>
        <w:rPr>
          <w:rFonts w:ascii="Archivo" w:hAnsi="Archivo"/>
          <w:b/>
          <w:bCs/>
          <w:sz w:val="20"/>
          <w:szCs w:val="20"/>
          <w:u w:val="single"/>
        </w:rPr>
      </w:pPr>
      <w:r w:rsidRPr="005B398A">
        <w:rPr>
          <w:rFonts w:ascii="Archivo" w:hAnsi="Archivo"/>
          <w:b/>
          <w:bCs/>
          <w:sz w:val="20"/>
          <w:szCs w:val="20"/>
          <w:u w:val="single"/>
        </w:rPr>
        <w:t>Corals</w:t>
      </w:r>
    </w:p>
    <w:p w14:paraId="225C3F89" w14:textId="77777777" w:rsidR="00316637" w:rsidRPr="00F35BE5" w:rsidRDefault="00316637" w:rsidP="00316637">
      <w:pPr>
        <w:spacing w:after="0" w:line="240" w:lineRule="auto"/>
        <w:jc w:val="both"/>
        <w:rPr>
          <w:rFonts w:ascii="Archivo" w:hAnsi="Archivo" w:cstheme="minorHAnsi"/>
          <w:sz w:val="20"/>
          <w:szCs w:val="20"/>
        </w:rPr>
      </w:pPr>
    </w:p>
    <w:p w14:paraId="555ECB6F" w14:textId="1982A7A1" w:rsidR="00316637" w:rsidRPr="00A00BBB" w:rsidRDefault="00316637" w:rsidP="00A00BBB">
      <w:pPr>
        <w:spacing w:after="0" w:line="240" w:lineRule="auto"/>
        <w:jc w:val="both"/>
        <w:rPr>
          <w:rFonts w:ascii="Archivo" w:hAnsi="Archivo" w:cstheme="minorHAnsi"/>
          <w:i/>
          <w:iCs/>
          <w:sz w:val="20"/>
          <w:szCs w:val="20"/>
        </w:rPr>
      </w:pPr>
      <w:r w:rsidRPr="00F35BE5">
        <w:rPr>
          <w:rFonts w:ascii="Archivo" w:hAnsi="Archivo" w:cstheme="minorHAnsi"/>
          <w:sz w:val="20"/>
          <w:szCs w:val="20"/>
        </w:rPr>
        <w:t xml:space="preserve">The majority of live coral traded internationally uses source code W, however, exports of </w:t>
      </w:r>
      <w:proofErr w:type="spellStart"/>
      <w:r w:rsidRPr="00F35BE5">
        <w:rPr>
          <w:rFonts w:ascii="Archivo" w:hAnsi="Archivo" w:cstheme="minorHAnsi"/>
          <w:sz w:val="20"/>
          <w:szCs w:val="20"/>
        </w:rPr>
        <w:t>maricultured</w:t>
      </w:r>
      <w:proofErr w:type="spellEnd"/>
      <w:r w:rsidRPr="00F35BE5">
        <w:rPr>
          <w:rFonts w:ascii="Archivo" w:hAnsi="Archivo" w:cstheme="minorHAnsi"/>
          <w:sz w:val="20"/>
          <w:szCs w:val="20"/>
        </w:rPr>
        <w:t xml:space="preserve"> specimens exported as F have increased in the past two decades. In 2022, the UK and Indonesia collaborated on producing ‘…</w:t>
      </w:r>
      <w:r w:rsidRPr="00F35BE5">
        <w:rPr>
          <w:rFonts w:ascii="Archivo" w:hAnsi="Archivo"/>
          <w:i/>
          <w:iCs/>
          <w:sz w:val="20"/>
          <w:szCs w:val="20"/>
        </w:rPr>
        <w:t xml:space="preserve">practical tools for CITES implementing officials to differentiate between </w:t>
      </w:r>
      <w:proofErr w:type="spellStart"/>
      <w:r w:rsidRPr="00F35BE5">
        <w:rPr>
          <w:rFonts w:ascii="Archivo" w:hAnsi="Archivo"/>
          <w:i/>
          <w:iCs/>
          <w:sz w:val="20"/>
          <w:szCs w:val="20"/>
        </w:rPr>
        <w:t>maricultured</w:t>
      </w:r>
      <w:proofErr w:type="spellEnd"/>
      <w:r w:rsidRPr="00F35BE5">
        <w:rPr>
          <w:rFonts w:ascii="Archivo" w:hAnsi="Archivo"/>
          <w:i/>
          <w:iCs/>
          <w:sz w:val="20"/>
          <w:szCs w:val="20"/>
        </w:rPr>
        <w:t xml:space="preserve"> corals and those which have been miss-declared as Source Code F.</w:t>
      </w:r>
      <w:r w:rsidRPr="00F35BE5">
        <w:rPr>
          <w:rFonts w:ascii="Archivo" w:hAnsi="Archivo"/>
          <w:sz w:val="20"/>
          <w:szCs w:val="20"/>
        </w:rPr>
        <w:t xml:space="preserve">’ </w:t>
      </w:r>
      <w:r w:rsidR="00A00BBB" w:rsidRPr="00B7670A">
        <w:rPr>
          <w:rFonts w:ascii="Archivo" w:hAnsi="Archivo" w:cstheme="minorHAnsi"/>
          <w:sz w:val="20"/>
          <w:szCs w:val="20"/>
        </w:rPr>
        <w:t>This</w:t>
      </w:r>
      <w:r w:rsidRPr="00F35BE5">
        <w:rPr>
          <w:rFonts w:ascii="Archivo" w:hAnsi="Archivo" w:cstheme="minorHAnsi"/>
          <w:sz w:val="20"/>
          <w:szCs w:val="20"/>
        </w:rPr>
        <w:t xml:space="preserve"> </w:t>
      </w:r>
      <w:hyperlink r:id="rId110">
        <w:r w:rsidRPr="00F35BE5">
          <w:rPr>
            <w:rFonts w:ascii="Archivo" w:hAnsi="Archivo"/>
            <w:color w:val="0563C1"/>
            <w:sz w:val="20"/>
            <w:szCs w:val="20"/>
            <w:u w:val="single"/>
          </w:rPr>
          <w:t>guidance report</w:t>
        </w:r>
      </w:hyperlink>
      <w:r w:rsidRPr="00F35BE5">
        <w:rPr>
          <w:rFonts w:ascii="Archivo" w:hAnsi="Archivo" w:cstheme="minorHAnsi"/>
          <w:sz w:val="20"/>
          <w:szCs w:val="20"/>
        </w:rPr>
        <w:t xml:space="preserve"> </w:t>
      </w:r>
      <w:r w:rsidR="00A00BBB">
        <w:rPr>
          <w:rFonts w:ascii="Archivo" w:hAnsi="Archivo" w:cstheme="minorHAnsi"/>
          <w:sz w:val="20"/>
          <w:szCs w:val="20"/>
        </w:rPr>
        <w:t xml:space="preserve">can provide useful information for other Parties. </w:t>
      </w:r>
    </w:p>
    <w:p w14:paraId="30AF3A0A" w14:textId="77777777" w:rsidR="00316637" w:rsidRPr="00F35BE5" w:rsidRDefault="00316637" w:rsidP="00316637">
      <w:pPr>
        <w:spacing w:after="0" w:line="240" w:lineRule="auto"/>
        <w:jc w:val="both"/>
        <w:rPr>
          <w:rFonts w:ascii="Archivo" w:hAnsi="Archivo" w:cstheme="minorHAnsi"/>
          <w:sz w:val="20"/>
          <w:szCs w:val="20"/>
        </w:rPr>
      </w:pPr>
    </w:p>
    <w:p w14:paraId="4D526DDE" w14:textId="77777777" w:rsidR="00316637" w:rsidRPr="005B398A" w:rsidRDefault="00316637" w:rsidP="00316637">
      <w:pPr>
        <w:spacing w:after="0" w:line="240" w:lineRule="auto"/>
        <w:jc w:val="both"/>
        <w:rPr>
          <w:rFonts w:ascii="Archivo" w:hAnsi="Archivo" w:cstheme="minorHAnsi"/>
          <w:b/>
          <w:bCs/>
          <w:sz w:val="20"/>
          <w:szCs w:val="20"/>
          <w:u w:val="single"/>
        </w:rPr>
      </w:pPr>
      <w:r w:rsidRPr="005B398A">
        <w:rPr>
          <w:rFonts w:ascii="Archivo" w:hAnsi="Archivo" w:cstheme="minorHAnsi"/>
          <w:b/>
          <w:bCs/>
          <w:sz w:val="20"/>
          <w:szCs w:val="20"/>
          <w:u w:val="single"/>
        </w:rPr>
        <w:t>Seahorses</w:t>
      </w:r>
    </w:p>
    <w:p w14:paraId="6E4DCE7D" w14:textId="77777777" w:rsidR="00316637" w:rsidRPr="00F35BE5" w:rsidRDefault="00316637" w:rsidP="00316637">
      <w:pPr>
        <w:spacing w:after="0" w:line="240" w:lineRule="auto"/>
        <w:jc w:val="both"/>
        <w:rPr>
          <w:rFonts w:ascii="Archivo" w:hAnsi="Archivo" w:cstheme="minorHAnsi"/>
          <w:sz w:val="20"/>
          <w:szCs w:val="20"/>
          <w:u w:val="single"/>
        </w:rPr>
      </w:pPr>
    </w:p>
    <w:p w14:paraId="39F78061"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The vast majority of trade in live seahorses reported to CITES has been </w:t>
      </w:r>
      <w:hyperlink r:id="rId111">
        <w:r w:rsidRPr="00F35BE5">
          <w:rPr>
            <w:rFonts w:ascii="Archivo" w:hAnsi="Archivo"/>
            <w:color w:val="0563C1"/>
            <w:sz w:val="20"/>
            <w:szCs w:val="20"/>
            <w:u w:val="single"/>
          </w:rPr>
          <w:t>source code F, or F1 generation</w:t>
        </w:r>
      </w:hyperlink>
      <w:r w:rsidRPr="00F35BE5">
        <w:rPr>
          <w:rFonts w:ascii="Archivo" w:hAnsi="Archivo"/>
          <w:sz w:val="20"/>
          <w:szCs w:val="20"/>
        </w:rPr>
        <w:t>.</w:t>
      </w:r>
      <w:r w:rsidRPr="00F35BE5">
        <w:rPr>
          <w:rFonts w:ascii="Archivo" w:hAnsi="Archivo" w:cstheme="minorHAnsi"/>
          <w:sz w:val="20"/>
          <w:szCs w:val="20"/>
        </w:rPr>
        <w:t xml:space="preserve"> In most cases, pregnant wild caught seahorses are </w:t>
      </w:r>
      <w:r w:rsidRPr="00F35BE5">
        <w:rPr>
          <w:rFonts w:ascii="Archivo" w:hAnsi="Archivo"/>
          <w:sz w:val="20"/>
          <w:szCs w:val="20"/>
        </w:rPr>
        <w:t>brought</w:t>
      </w:r>
      <w:r w:rsidRPr="00F35BE5">
        <w:rPr>
          <w:rFonts w:ascii="Archivo" w:hAnsi="Archivo" w:cstheme="minorHAnsi"/>
          <w:sz w:val="20"/>
          <w:szCs w:val="20"/>
        </w:rPr>
        <w:t xml:space="preserve"> into captivity to give birth, and the offspring </w:t>
      </w:r>
      <w:r w:rsidRPr="00F35BE5">
        <w:rPr>
          <w:rFonts w:ascii="Archivo" w:hAnsi="Archivo" w:cstheme="minorHAnsi"/>
          <w:sz w:val="20"/>
          <w:szCs w:val="20"/>
        </w:rPr>
        <w:lastRenderedPageBreak/>
        <w:t xml:space="preserve">exported under source code F. Sometimes the wild seahorses will breed in captivity, and in such cases their young will also be exported as source code F. Party documentation in support of the RST for seahorses revealed that sale of captive bred F1 generation animals was often erroneously implied to be exempt from the NDF processes. Yet export of seahorses determined to be source code F </w:t>
      </w:r>
      <w:hyperlink r:id="rId112">
        <w:r w:rsidRPr="00F35BE5">
          <w:rPr>
            <w:rFonts w:ascii="Archivo" w:hAnsi="Archivo"/>
            <w:color w:val="0563C1"/>
            <w:sz w:val="20"/>
            <w:szCs w:val="20"/>
            <w:u w:val="single"/>
          </w:rPr>
          <w:t>requires a NDF to be made</w:t>
        </w:r>
      </w:hyperlink>
      <w:r w:rsidRPr="00F35BE5">
        <w:rPr>
          <w:rFonts w:ascii="Archivo" w:hAnsi="Archivo" w:cstheme="minorHAnsi"/>
          <w:sz w:val="20"/>
          <w:szCs w:val="20"/>
        </w:rPr>
        <w:t xml:space="preserve"> prior to issuance of the export permit. </w:t>
      </w:r>
    </w:p>
    <w:p w14:paraId="6704E386" w14:textId="77777777" w:rsidR="00316637" w:rsidRPr="00F35BE5" w:rsidRDefault="00316637" w:rsidP="00316637">
      <w:pPr>
        <w:spacing w:after="0" w:line="240" w:lineRule="auto"/>
        <w:jc w:val="both"/>
        <w:rPr>
          <w:rFonts w:ascii="Archivo" w:hAnsi="Archivo" w:cstheme="minorHAnsi"/>
          <w:sz w:val="20"/>
          <w:szCs w:val="20"/>
        </w:rPr>
      </w:pPr>
    </w:p>
    <w:p w14:paraId="41998729"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Project Seahorse has worked with CITES Authorities in Vietnam to explore NDF options for their exports of source code F seahorses. Data generated by a national fisheries and trade </w:t>
      </w:r>
      <w:hyperlink r:id="rId113">
        <w:r w:rsidRPr="00F35BE5">
          <w:rPr>
            <w:rFonts w:ascii="Archivo" w:hAnsi="Archivo"/>
            <w:color w:val="0563C1"/>
            <w:sz w:val="20"/>
            <w:szCs w:val="20"/>
            <w:u w:val="single"/>
          </w:rPr>
          <w:t>study</w:t>
        </w:r>
      </w:hyperlink>
      <w:r w:rsidRPr="00F35BE5">
        <w:rPr>
          <w:rFonts w:ascii="Archivo" w:hAnsi="Archivo" w:cstheme="minorHAnsi"/>
          <w:sz w:val="20"/>
          <w:szCs w:val="20"/>
        </w:rPr>
        <w:t xml:space="preserve"> suggested that extraction of several thousand of wild </w:t>
      </w:r>
      <w:r w:rsidRPr="00F35BE5">
        <w:rPr>
          <w:rFonts w:ascii="Archivo" w:hAnsi="Archivo" w:cstheme="minorHAnsi"/>
          <w:i/>
          <w:iCs/>
          <w:sz w:val="20"/>
          <w:szCs w:val="20"/>
        </w:rPr>
        <w:t xml:space="preserve">Hippocampus </w:t>
      </w:r>
      <w:proofErr w:type="spellStart"/>
      <w:r w:rsidRPr="00F35BE5">
        <w:rPr>
          <w:rFonts w:ascii="Archivo" w:hAnsi="Archivo" w:cstheme="minorHAnsi"/>
          <w:i/>
          <w:iCs/>
          <w:sz w:val="20"/>
          <w:szCs w:val="20"/>
        </w:rPr>
        <w:t>kuda</w:t>
      </w:r>
      <w:proofErr w:type="spellEnd"/>
      <w:r w:rsidRPr="00F35BE5">
        <w:rPr>
          <w:rFonts w:ascii="Archivo" w:hAnsi="Archivo" w:cstheme="minorHAnsi"/>
          <w:sz w:val="20"/>
          <w:szCs w:val="20"/>
        </w:rPr>
        <w:t xml:space="preserve"> for </w:t>
      </w:r>
      <w:proofErr w:type="spellStart"/>
      <w:r w:rsidRPr="00F35BE5">
        <w:rPr>
          <w:rFonts w:ascii="Archivo" w:hAnsi="Archivo" w:cstheme="minorHAnsi"/>
          <w:sz w:val="20"/>
          <w:szCs w:val="20"/>
        </w:rPr>
        <w:t>broodstock</w:t>
      </w:r>
      <w:proofErr w:type="spellEnd"/>
      <w:r w:rsidRPr="00F35BE5">
        <w:rPr>
          <w:rFonts w:ascii="Archivo" w:hAnsi="Archivo" w:cstheme="minorHAnsi"/>
          <w:sz w:val="20"/>
          <w:szCs w:val="20"/>
        </w:rPr>
        <w:t xml:space="preserve"> each year (in total for the country, and not per aquaculture venture) may be tolerable, as long as there is oversight and adaptive management in response to indices relating to health of wild populations (notably CPUE). Project Seahorse and Viet Nam’s Institute of Oceanography have developed protocols for tracking use of wild </w:t>
      </w:r>
      <w:proofErr w:type="spellStart"/>
      <w:r w:rsidRPr="00F35BE5">
        <w:rPr>
          <w:rFonts w:ascii="Archivo" w:hAnsi="Archivo" w:cstheme="minorHAnsi"/>
          <w:sz w:val="20"/>
          <w:szCs w:val="20"/>
        </w:rPr>
        <w:t>broodstock</w:t>
      </w:r>
      <w:proofErr w:type="spellEnd"/>
      <w:r w:rsidRPr="00F35BE5">
        <w:rPr>
          <w:rFonts w:ascii="Archivo" w:hAnsi="Archivo" w:cstheme="minorHAnsi"/>
          <w:sz w:val="20"/>
          <w:szCs w:val="20"/>
        </w:rPr>
        <w:t xml:space="preserve"> by seahorse farms in Vietnam, which could be adapted to other national situations.</w:t>
      </w:r>
    </w:p>
    <w:p w14:paraId="39E316EC" w14:textId="77777777" w:rsidR="00316637" w:rsidRPr="00F35BE5" w:rsidRDefault="00316637" w:rsidP="00316637">
      <w:pPr>
        <w:spacing w:after="0" w:line="240" w:lineRule="auto"/>
        <w:jc w:val="both"/>
        <w:rPr>
          <w:rFonts w:ascii="Archivo" w:hAnsi="Archivo" w:cstheme="minorHAnsi"/>
          <w:sz w:val="20"/>
          <w:szCs w:val="20"/>
        </w:rPr>
      </w:pPr>
    </w:p>
    <w:p w14:paraId="57F32C35" w14:textId="77777777" w:rsidR="00316637" w:rsidRPr="005B398A" w:rsidRDefault="00316637" w:rsidP="00316637">
      <w:pPr>
        <w:spacing w:after="0" w:line="240" w:lineRule="auto"/>
        <w:jc w:val="both"/>
        <w:rPr>
          <w:rFonts w:ascii="Archivo" w:hAnsi="Archivo" w:cstheme="minorHAnsi"/>
          <w:b/>
          <w:bCs/>
          <w:sz w:val="20"/>
          <w:szCs w:val="20"/>
          <w:u w:val="single"/>
        </w:rPr>
      </w:pPr>
      <w:r w:rsidRPr="005B398A">
        <w:rPr>
          <w:rFonts w:ascii="Archivo" w:hAnsi="Archivo" w:cstheme="minorHAnsi"/>
          <w:b/>
          <w:bCs/>
          <w:sz w:val="20"/>
          <w:szCs w:val="20"/>
          <w:u w:val="single"/>
        </w:rPr>
        <w:t>Giant clams</w:t>
      </w:r>
    </w:p>
    <w:p w14:paraId="26F3CA3E" w14:textId="77777777" w:rsidR="00316637" w:rsidRPr="00F35BE5" w:rsidRDefault="00316637" w:rsidP="00316637">
      <w:pPr>
        <w:spacing w:after="0" w:line="240" w:lineRule="auto"/>
        <w:jc w:val="both"/>
        <w:rPr>
          <w:rFonts w:ascii="Archivo" w:hAnsi="Archivo" w:cstheme="minorHAnsi"/>
          <w:sz w:val="20"/>
          <w:szCs w:val="20"/>
        </w:rPr>
      </w:pPr>
    </w:p>
    <w:p w14:paraId="71A26FF5"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color w:val="000000"/>
          <w:sz w:val="20"/>
          <w:szCs w:val="20"/>
        </w:rPr>
        <w:t>Depletion of the wild stocks have led to aquaculture of these species for live trade</w:t>
      </w:r>
      <w:r w:rsidRPr="00F35BE5">
        <w:rPr>
          <w:rFonts w:ascii="Archivo" w:hAnsi="Archivo"/>
          <w:sz w:val="20"/>
          <w:szCs w:val="20"/>
        </w:rPr>
        <w:t xml:space="preserve"> and potential re-seeding operations</w:t>
      </w:r>
      <w:r w:rsidRPr="00F35BE5">
        <w:rPr>
          <w:rFonts w:ascii="Archivo" w:hAnsi="Archivo"/>
          <w:color w:val="000000"/>
          <w:sz w:val="20"/>
          <w:szCs w:val="20"/>
        </w:rPr>
        <w:t xml:space="preserve"> increasing significantly in the region. This </w:t>
      </w:r>
      <w:r w:rsidRPr="00F35BE5">
        <w:rPr>
          <w:rFonts w:ascii="Archivo" w:hAnsi="Archivo"/>
          <w:sz w:val="20"/>
          <w:szCs w:val="20"/>
        </w:rPr>
        <w:t>often</w:t>
      </w:r>
      <w:r w:rsidRPr="00F35BE5">
        <w:rPr>
          <w:rFonts w:ascii="Archivo" w:hAnsi="Archivo"/>
          <w:color w:val="000000"/>
          <w:sz w:val="20"/>
          <w:szCs w:val="20"/>
        </w:rPr>
        <w:t xml:space="preserve"> include</w:t>
      </w:r>
      <w:r w:rsidRPr="00F35BE5">
        <w:rPr>
          <w:rFonts w:ascii="Archivo" w:hAnsi="Archivo"/>
          <w:sz w:val="20"/>
          <w:szCs w:val="20"/>
        </w:rPr>
        <w:t>s</w:t>
      </w:r>
      <w:r w:rsidRPr="00F35BE5">
        <w:rPr>
          <w:rFonts w:ascii="Archivo" w:hAnsi="Archivo"/>
          <w:color w:val="000000"/>
          <w:sz w:val="20"/>
          <w:szCs w:val="20"/>
        </w:rPr>
        <w:t xml:space="preserve"> wild sourced </w:t>
      </w:r>
      <w:proofErr w:type="spellStart"/>
      <w:r w:rsidRPr="00F35BE5">
        <w:rPr>
          <w:rFonts w:ascii="Archivo" w:hAnsi="Archivo"/>
          <w:color w:val="000000"/>
          <w:sz w:val="20"/>
          <w:szCs w:val="20"/>
        </w:rPr>
        <w:t>broodstock</w:t>
      </w:r>
      <w:proofErr w:type="spellEnd"/>
      <w:r w:rsidRPr="00F35BE5">
        <w:rPr>
          <w:rFonts w:ascii="Archivo" w:hAnsi="Archivo"/>
          <w:color w:val="000000"/>
          <w:sz w:val="20"/>
          <w:szCs w:val="20"/>
        </w:rPr>
        <w:t xml:space="preserve"> being used</w:t>
      </w:r>
      <w:r w:rsidRPr="00F35BE5">
        <w:rPr>
          <w:rFonts w:ascii="Archivo" w:hAnsi="Archivo"/>
          <w:sz w:val="20"/>
          <w:szCs w:val="20"/>
        </w:rPr>
        <w:t xml:space="preserve"> which in many circumstances are kept in the wild and transported to a facility during the spawning process, being once again returned to the wild afterwards.</w:t>
      </w:r>
      <w:r w:rsidRPr="00F35BE5">
        <w:rPr>
          <w:rFonts w:ascii="Archivo" w:hAnsi="Archivo"/>
          <w:color w:val="000000"/>
          <w:sz w:val="20"/>
          <w:szCs w:val="20"/>
        </w:rPr>
        <w:t xml:space="preserve"> </w:t>
      </w:r>
      <w:r w:rsidRPr="00F35BE5">
        <w:rPr>
          <w:rFonts w:ascii="Archivo" w:hAnsi="Archivo"/>
          <w:sz w:val="20"/>
          <w:szCs w:val="20"/>
        </w:rPr>
        <w:t>In addition, the spat may be grown out in the wild. A</w:t>
      </w:r>
      <w:r w:rsidRPr="00F35BE5">
        <w:rPr>
          <w:rFonts w:ascii="Archivo" w:hAnsi="Archivo"/>
          <w:color w:val="000000"/>
          <w:sz w:val="20"/>
          <w:szCs w:val="20"/>
        </w:rPr>
        <w:t xml:space="preserve">s such, the possibility of mis-use </w:t>
      </w:r>
      <w:r w:rsidRPr="00F35BE5">
        <w:rPr>
          <w:rFonts w:ascii="Archivo" w:hAnsi="Archivo"/>
          <w:sz w:val="20"/>
          <w:szCs w:val="20"/>
        </w:rPr>
        <w:t xml:space="preserve">or confusion over the use </w:t>
      </w:r>
      <w:r w:rsidRPr="00F35BE5">
        <w:rPr>
          <w:rFonts w:ascii="Archivo" w:hAnsi="Archivo"/>
          <w:color w:val="000000"/>
          <w:sz w:val="20"/>
          <w:szCs w:val="20"/>
        </w:rPr>
        <w:t>of source codes W, R and F</w:t>
      </w:r>
      <w:r w:rsidRPr="00F35BE5">
        <w:rPr>
          <w:rFonts w:ascii="Archivo" w:hAnsi="Archivo"/>
          <w:sz w:val="20"/>
          <w:szCs w:val="20"/>
        </w:rPr>
        <w:t xml:space="preserve"> has occurred</w:t>
      </w:r>
      <w:r w:rsidRPr="00F35BE5">
        <w:rPr>
          <w:rFonts w:ascii="Archivo" w:hAnsi="Archivo"/>
          <w:color w:val="000000"/>
          <w:sz w:val="20"/>
          <w:szCs w:val="20"/>
        </w:rPr>
        <w:t>. Also, it focuses attention on these operations not being truly Captive Bred due to a lack of closed cycle for F2 generations.</w:t>
      </w:r>
    </w:p>
    <w:p w14:paraId="7FADF61F" w14:textId="77777777" w:rsidR="00316637" w:rsidRPr="00F35BE5" w:rsidRDefault="00316637" w:rsidP="00316637">
      <w:pPr>
        <w:spacing w:after="0" w:line="240" w:lineRule="auto"/>
        <w:jc w:val="both"/>
        <w:rPr>
          <w:rFonts w:ascii="Archivo" w:hAnsi="Archivo" w:cstheme="minorHAnsi"/>
          <w:sz w:val="20"/>
          <w:szCs w:val="20"/>
        </w:rPr>
      </w:pPr>
    </w:p>
    <w:p w14:paraId="2CA12A0F" w14:textId="77777777" w:rsidR="00316637" w:rsidRPr="00F35BE5" w:rsidRDefault="00316637" w:rsidP="00316637">
      <w:pPr>
        <w:spacing w:after="0" w:line="240" w:lineRule="auto"/>
        <w:jc w:val="both"/>
        <w:rPr>
          <w:rFonts w:ascii="Archivo" w:hAnsi="Archivo" w:cstheme="minorHAnsi"/>
          <w:sz w:val="20"/>
          <w:szCs w:val="20"/>
        </w:rPr>
      </w:pPr>
    </w:p>
    <w:p w14:paraId="3DD73A2C" w14:textId="77777777" w:rsidR="00316637" w:rsidRPr="005B398A" w:rsidRDefault="00316637" w:rsidP="005B398A">
      <w:pPr>
        <w:numPr>
          <w:ilvl w:val="1"/>
          <w:numId w:val="322"/>
        </w:numPr>
        <w:pBdr>
          <w:top w:val="nil"/>
          <w:left w:val="nil"/>
          <w:bottom w:val="nil"/>
          <w:right w:val="nil"/>
          <w:between w:val="nil"/>
        </w:pBdr>
        <w:spacing w:after="0" w:line="240" w:lineRule="auto"/>
        <w:jc w:val="both"/>
        <w:rPr>
          <w:rFonts w:ascii="Archivo" w:hAnsi="Archivo"/>
          <w:b/>
          <w:color w:val="2F5497"/>
          <w:sz w:val="24"/>
          <w:szCs w:val="24"/>
        </w:rPr>
      </w:pPr>
      <w:r w:rsidRPr="005B398A">
        <w:rPr>
          <w:rFonts w:ascii="Archivo" w:hAnsi="Archivo"/>
          <w:b/>
          <w:color w:val="2F5497"/>
          <w:sz w:val="24"/>
          <w:szCs w:val="24"/>
        </w:rPr>
        <w:t>Geographic scale of NDFs</w:t>
      </w:r>
    </w:p>
    <w:p w14:paraId="04DF70B8" w14:textId="77777777" w:rsidR="00316637" w:rsidRPr="00F35BE5" w:rsidRDefault="00316637" w:rsidP="00316637">
      <w:pPr>
        <w:spacing w:after="0" w:line="240" w:lineRule="auto"/>
        <w:jc w:val="both"/>
        <w:rPr>
          <w:rFonts w:ascii="Archivo" w:hAnsi="Archivo" w:cstheme="minorHAnsi"/>
          <w:b/>
          <w:bCs/>
          <w:sz w:val="20"/>
          <w:szCs w:val="20"/>
        </w:rPr>
      </w:pPr>
    </w:p>
    <w:p w14:paraId="0AF4084E" w14:textId="0FEF22E5"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Ultimately, Parties produce NDFs at the national level, but as case studies in the document shown so far have indicated, the harvest that supplies the trade may occur on scales greater/lesser than this. This may be to recognise good management at a particular site within a Party’s EEZ, or to assess harvest and trade in the context of a species’ multi-jurisdictional range. Indeed</w:t>
      </w:r>
      <w:r w:rsidR="00B7670A">
        <w:rPr>
          <w:rFonts w:ascii="Archivo" w:hAnsi="Archivo" w:cstheme="minorHAnsi"/>
          <w:color w:val="000000"/>
          <w:sz w:val="20"/>
          <w:szCs w:val="20"/>
        </w:rPr>
        <w:t>,</w:t>
      </w:r>
      <w:r w:rsidRPr="00F35BE5">
        <w:rPr>
          <w:rFonts w:ascii="Archivo" w:hAnsi="Archivo" w:cstheme="minorHAnsi"/>
          <w:color w:val="000000"/>
          <w:sz w:val="20"/>
          <w:szCs w:val="20"/>
        </w:rPr>
        <w:t xml:space="preserve"> it is stated in Res Conf 16.7 (Rev. CoP17) that NDFs may want to consider: ‘…</w:t>
      </w:r>
      <w:r w:rsidRPr="00F35BE5">
        <w:rPr>
          <w:rFonts w:ascii="Archivo" w:eastAsia="Times New Roman" w:hAnsi="Archivo" w:cstheme="minorHAnsi"/>
          <w:i/>
          <w:iCs/>
          <w:sz w:val="20"/>
          <w:szCs w:val="20"/>
          <w:lang w:eastAsia="en-GB"/>
        </w:rPr>
        <w:t>population structure, status and trends (</w:t>
      </w:r>
      <w:r w:rsidRPr="00F35BE5">
        <w:rPr>
          <w:rFonts w:ascii="Archivo" w:eastAsia="Times New Roman" w:hAnsi="Archivo" w:cstheme="minorHAnsi"/>
          <w:b/>
          <w:bCs/>
          <w:i/>
          <w:iCs/>
          <w:sz w:val="20"/>
          <w:szCs w:val="20"/>
          <w:lang w:eastAsia="en-GB"/>
        </w:rPr>
        <w:t>in the harvested area, nationally and internationally</w:t>
      </w:r>
      <w:r w:rsidRPr="00F35BE5">
        <w:rPr>
          <w:rFonts w:ascii="Archivo" w:eastAsia="Times New Roman" w:hAnsi="Archivo" w:cstheme="minorHAnsi"/>
          <w:i/>
          <w:iCs/>
          <w:sz w:val="20"/>
          <w:szCs w:val="20"/>
          <w:lang w:eastAsia="en-GB"/>
        </w:rPr>
        <w:t>);’</w:t>
      </w:r>
    </w:p>
    <w:p w14:paraId="4EEF5A6C" w14:textId="77777777" w:rsidR="00316637" w:rsidRPr="00F35BE5" w:rsidRDefault="00316637" w:rsidP="00316637">
      <w:pPr>
        <w:spacing w:after="0" w:line="240" w:lineRule="auto"/>
        <w:jc w:val="both"/>
        <w:rPr>
          <w:rFonts w:ascii="Archivo" w:hAnsi="Archivo" w:cstheme="minorHAnsi"/>
          <w:color w:val="000000"/>
          <w:sz w:val="20"/>
          <w:szCs w:val="20"/>
        </w:rPr>
      </w:pPr>
    </w:p>
    <w:p w14:paraId="4F6CC304" w14:textId="77777777" w:rsidR="00316637" w:rsidRPr="00F35BE5" w:rsidRDefault="00316637" w:rsidP="00316637">
      <w:pPr>
        <w:spacing w:after="0" w:line="240" w:lineRule="auto"/>
        <w:jc w:val="both"/>
        <w:rPr>
          <w:rFonts w:ascii="Archivo" w:hAnsi="Archivo"/>
          <w:sz w:val="20"/>
          <w:szCs w:val="20"/>
        </w:rPr>
      </w:pPr>
      <w:r w:rsidRPr="00F35BE5">
        <w:rPr>
          <w:rFonts w:ascii="Archivo" w:hAnsi="Archivo" w:cstheme="minorHAnsi"/>
          <w:color w:val="000000"/>
          <w:sz w:val="20"/>
          <w:szCs w:val="20"/>
        </w:rPr>
        <w:t xml:space="preserve">Geographical scale of NDFs was considered in the aforementioned CoP 17 </w:t>
      </w:r>
      <w:hyperlink r:id="rId114">
        <w:r w:rsidRPr="00F35BE5">
          <w:rPr>
            <w:rFonts w:ascii="Archivo" w:hAnsi="Archivo"/>
            <w:color w:val="0563C1"/>
            <w:sz w:val="20"/>
            <w:szCs w:val="20"/>
            <w:u w:val="single"/>
          </w:rPr>
          <w:t>Information Document</w:t>
        </w:r>
      </w:hyperlink>
      <w:r w:rsidRPr="00F35BE5">
        <w:rPr>
          <w:rFonts w:ascii="Archivo" w:hAnsi="Archivo" w:cstheme="minorHAnsi"/>
          <w:color w:val="000000"/>
          <w:sz w:val="20"/>
          <w:szCs w:val="20"/>
        </w:rPr>
        <w:t xml:space="preserve"> submitted by IUCN</w:t>
      </w:r>
      <w:r w:rsidRPr="00F35BE5">
        <w:rPr>
          <w:rFonts w:ascii="Archivo" w:hAnsi="Archivo"/>
          <w:sz w:val="20"/>
          <w:szCs w:val="20"/>
        </w:rPr>
        <w:t>.</w:t>
      </w:r>
    </w:p>
    <w:p w14:paraId="1A824BDE" w14:textId="77777777" w:rsidR="00316637" w:rsidRPr="00F35BE5" w:rsidRDefault="00316637" w:rsidP="00316637">
      <w:pPr>
        <w:spacing w:after="0" w:line="240" w:lineRule="auto"/>
        <w:jc w:val="both"/>
        <w:rPr>
          <w:rFonts w:ascii="Archivo" w:hAnsi="Archivo"/>
          <w:sz w:val="20"/>
          <w:szCs w:val="20"/>
        </w:rPr>
      </w:pPr>
    </w:p>
    <w:p w14:paraId="13A54E35" w14:textId="77777777" w:rsidR="00316637" w:rsidRPr="00F35BE5" w:rsidRDefault="00316637" w:rsidP="005B398A">
      <w:pPr>
        <w:numPr>
          <w:ilvl w:val="2"/>
          <w:numId w:val="322"/>
        </w:numPr>
        <w:pBdr>
          <w:top w:val="nil"/>
          <w:left w:val="nil"/>
          <w:bottom w:val="nil"/>
          <w:right w:val="nil"/>
          <w:between w:val="nil"/>
        </w:pBdr>
        <w:spacing w:after="0" w:line="240" w:lineRule="auto"/>
        <w:jc w:val="both"/>
        <w:rPr>
          <w:rFonts w:ascii="Archivo" w:hAnsi="Archivo"/>
          <w:b/>
          <w:color w:val="000000"/>
          <w:sz w:val="20"/>
          <w:szCs w:val="20"/>
        </w:rPr>
      </w:pPr>
      <w:r w:rsidRPr="00F35BE5">
        <w:rPr>
          <w:rFonts w:ascii="Archivo" w:hAnsi="Archivo"/>
          <w:b/>
          <w:color w:val="000000"/>
          <w:sz w:val="20"/>
          <w:szCs w:val="20"/>
        </w:rPr>
        <w:t>Sub-national NDFs</w:t>
      </w:r>
    </w:p>
    <w:p w14:paraId="47B5F077" w14:textId="77777777" w:rsidR="00316637" w:rsidRPr="00F35BE5" w:rsidRDefault="00316637" w:rsidP="00316637">
      <w:pPr>
        <w:spacing w:after="0" w:line="240" w:lineRule="auto"/>
        <w:jc w:val="both"/>
        <w:rPr>
          <w:rFonts w:ascii="Archivo" w:hAnsi="Archivo" w:cstheme="minorHAnsi"/>
          <w:sz w:val="20"/>
          <w:szCs w:val="20"/>
        </w:rPr>
      </w:pPr>
    </w:p>
    <w:p w14:paraId="29D6DB53" w14:textId="58A622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Invariably, NDFs at the national level for aquatic species will not be for all the available marine and/or freshwater systems under the jurisdiction of the Party. However, in the context of specific management situations e.g.</w:t>
      </w:r>
      <w:r w:rsidR="005B398A">
        <w:rPr>
          <w:rFonts w:ascii="Archivo" w:hAnsi="Archivo" w:cstheme="minorHAnsi"/>
          <w:sz w:val="20"/>
          <w:szCs w:val="20"/>
        </w:rPr>
        <w:t>,</w:t>
      </w:r>
      <w:r w:rsidRPr="00F35BE5">
        <w:rPr>
          <w:rFonts w:ascii="Archivo" w:hAnsi="Archivo" w:cstheme="minorHAnsi"/>
          <w:sz w:val="20"/>
          <w:szCs w:val="20"/>
        </w:rPr>
        <w:t xml:space="preserve"> devolved to the sub-national level, it might be necessary to develop a NDF that specifically recognises only a small part of a species range in domestic waters.</w:t>
      </w:r>
    </w:p>
    <w:p w14:paraId="32A8CDAE" w14:textId="77777777" w:rsidR="00316637" w:rsidRPr="00F35BE5" w:rsidRDefault="00316637" w:rsidP="00316637">
      <w:pPr>
        <w:spacing w:after="0" w:line="240" w:lineRule="auto"/>
        <w:jc w:val="both"/>
        <w:rPr>
          <w:rFonts w:ascii="Archivo" w:hAnsi="Archivo" w:cstheme="minorHAnsi"/>
          <w:sz w:val="20"/>
          <w:szCs w:val="20"/>
        </w:rPr>
      </w:pPr>
    </w:p>
    <w:p w14:paraId="10E74D7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The recent workshop relating to trade in seahorses laid out some key points to consider in the context of spatial coverage of NDFs: </w:t>
      </w:r>
    </w:p>
    <w:p w14:paraId="1493FCD1" w14:textId="77777777" w:rsidR="00316637" w:rsidRPr="00F35BE5" w:rsidRDefault="00316637" w:rsidP="00316637">
      <w:pPr>
        <w:spacing w:after="0" w:line="240" w:lineRule="auto"/>
        <w:jc w:val="both"/>
        <w:rPr>
          <w:rFonts w:ascii="Archivo" w:hAnsi="Archivo" w:cstheme="minorHAnsi"/>
          <w:b/>
          <w:bCs/>
          <w:i/>
          <w:iCs/>
          <w:sz w:val="20"/>
          <w:szCs w:val="20"/>
        </w:rPr>
      </w:pPr>
    </w:p>
    <w:p w14:paraId="0C5699F2"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i/>
          <w:color w:val="000000"/>
          <w:sz w:val="20"/>
          <w:szCs w:val="20"/>
        </w:rPr>
      </w:pPr>
      <w:r w:rsidRPr="00F35BE5">
        <w:rPr>
          <w:rFonts w:ascii="Archivo" w:hAnsi="Archivo"/>
          <w:i/>
          <w:color w:val="000000"/>
          <w:sz w:val="20"/>
          <w:szCs w:val="20"/>
        </w:rPr>
        <w:t>Making NDFs does not have to be a one size fits all situation. Authorities may use more sophisticated approaches in [domestic] regions where they know more, but should be able to do a first pass of the easier approach in most places, even with limited data.</w:t>
      </w:r>
    </w:p>
    <w:p w14:paraId="715C9F58"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i/>
          <w:color w:val="000000"/>
          <w:sz w:val="20"/>
          <w:szCs w:val="20"/>
        </w:rPr>
      </w:pPr>
    </w:p>
    <w:p w14:paraId="0959E949"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i/>
          <w:color w:val="000000"/>
          <w:sz w:val="20"/>
          <w:szCs w:val="20"/>
        </w:rPr>
      </w:pPr>
      <w:r w:rsidRPr="00F35BE5">
        <w:rPr>
          <w:rFonts w:ascii="Archivo" w:hAnsi="Archivo"/>
          <w:i/>
          <w:color w:val="000000"/>
          <w:sz w:val="20"/>
          <w:szCs w:val="20"/>
        </w:rPr>
        <w:t>Authorities should be careful in extrapolating data for one region to other regions within their jurisdiction…</w:t>
      </w:r>
    </w:p>
    <w:p w14:paraId="595741CD" w14:textId="77777777" w:rsidR="00316637" w:rsidRPr="00F35BE5" w:rsidRDefault="00316637" w:rsidP="00316637">
      <w:pPr>
        <w:spacing w:after="0" w:line="240" w:lineRule="auto"/>
        <w:jc w:val="both"/>
        <w:rPr>
          <w:rFonts w:ascii="Archivo" w:hAnsi="Archivo" w:cstheme="minorHAnsi"/>
          <w:sz w:val="20"/>
          <w:szCs w:val="20"/>
        </w:rPr>
      </w:pPr>
    </w:p>
    <w:p w14:paraId="03843CB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It was further stated that there was a need to:</w:t>
      </w:r>
    </w:p>
    <w:p w14:paraId="031A6A97" w14:textId="77777777" w:rsidR="00316637" w:rsidRPr="00F35BE5" w:rsidRDefault="00316637" w:rsidP="00316637">
      <w:pPr>
        <w:spacing w:after="0" w:line="240" w:lineRule="auto"/>
        <w:jc w:val="both"/>
        <w:rPr>
          <w:rFonts w:ascii="Archivo" w:hAnsi="Archivo" w:cstheme="minorHAnsi"/>
          <w:sz w:val="20"/>
          <w:szCs w:val="20"/>
        </w:rPr>
      </w:pPr>
    </w:p>
    <w:p w14:paraId="2777CD1E"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…provide guidance on the appropriateness of making positive NDFs for specific populations or regions in a country, when data are inadequate or management is too problematic to make positive NDFs in the rest of the country.</w:t>
      </w:r>
    </w:p>
    <w:p w14:paraId="3A04BC76" w14:textId="77777777" w:rsidR="00316637" w:rsidRPr="00F35BE5" w:rsidRDefault="00316637" w:rsidP="00316637">
      <w:pPr>
        <w:spacing w:after="0" w:line="240" w:lineRule="auto"/>
        <w:jc w:val="both"/>
        <w:rPr>
          <w:rFonts w:ascii="Archivo" w:hAnsi="Archivo" w:cstheme="minorHAnsi"/>
          <w:sz w:val="20"/>
          <w:szCs w:val="20"/>
        </w:rPr>
      </w:pPr>
    </w:p>
    <w:p w14:paraId="62BECD10"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stheme="minorHAnsi"/>
          <w:sz w:val="20"/>
          <w:szCs w:val="20"/>
        </w:rPr>
        <w:t xml:space="preserve">As stated in </w:t>
      </w:r>
      <w:r w:rsidRPr="00F35BE5">
        <w:rPr>
          <w:rFonts w:ascii="Archivo" w:hAnsi="Archivo" w:cstheme="minorHAnsi"/>
          <w:sz w:val="20"/>
          <w:szCs w:val="20"/>
          <w:highlight w:val="yellow"/>
        </w:rPr>
        <w:t>Section xx</w:t>
      </w:r>
      <w:r w:rsidRPr="00F35BE5">
        <w:rPr>
          <w:rFonts w:ascii="Archivo" w:hAnsi="Archivo" w:cstheme="minorHAnsi"/>
          <w:sz w:val="20"/>
          <w:szCs w:val="20"/>
        </w:rPr>
        <w:t xml:space="preserve">, </w:t>
      </w:r>
      <w:r w:rsidRPr="00F35BE5">
        <w:rPr>
          <w:rFonts w:ascii="Archivo" w:hAnsi="Archivo"/>
          <w:color w:val="000000"/>
          <w:sz w:val="20"/>
          <w:szCs w:val="20"/>
        </w:rPr>
        <w:t xml:space="preserve">ICES hosted a </w:t>
      </w:r>
      <w:hyperlink r:id="rId115">
        <w:r w:rsidRPr="00F35BE5">
          <w:rPr>
            <w:rFonts w:ascii="Archivo" w:hAnsi="Archivo"/>
            <w:color w:val="0563C1"/>
            <w:sz w:val="20"/>
            <w:szCs w:val="20"/>
            <w:u w:val="single"/>
          </w:rPr>
          <w:t>workshop</w:t>
        </w:r>
      </w:hyperlink>
      <w:r w:rsidRPr="00F35BE5">
        <w:rPr>
          <w:rFonts w:ascii="Archivo" w:hAnsi="Archivo"/>
          <w:color w:val="000000"/>
          <w:sz w:val="20"/>
          <w:szCs w:val="20"/>
        </w:rPr>
        <w:t xml:space="preserve"> in 2015 that focussed on the realities of making a NDF for the European eel, a species with a complex life history. The species is panmictic – comes from a single spawning population – and breeds in the Sargasso Sea, however, it has a very wide continental range. </w:t>
      </w:r>
      <w:r w:rsidRPr="00F35BE5">
        <w:rPr>
          <w:rFonts w:ascii="Archivo" w:hAnsi="Archivo"/>
          <w:color w:val="000000"/>
          <w:sz w:val="20"/>
          <w:szCs w:val="20"/>
        </w:rPr>
        <w:lastRenderedPageBreak/>
        <w:t>This leads to questions of how sustainable off-take is across the range, and whether NDFs can even be carried out at the national level. As a consequence, one of the key objectives at the workshop was:</w:t>
      </w:r>
    </w:p>
    <w:p w14:paraId="4CCDC29E" w14:textId="77777777" w:rsidR="00316637" w:rsidRPr="00F35BE5" w:rsidRDefault="00316637" w:rsidP="00316637">
      <w:pPr>
        <w:spacing w:after="0" w:line="240" w:lineRule="auto"/>
        <w:jc w:val="both"/>
        <w:rPr>
          <w:rFonts w:ascii="Archivo" w:hAnsi="Archivo"/>
          <w:i/>
          <w:color w:val="000000"/>
          <w:sz w:val="20"/>
          <w:szCs w:val="20"/>
        </w:rPr>
      </w:pPr>
    </w:p>
    <w:p w14:paraId="0CAFFF25" w14:textId="77777777" w:rsidR="00316637" w:rsidRPr="00F35BE5" w:rsidRDefault="00316637" w:rsidP="00316637">
      <w:pPr>
        <w:numPr>
          <w:ilvl w:val="0"/>
          <w:numId w:val="180"/>
        </w:numPr>
        <w:pBdr>
          <w:top w:val="nil"/>
          <w:left w:val="nil"/>
          <w:bottom w:val="nil"/>
          <w:right w:val="nil"/>
          <w:between w:val="nil"/>
        </w:pBdr>
        <w:spacing w:after="0" w:line="240" w:lineRule="auto"/>
        <w:ind w:left="1440"/>
        <w:jc w:val="both"/>
        <w:rPr>
          <w:rFonts w:ascii="Archivo" w:hAnsi="Archivo"/>
          <w:i/>
          <w:color w:val="000000"/>
          <w:sz w:val="20"/>
          <w:szCs w:val="20"/>
        </w:rPr>
      </w:pPr>
      <w:r w:rsidRPr="00F35BE5">
        <w:rPr>
          <w:rFonts w:ascii="Archivo" w:hAnsi="Archivo"/>
          <w:i/>
          <w:color w:val="000000"/>
          <w:sz w:val="20"/>
          <w:szCs w:val="20"/>
        </w:rPr>
        <w:t>An assessment of the scale that could be used to make a Non-Detriment Finding.</w:t>
      </w:r>
    </w:p>
    <w:p w14:paraId="56DBD674" w14:textId="77777777" w:rsidR="00316637" w:rsidRPr="00F35BE5" w:rsidRDefault="00316637" w:rsidP="00316637">
      <w:pPr>
        <w:spacing w:after="0" w:line="240" w:lineRule="auto"/>
        <w:jc w:val="both"/>
        <w:rPr>
          <w:rFonts w:ascii="Archivo" w:hAnsi="Archivo" w:cstheme="minorHAnsi"/>
          <w:sz w:val="20"/>
          <w:szCs w:val="20"/>
        </w:rPr>
      </w:pPr>
    </w:p>
    <w:p w14:paraId="4ABEF9D4"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It was stated in the workshop report:</w:t>
      </w:r>
    </w:p>
    <w:p w14:paraId="1B83241E" w14:textId="77777777" w:rsidR="00316637" w:rsidRPr="00F35BE5" w:rsidRDefault="00316637" w:rsidP="00316637">
      <w:pPr>
        <w:spacing w:after="0" w:line="240" w:lineRule="auto"/>
        <w:jc w:val="both"/>
        <w:rPr>
          <w:rFonts w:ascii="Archivo" w:hAnsi="Archivo" w:cstheme="minorHAnsi"/>
          <w:sz w:val="20"/>
          <w:szCs w:val="20"/>
        </w:rPr>
      </w:pPr>
    </w:p>
    <w:p w14:paraId="110D4E2B"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With respect to the spatial scale on which an NDF might be assessed, in the absence of decisive evidence on what part of the continental stock successfully contributes to reproduction, the precautionary approach is to assume that any or all parts of the continental stock might contribute to reproduction. Taking this point into account, it may be feasible to undertake an NDF-assessment at smaller spatial scales than the entire population (and there could be valid reasons for doing so) but the risks and benefits need to be considered.</w:t>
      </w:r>
    </w:p>
    <w:p w14:paraId="467C9519" w14:textId="77777777" w:rsidR="00316637" w:rsidRPr="00F35BE5" w:rsidRDefault="00316637" w:rsidP="00316637">
      <w:pPr>
        <w:spacing w:after="0" w:line="240" w:lineRule="auto"/>
        <w:jc w:val="both"/>
        <w:rPr>
          <w:rFonts w:ascii="Archivo" w:hAnsi="Archivo" w:cstheme="minorHAnsi"/>
          <w:sz w:val="20"/>
          <w:szCs w:val="20"/>
        </w:rPr>
      </w:pPr>
    </w:p>
    <w:p w14:paraId="3470B2E1"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This reasoning has fed into the UK NDF for the European eel. This has been carried out at the level of two specific donor river systems and a single recipient system and it proposed that the NDF:</w:t>
      </w:r>
    </w:p>
    <w:p w14:paraId="628B3090" w14:textId="77777777" w:rsidR="00316637" w:rsidRPr="00F35BE5" w:rsidRDefault="00316637" w:rsidP="00316637">
      <w:pPr>
        <w:spacing w:after="0" w:line="240" w:lineRule="auto"/>
        <w:jc w:val="both"/>
        <w:rPr>
          <w:rFonts w:ascii="Archivo" w:hAnsi="Archivo" w:cstheme="minorHAnsi"/>
          <w:sz w:val="20"/>
          <w:szCs w:val="20"/>
        </w:rPr>
      </w:pPr>
    </w:p>
    <w:p w14:paraId="10D2E174"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…demonstrates that regulated trade from specified fisheries is not only sustainable but also provides a conservation benefit by increasing production and associated escapement of silver eels above that which would have occurred without fishery-related interventions.</w:t>
      </w:r>
    </w:p>
    <w:p w14:paraId="051FCA27" w14:textId="77777777" w:rsidR="00316637" w:rsidRPr="00F35BE5" w:rsidRDefault="00316637" w:rsidP="00316637">
      <w:pPr>
        <w:spacing w:after="0" w:line="240" w:lineRule="auto"/>
        <w:jc w:val="both"/>
        <w:rPr>
          <w:rFonts w:ascii="Archivo" w:hAnsi="Archivo" w:cstheme="minorHAnsi"/>
          <w:sz w:val="20"/>
          <w:szCs w:val="20"/>
        </w:rPr>
      </w:pPr>
    </w:p>
    <w:p w14:paraId="2F9AF7AF"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Further, the assessment presents conditions on harvest and trade:</w:t>
      </w:r>
    </w:p>
    <w:p w14:paraId="671CD348" w14:textId="77777777" w:rsidR="00316637" w:rsidRPr="00F35BE5" w:rsidRDefault="00316637" w:rsidP="00316637">
      <w:pPr>
        <w:spacing w:after="0" w:line="240" w:lineRule="auto"/>
        <w:jc w:val="both"/>
        <w:rPr>
          <w:rFonts w:ascii="Archivo" w:hAnsi="Archivo" w:cstheme="minorHAnsi"/>
          <w:sz w:val="20"/>
          <w:szCs w:val="20"/>
        </w:rPr>
      </w:pPr>
    </w:p>
    <w:p w14:paraId="57E261C6"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The UK will use safeguards, such as export quotas, to restrict levels and purpose of trade to ensure that non-detriment continues to be achieved. These will be complemented by measures for fisheries management and traceability of supply chains. </w:t>
      </w:r>
    </w:p>
    <w:p w14:paraId="22CDC2FF" w14:textId="77777777" w:rsidR="00316637" w:rsidRPr="00F35BE5" w:rsidRDefault="00316637" w:rsidP="00316637">
      <w:pPr>
        <w:spacing w:after="0" w:line="240" w:lineRule="auto"/>
        <w:ind w:left="720"/>
        <w:jc w:val="both"/>
        <w:rPr>
          <w:rFonts w:ascii="Archivo" w:hAnsi="Archivo" w:cstheme="minorHAnsi"/>
          <w:i/>
          <w:iCs/>
          <w:sz w:val="20"/>
          <w:szCs w:val="20"/>
        </w:rPr>
      </w:pPr>
    </w:p>
    <w:p w14:paraId="4ABE70DA"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The UK will not permit any trade in live glass eels for aquaculture to those parts of the world in which there is illegal trade because of the risk of legal trade from the UK being used to mask products derived from illegal trade.  </w:t>
      </w:r>
    </w:p>
    <w:p w14:paraId="06FC283A" w14:textId="77777777" w:rsidR="00316637" w:rsidRPr="00F35BE5" w:rsidRDefault="00316637" w:rsidP="00316637">
      <w:pPr>
        <w:spacing w:after="0" w:line="240" w:lineRule="auto"/>
        <w:jc w:val="both"/>
        <w:rPr>
          <w:rFonts w:ascii="Archivo" w:hAnsi="Archivo" w:cstheme="minorHAnsi"/>
          <w:sz w:val="20"/>
          <w:szCs w:val="20"/>
        </w:rPr>
      </w:pPr>
    </w:p>
    <w:p w14:paraId="129FE20F" w14:textId="77777777" w:rsidR="00316637" w:rsidRPr="00F35BE5" w:rsidRDefault="00316637" w:rsidP="005B398A">
      <w:pPr>
        <w:numPr>
          <w:ilvl w:val="2"/>
          <w:numId w:val="322"/>
        </w:numPr>
        <w:pBdr>
          <w:top w:val="nil"/>
          <w:left w:val="nil"/>
          <w:bottom w:val="nil"/>
          <w:right w:val="nil"/>
          <w:between w:val="nil"/>
        </w:pBdr>
        <w:spacing w:after="0" w:line="240" w:lineRule="auto"/>
        <w:jc w:val="both"/>
        <w:rPr>
          <w:rFonts w:ascii="Archivo" w:hAnsi="Archivo"/>
          <w:b/>
          <w:color w:val="000000"/>
          <w:sz w:val="20"/>
          <w:szCs w:val="20"/>
        </w:rPr>
      </w:pPr>
      <w:r w:rsidRPr="00F35BE5">
        <w:rPr>
          <w:rFonts w:ascii="Archivo" w:hAnsi="Archivo"/>
          <w:b/>
          <w:color w:val="000000"/>
          <w:sz w:val="20"/>
          <w:szCs w:val="20"/>
        </w:rPr>
        <w:t>Multi-national NDFs</w:t>
      </w:r>
    </w:p>
    <w:p w14:paraId="1AB01AA4" w14:textId="77777777" w:rsidR="00316637" w:rsidRPr="00F35BE5" w:rsidRDefault="00316637" w:rsidP="00316637">
      <w:pPr>
        <w:pBdr>
          <w:top w:val="nil"/>
          <w:left w:val="nil"/>
          <w:bottom w:val="nil"/>
          <w:right w:val="nil"/>
          <w:between w:val="nil"/>
        </w:pBdr>
        <w:spacing w:after="0" w:line="240" w:lineRule="auto"/>
        <w:ind w:left="1800"/>
        <w:jc w:val="both"/>
        <w:rPr>
          <w:rFonts w:ascii="Archivo" w:hAnsi="Archivo"/>
          <w:b/>
          <w:color w:val="000000"/>
          <w:sz w:val="20"/>
          <w:szCs w:val="20"/>
        </w:rPr>
      </w:pPr>
    </w:p>
    <w:p w14:paraId="70FABA1A" w14:textId="281DFFA2"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As was highlighted in </w:t>
      </w:r>
      <w:r w:rsidRPr="00F35BE5">
        <w:rPr>
          <w:rFonts w:ascii="Archivo" w:hAnsi="Archivo" w:cstheme="minorHAnsi"/>
          <w:sz w:val="20"/>
          <w:szCs w:val="20"/>
          <w:highlight w:val="yellow"/>
        </w:rPr>
        <w:t xml:space="preserve">Section </w:t>
      </w:r>
      <w:r w:rsidR="00B7670A">
        <w:rPr>
          <w:rFonts w:ascii="Archivo" w:hAnsi="Archivo" w:cstheme="minorHAnsi"/>
          <w:sz w:val="20"/>
          <w:szCs w:val="20"/>
          <w:highlight w:val="yellow"/>
        </w:rPr>
        <w:t>3.6</w:t>
      </w:r>
      <w:r w:rsidRPr="00F35BE5">
        <w:rPr>
          <w:rFonts w:ascii="Archivo" w:hAnsi="Archivo" w:cstheme="minorHAnsi"/>
          <w:sz w:val="20"/>
          <w:szCs w:val="20"/>
          <w:highlight w:val="yellow"/>
        </w:rPr>
        <w:t>,</w:t>
      </w:r>
      <w:r w:rsidRPr="00F35BE5">
        <w:rPr>
          <w:rFonts w:ascii="Archivo" w:hAnsi="Archivo" w:cstheme="minorHAnsi"/>
          <w:sz w:val="20"/>
          <w:szCs w:val="20"/>
        </w:rPr>
        <w:t xml:space="preserve"> there are a number of species, primarily sharks, where multi-jurisdictional NDFs would be of value. In some cases, the wider species range is accounted for in a national NDF e.g. the </w:t>
      </w:r>
      <w:hyperlink r:id="rId116">
        <w:r w:rsidRPr="00F35BE5">
          <w:rPr>
            <w:rFonts w:ascii="Archivo" w:hAnsi="Archivo"/>
            <w:color w:val="0563C1"/>
            <w:sz w:val="20"/>
            <w:szCs w:val="20"/>
            <w:u w:val="single"/>
          </w:rPr>
          <w:t>US NDF for shortfin mako</w:t>
        </w:r>
      </w:hyperlink>
      <w:r w:rsidRPr="00F35BE5">
        <w:rPr>
          <w:rFonts w:ascii="Archivo" w:hAnsi="Archivo" w:cstheme="minorHAnsi"/>
          <w:sz w:val="20"/>
          <w:szCs w:val="20"/>
        </w:rPr>
        <w:t xml:space="preserve"> harvested in the Pacific Ocean. </w:t>
      </w:r>
    </w:p>
    <w:p w14:paraId="5DC25DF2" w14:textId="77777777" w:rsidR="00316637" w:rsidRPr="00F35BE5" w:rsidRDefault="00316637" w:rsidP="00316637">
      <w:pPr>
        <w:spacing w:after="0" w:line="240" w:lineRule="auto"/>
        <w:jc w:val="both"/>
        <w:rPr>
          <w:rFonts w:ascii="Archivo" w:hAnsi="Archivo" w:cstheme="minorHAnsi"/>
          <w:sz w:val="20"/>
          <w:szCs w:val="20"/>
        </w:rPr>
      </w:pPr>
    </w:p>
    <w:p w14:paraId="049AF957"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After the listing of </w:t>
      </w:r>
      <w:r w:rsidRPr="00F35BE5">
        <w:rPr>
          <w:rFonts w:ascii="Archivo" w:hAnsi="Archivo" w:cstheme="minorHAnsi"/>
          <w:color w:val="000000"/>
          <w:sz w:val="20"/>
          <w:szCs w:val="20"/>
        </w:rPr>
        <w:t>Oceanic Whitetip (</w:t>
      </w:r>
      <w:r w:rsidRPr="00F35BE5">
        <w:rPr>
          <w:rFonts w:ascii="Archivo" w:hAnsi="Archivo" w:cstheme="minorHAnsi"/>
          <w:i/>
          <w:iCs/>
          <w:color w:val="000000"/>
          <w:sz w:val="20"/>
          <w:szCs w:val="20"/>
        </w:rPr>
        <w:t xml:space="preserve">C. </w:t>
      </w:r>
      <w:proofErr w:type="spellStart"/>
      <w:r w:rsidRPr="00F35BE5">
        <w:rPr>
          <w:rFonts w:ascii="Archivo" w:hAnsi="Archivo" w:cstheme="minorHAnsi"/>
          <w:i/>
          <w:iCs/>
          <w:color w:val="000000"/>
          <w:sz w:val="20"/>
          <w:szCs w:val="20"/>
        </w:rPr>
        <w:t>longimanus</w:t>
      </w:r>
      <w:proofErr w:type="spellEnd"/>
      <w:r w:rsidRPr="00F35BE5">
        <w:rPr>
          <w:rFonts w:ascii="Archivo" w:hAnsi="Archivo" w:cstheme="minorHAnsi"/>
          <w:color w:val="000000"/>
          <w:sz w:val="20"/>
          <w:szCs w:val="20"/>
        </w:rPr>
        <w:t>), Porbeagle (</w:t>
      </w:r>
      <w:r w:rsidRPr="00F35BE5">
        <w:rPr>
          <w:rFonts w:ascii="Archivo" w:hAnsi="Archivo" w:cstheme="minorHAnsi"/>
          <w:i/>
          <w:iCs/>
          <w:color w:val="000000"/>
          <w:sz w:val="20"/>
          <w:szCs w:val="20"/>
        </w:rPr>
        <w:t>Lamna nasus</w:t>
      </w:r>
      <w:r w:rsidRPr="00F35BE5">
        <w:rPr>
          <w:rFonts w:ascii="Archivo" w:hAnsi="Archivo" w:cstheme="minorHAnsi"/>
          <w:color w:val="000000"/>
          <w:sz w:val="20"/>
          <w:szCs w:val="20"/>
        </w:rPr>
        <w:t xml:space="preserve">), Scalloped Hammerhead, Great Hammerhead and Smooth Hammerhead at CoP 15 in 2013, a </w:t>
      </w:r>
      <w:hyperlink r:id="rId117">
        <w:r w:rsidRPr="00F35BE5">
          <w:rPr>
            <w:rFonts w:ascii="Archivo" w:hAnsi="Archivo"/>
            <w:color w:val="0563C1"/>
            <w:sz w:val="20"/>
            <w:szCs w:val="20"/>
            <w:u w:val="single"/>
          </w:rPr>
          <w:t>report</w:t>
        </w:r>
      </w:hyperlink>
      <w:r w:rsidRPr="00F35BE5">
        <w:rPr>
          <w:rFonts w:ascii="Archivo" w:hAnsi="Archivo" w:cstheme="minorHAnsi"/>
          <w:color w:val="000000"/>
          <w:sz w:val="20"/>
          <w:szCs w:val="20"/>
        </w:rPr>
        <w:t xml:space="preserve"> was submitted to the Australian Department of the Environment, which aimed to outline key information for the making of NDFs for these species but also recognised the value of a multi-national approach to this process:</w:t>
      </w:r>
    </w:p>
    <w:p w14:paraId="485C2BB6" w14:textId="77777777" w:rsidR="00316637" w:rsidRPr="00F35BE5" w:rsidRDefault="00316637" w:rsidP="00316637">
      <w:pPr>
        <w:spacing w:after="0" w:line="240" w:lineRule="auto"/>
        <w:jc w:val="both"/>
        <w:rPr>
          <w:rFonts w:ascii="Archivo" w:hAnsi="Archivo" w:cstheme="minorHAnsi"/>
          <w:sz w:val="20"/>
          <w:szCs w:val="20"/>
        </w:rPr>
      </w:pPr>
    </w:p>
    <w:p w14:paraId="1305CC4C" w14:textId="77777777" w:rsidR="00316637" w:rsidRPr="00F35BE5" w:rsidRDefault="00316637" w:rsidP="00316637">
      <w:pPr>
        <w:spacing w:after="0" w:line="240" w:lineRule="auto"/>
        <w:ind w:left="720"/>
        <w:jc w:val="both"/>
        <w:rPr>
          <w:rFonts w:ascii="Archivo" w:hAnsi="Archivo"/>
          <w:i/>
          <w:color w:val="000000"/>
          <w:sz w:val="20"/>
          <w:szCs w:val="20"/>
        </w:rPr>
      </w:pPr>
      <w:r w:rsidRPr="00F35BE5">
        <w:rPr>
          <w:rFonts w:ascii="Archivo" w:hAnsi="Archivo" w:cstheme="minorHAnsi"/>
          <w:i/>
          <w:iCs/>
          <w:color w:val="000000"/>
          <w:sz w:val="20"/>
          <w:szCs w:val="20"/>
        </w:rPr>
        <w:t>This document considers the take, stock status and potential sustainable take levels of these species relative to the production of NDFs for these species. It also considers the broader</w:t>
      </w:r>
      <w:r w:rsidRPr="00F35BE5">
        <w:rPr>
          <w:rFonts w:ascii="Archivo" w:hAnsi="Archivo"/>
          <w:i/>
          <w:color w:val="000000"/>
          <w:sz w:val="20"/>
          <w:szCs w:val="20"/>
        </w:rPr>
        <w:t xml:space="preserve"> Oceania region issues in relation to the production of NDFs because of the shared nature of the stocks of these shark species and the limited capacity of many Oceania nations. </w:t>
      </w:r>
    </w:p>
    <w:p w14:paraId="607B37A7" w14:textId="77777777" w:rsidR="00316637" w:rsidRPr="00F35BE5" w:rsidRDefault="00316637" w:rsidP="00316637">
      <w:pPr>
        <w:spacing w:after="0" w:line="240" w:lineRule="auto"/>
        <w:jc w:val="both"/>
        <w:rPr>
          <w:rFonts w:ascii="Archivo" w:hAnsi="Archivo"/>
          <w:i/>
          <w:color w:val="000000"/>
          <w:sz w:val="20"/>
          <w:szCs w:val="20"/>
        </w:rPr>
      </w:pPr>
    </w:p>
    <w:p w14:paraId="7212FCC6"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i/>
          <w:color w:val="000000"/>
          <w:sz w:val="20"/>
          <w:szCs w:val="20"/>
        </w:rPr>
        <w:t>Given that Oceania nations share stocks of many of these shark species there are significant advantages to developing a regional level approach to the development of NDFs as well as the research and monitoring that underpin them. The document develops a model for the implementation of such a regional approach that would take best advantage of the limited regional resources and capabilities.</w:t>
      </w:r>
    </w:p>
    <w:p w14:paraId="5D78227A" w14:textId="77777777" w:rsidR="00316637" w:rsidRPr="00F35BE5" w:rsidRDefault="00316637" w:rsidP="00316637">
      <w:pPr>
        <w:spacing w:after="0" w:line="240" w:lineRule="auto"/>
        <w:jc w:val="both"/>
        <w:rPr>
          <w:rFonts w:ascii="Archivo" w:hAnsi="Archivo" w:cstheme="minorHAnsi"/>
          <w:sz w:val="20"/>
          <w:szCs w:val="20"/>
        </w:rPr>
      </w:pPr>
    </w:p>
    <w:p w14:paraId="64CF878C" w14:textId="61942DCA"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A model for carrying out multinational NDFs was proposed in the document, and this could be modified and applied for species other than sharks (Figure </w:t>
      </w:r>
      <w:r w:rsidR="00B7670A">
        <w:rPr>
          <w:rFonts w:ascii="Archivo" w:hAnsi="Archivo" w:cstheme="minorHAnsi"/>
          <w:sz w:val="20"/>
          <w:szCs w:val="20"/>
        </w:rPr>
        <w:t>4</w:t>
      </w:r>
      <w:r w:rsidRPr="00F35BE5">
        <w:rPr>
          <w:rFonts w:ascii="Archivo" w:hAnsi="Archivo" w:cstheme="minorHAnsi"/>
          <w:sz w:val="20"/>
          <w:szCs w:val="20"/>
        </w:rPr>
        <w:t>).</w:t>
      </w:r>
    </w:p>
    <w:p w14:paraId="088FEEEA" w14:textId="77777777" w:rsidR="00316637" w:rsidRPr="00F35BE5" w:rsidRDefault="00316637" w:rsidP="00316637">
      <w:pPr>
        <w:spacing w:after="0" w:line="240" w:lineRule="auto"/>
        <w:rPr>
          <w:rFonts w:ascii="Archivo" w:hAnsi="Archivo" w:cstheme="minorHAnsi"/>
          <w:sz w:val="20"/>
          <w:szCs w:val="20"/>
        </w:rPr>
      </w:pPr>
    </w:p>
    <w:p w14:paraId="14CD2D73" w14:textId="77777777" w:rsidR="00316637" w:rsidRPr="00F35BE5" w:rsidRDefault="00316637" w:rsidP="00316637">
      <w:pPr>
        <w:spacing w:after="0" w:line="240" w:lineRule="auto"/>
        <w:rPr>
          <w:rFonts w:ascii="Archivo" w:hAnsi="Archivo"/>
          <w:sz w:val="20"/>
          <w:szCs w:val="20"/>
          <w:highlight w:val="yellow"/>
        </w:rPr>
      </w:pPr>
      <w:r w:rsidRPr="00F35BE5">
        <w:rPr>
          <w:rFonts w:ascii="Archivo" w:hAnsi="Archivo"/>
          <w:noProof/>
          <w:sz w:val="20"/>
          <w:szCs w:val="20"/>
          <w:highlight w:val="yellow"/>
          <w:lang w:val="en-US"/>
        </w:rPr>
        <w:lastRenderedPageBreak/>
        <w:drawing>
          <wp:inline distT="0" distB="0" distL="0" distR="0" wp14:anchorId="7BCBBD6C" wp14:editId="522EC913">
            <wp:extent cx="5731510" cy="4325620"/>
            <wp:effectExtent l="0" t="0" r="0" b="0"/>
            <wp:docPr id="6" name="Picture 6"/>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18"/>
                    <a:srcRect/>
                    <a:stretch>
                      <a:fillRect/>
                    </a:stretch>
                  </pic:blipFill>
                  <pic:spPr>
                    <a:xfrm>
                      <a:off x="0" y="0"/>
                      <a:ext cx="5731510" cy="4325620"/>
                    </a:xfrm>
                    <a:prstGeom prst="rect">
                      <a:avLst/>
                    </a:prstGeom>
                    <a:ln/>
                  </pic:spPr>
                </pic:pic>
              </a:graphicData>
            </a:graphic>
          </wp:inline>
        </w:drawing>
      </w:r>
    </w:p>
    <w:p w14:paraId="1E554F39" w14:textId="77777777" w:rsidR="00316637" w:rsidRPr="00F35BE5" w:rsidRDefault="00316637" w:rsidP="00316637">
      <w:pPr>
        <w:spacing w:after="0" w:line="240" w:lineRule="auto"/>
        <w:rPr>
          <w:rFonts w:ascii="Archivo" w:hAnsi="Archivo" w:cstheme="minorHAnsi"/>
          <w:sz w:val="20"/>
          <w:szCs w:val="20"/>
          <w:highlight w:val="yellow"/>
        </w:rPr>
      </w:pPr>
    </w:p>
    <w:p w14:paraId="49CD0B42" w14:textId="04453E57" w:rsidR="00316637" w:rsidRPr="00F35BE5" w:rsidRDefault="00316637" w:rsidP="00316637">
      <w:pPr>
        <w:spacing w:after="0" w:line="240" w:lineRule="auto"/>
        <w:jc w:val="both"/>
        <w:rPr>
          <w:rFonts w:ascii="Archivo" w:hAnsi="Archivo" w:cstheme="minorHAnsi"/>
          <w:sz w:val="20"/>
          <w:szCs w:val="20"/>
          <w:highlight w:val="yellow"/>
        </w:rPr>
      </w:pPr>
      <w:r w:rsidRPr="00F35BE5">
        <w:rPr>
          <w:rFonts w:ascii="Archivo" w:hAnsi="Archivo"/>
          <w:sz w:val="20"/>
          <w:szCs w:val="20"/>
          <w:highlight w:val="yellow"/>
        </w:rPr>
        <w:t xml:space="preserve">Figure </w:t>
      </w:r>
      <w:r w:rsidR="00B7670A">
        <w:rPr>
          <w:rFonts w:ascii="Archivo" w:hAnsi="Archivo"/>
          <w:sz w:val="20"/>
          <w:szCs w:val="20"/>
        </w:rPr>
        <w:t>4</w:t>
      </w:r>
      <w:r w:rsidRPr="00F35BE5">
        <w:rPr>
          <w:rFonts w:ascii="Archivo" w:hAnsi="Archivo"/>
          <w:sz w:val="20"/>
          <w:szCs w:val="20"/>
        </w:rPr>
        <w:t>. Model for the development and ongoing maintenance of multi-national NDFs.</w:t>
      </w:r>
    </w:p>
    <w:p w14:paraId="5A35BCBD" w14:textId="77777777" w:rsidR="00316637" w:rsidRPr="00F35BE5" w:rsidRDefault="00316637" w:rsidP="00316637">
      <w:pPr>
        <w:spacing w:after="0" w:line="240" w:lineRule="auto"/>
        <w:jc w:val="both"/>
        <w:rPr>
          <w:rFonts w:ascii="Archivo" w:hAnsi="Archivo" w:cstheme="minorHAnsi"/>
          <w:sz w:val="20"/>
          <w:szCs w:val="20"/>
        </w:rPr>
      </w:pPr>
    </w:p>
    <w:p w14:paraId="5A968FB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It’s important to highlight that any regional NDF would have to be a voluntary agreement across Parties and that National SAs ultimately have the legal mandate with regard to assessments. </w:t>
      </w:r>
    </w:p>
    <w:p w14:paraId="5D14B014" w14:textId="77777777" w:rsidR="00316637" w:rsidRPr="00F35BE5" w:rsidRDefault="00316637" w:rsidP="00316637">
      <w:pPr>
        <w:spacing w:after="0" w:line="240" w:lineRule="auto"/>
        <w:jc w:val="both"/>
        <w:rPr>
          <w:rFonts w:ascii="Archivo" w:hAnsi="Archivo" w:cstheme="minorHAnsi"/>
          <w:sz w:val="20"/>
          <w:szCs w:val="20"/>
        </w:rPr>
      </w:pPr>
    </w:p>
    <w:p w14:paraId="7DB3E37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It was also raised that there are already NDFs that take account of the regional scale, primarily for migratory sharks - e.g. </w:t>
      </w:r>
      <w:r w:rsidRPr="00F35BE5">
        <w:rPr>
          <w:rFonts w:ascii="Archivo" w:hAnsi="Archivo"/>
          <w:sz w:val="20"/>
          <w:szCs w:val="20"/>
        </w:rPr>
        <w:t xml:space="preserve">the </w:t>
      </w:r>
      <w:hyperlink r:id="rId119">
        <w:r w:rsidRPr="00F35BE5">
          <w:rPr>
            <w:rFonts w:ascii="Archivo" w:hAnsi="Archivo"/>
            <w:color w:val="0563C1"/>
            <w:sz w:val="20"/>
            <w:szCs w:val="20"/>
            <w:u w:val="single"/>
          </w:rPr>
          <w:t>New Zealand</w:t>
        </w:r>
      </w:hyperlink>
      <w:r w:rsidRPr="00F35BE5">
        <w:rPr>
          <w:rFonts w:ascii="Archivo" w:hAnsi="Archivo" w:cstheme="minorHAnsi"/>
          <w:sz w:val="20"/>
          <w:szCs w:val="20"/>
        </w:rPr>
        <w:t xml:space="preserve"> and </w:t>
      </w:r>
      <w:hyperlink r:id="rId120">
        <w:r w:rsidRPr="00F35BE5">
          <w:rPr>
            <w:rFonts w:ascii="Archivo" w:hAnsi="Archivo"/>
            <w:color w:val="0563C1"/>
            <w:sz w:val="20"/>
            <w:szCs w:val="20"/>
            <w:u w:val="single"/>
          </w:rPr>
          <w:t>US</w:t>
        </w:r>
      </w:hyperlink>
      <w:r w:rsidRPr="00F35BE5">
        <w:rPr>
          <w:rFonts w:ascii="Archivo" w:hAnsi="Archivo" w:cstheme="minorHAnsi"/>
          <w:sz w:val="20"/>
          <w:szCs w:val="20"/>
        </w:rPr>
        <w:t xml:space="preserve">  assessments for shortfin mako - and that it could be possible that these are used by less well-resourced Parties that harvest in the same waters.</w:t>
      </w:r>
    </w:p>
    <w:p w14:paraId="792AB4F4" w14:textId="77777777" w:rsidR="00316637" w:rsidRPr="00F35BE5" w:rsidRDefault="00316637" w:rsidP="00316637">
      <w:pPr>
        <w:spacing w:after="0" w:line="240" w:lineRule="auto"/>
        <w:jc w:val="both"/>
        <w:rPr>
          <w:rFonts w:ascii="Archivo" w:hAnsi="Archivo" w:cstheme="minorHAnsi"/>
          <w:sz w:val="20"/>
          <w:szCs w:val="20"/>
        </w:rPr>
      </w:pPr>
    </w:p>
    <w:p w14:paraId="402B3B15" w14:textId="2EA5622D" w:rsidR="00316637" w:rsidRPr="00F35BE5" w:rsidRDefault="00316637" w:rsidP="00263B64">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Outside of individual Parties, a number of RFMOS have stock assessments that cover appropriate scales.  For example, WCPFC has a </w:t>
      </w:r>
      <w:hyperlink r:id="rId121" w:history="1">
        <w:r w:rsidRPr="00F35BE5">
          <w:rPr>
            <w:rStyle w:val="Hyperlink"/>
            <w:rFonts w:ascii="Archivo" w:hAnsi="Archivo" w:cstheme="minorHAnsi"/>
            <w:sz w:val="20"/>
            <w:szCs w:val="20"/>
          </w:rPr>
          <w:t>stock assessment for shortfin mako shark</w:t>
        </w:r>
      </w:hyperlink>
      <w:r w:rsidRPr="00F35BE5">
        <w:rPr>
          <w:rFonts w:ascii="Archivo" w:hAnsi="Archivo" w:cstheme="minorHAnsi"/>
          <w:sz w:val="20"/>
          <w:szCs w:val="20"/>
        </w:rPr>
        <w:t xml:space="preserve"> in the Southwest Pacific which could be useful in making a NDF for the species</w:t>
      </w:r>
      <w:r w:rsidR="00263B64" w:rsidRPr="00F35BE5">
        <w:rPr>
          <w:rFonts w:ascii="Archivo" w:hAnsi="Archivo" w:cstheme="minorHAnsi"/>
          <w:sz w:val="20"/>
          <w:szCs w:val="20"/>
        </w:rPr>
        <w:t>.</w:t>
      </w:r>
      <w:r w:rsidRPr="00F35BE5">
        <w:rPr>
          <w:rFonts w:ascii="Archivo" w:hAnsi="Archivo" w:cstheme="minorHAnsi"/>
          <w:sz w:val="20"/>
          <w:szCs w:val="20"/>
        </w:rPr>
        <w:t xml:space="preserve">  </w:t>
      </w:r>
    </w:p>
    <w:p w14:paraId="558673F0" w14:textId="77777777" w:rsidR="00316637" w:rsidRDefault="00316637" w:rsidP="00316637">
      <w:pPr>
        <w:spacing w:after="0" w:line="240" w:lineRule="auto"/>
        <w:jc w:val="both"/>
        <w:rPr>
          <w:rFonts w:ascii="Archivo" w:hAnsi="Archivo" w:cstheme="minorHAnsi"/>
          <w:sz w:val="20"/>
          <w:szCs w:val="20"/>
        </w:rPr>
      </w:pPr>
    </w:p>
    <w:p w14:paraId="386430AE" w14:textId="4BC791AA" w:rsidR="00316637" w:rsidRPr="005B398A" w:rsidRDefault="005B398A" w:rsidP="005B398A">
      <w:pPr>
        <w:pStyle w:val="ListParagraph"/>
        <w:numPr>
          <w:ilvl w:val="0"/>
          <w:numId w:val="316"/>
        </w:numPr>
        <w:spacing w:after="200" w:line="276" w:lineRule="auto"/>
        <w:jc w:val="both"/>
        <w:rPr>
          <w:rFonts w:ascii="Archivo" w:hAnsi="Archivo" w:cs="Calibri"/>
          <w:b/>
          <w:bCs/>
          <w:color w:val="2F5497"/>
          <w:sz w:val="24"/>
          <w:szCs w:val="24"/>
        </w:rPr>
      </w:pPr>
      <w:r>
        <w:rPr>
          <w:rFonts w:ascii="Archivo" w:hAnsi="Archivo"/>
          <w:b/>
          <w:color w:val="2F5497"/>
          <w:sz w:val="24"/>
          <w:szCs w:val="24"/>
        </w:rPr>
        <w:t>Marine species and case study directory</w:t>
      </w:r>
    </w:p>
    <w:p w14:paraId="76AC4E23" w14:textId="77777777" w:rsidR="00316637" w:rsidRPr="005B398A" w:rsidRDefault="00316637" w:rsidP="00813D06">
      <w:pPr>
        <w:numPr>
          <w:ilvl w:val="1"/>
          <w:numId w:val="323"/>
        </w:numPr>
        <w:pBdr>
          <w:top w:val="nil"/>
          <w:left w:val="nil"/>
          <w:bottom w:val="nil"/>
          <w:right w:val="nil"/>
          <w:between w:val="nil"/>
        </w:pBdr>
        <w:spacing w:after="0" w:line="240" w:lineRule="auto"/>
        <w:jc w:val="both"/>
        <w:rPr>
          <w:rFonts w:ascii="Archivo" w:hAnsi="Archivo"/>
          <w:b/>
          <w:color w:val="2F5497"/>
          <w:sz w:val="24"/>
          <w:szCs w:val="24"/>
        </w:rPr>
      </w:pPr>
      <w:r w:rsidRPr="005B398A">
        <w:rPr>
          <w:rFonts w:ascii="Archivo" w:hAnsi="Archivo"/>
          <w:b/>
          <w:color w:val="2F5497"/>
          <w:sz w:val="24"/>
          <w:szCs w:val="24"/>
        </w:rPr>
        <w:t>Marine invertebrates</w:t>
      </w:r>
    </w:p>
    <w:p w14:paraId="4B3E8721" w14:textId="77777777" w:rsidR="00316637" w:rsidRPr="00F35BE5" w:rsidRDefault="00316637" w:rsidP="00316637">
      <w:pPr>
        <w:pBdr>
          <w:top w:val="nil"/>
          <w:left w:val="nil"/>
          <w:bottom w:val="nil"/>
          <w:right w:val="nil"/>
          <w:between w:val="nil"/>
        </w:pBdr>
        <w:spacing w:after="0" w:line="240" w:lineRule="auto"/>
        <w:ind w:left="720"/>
        <w:jc w:val="both"/>
        <w:rPr>
          <w:rFonts w:ascii="Archivo" w:hAnsi="Archivo"/>
          <w:b/>
          <w:color w:val="000000"/>
          <w:sz w:val="20"/>
          <w:szCs w:val="20"/>
        </w:rPr>
      </w:pPr>
    </w:p>
    <w:p w14:paraId="38D2E4EA" w14:textId="77777777" w:rsidR="00316637" w:rsidRPr="005B398A" w:rsidRDefault="00316637" w:rsidP="00813D06">
      <w:pPr>
        <w:numPr>
          <w:ilvl w:val="2"/>
          <w:numId w:val="323"/>
        </w:numPr>
        <w:pBdr>
          <w:top w:val="nil"/>
          <w:left w:val="nil"/>
          <w:bottom w:val="nil"/>
          <w:right w:val="nil"/>
          <w:between w:val="nil"/>
        </w:pBdr>
        <w:spacing w:after="0" w:line="240" w:lineRule="auto"/>
        <w:jc w:val="both"/>
        <w:rPr>
          <w:rFonts w:ascii="Archivo" w:hAnsi="Archivo"/>
          <w:b/>
          <w:sz w:val="20"/>
          <w:szCs w:val="20"/>
        </w:rPr>
      </w:pPr>
      <w:r w:rsidRPr="005B398A">
        <w:rPr>
          <w:rFonts w:ascii="Archivo" w:hAnsi="Archivo"/>
          <w:b/>
          <w:color w:val="000000"/>
          <w:sz w:val="20"/>
          <w:szCs w:val="20"/>
        </w:rPr>
        <w:t>Corals</w:t>
      </w:r>
    </w:p>
    <w:p w14:paraId="0DA4BC61"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03DB80C7"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Precious (Order Antipatharia and family </w:t>
      </w:r>
      <w:proofErr w:type="spellStart"/>
      <w:r w:rsidRPr="00F35BE5">
        <w:rPr>
          <w:rFonts w:ascii="Archivo" w:hAnsi="Archivo" w:cstheme="minorHAnsi"/>
          <w:color w:val="000000"/>
          <w:sz w:val="20"/>
          <w:szCs w:val="20"/>
        </w:rPr>
        <w:t>Coralliidae</w:t>
      </w:r>
      <w:proofErr w:type="spellEnd"/>
      <w:r w:rsidRPr="00F35BE5">
        <w:rPr>
          <w:rFonts w:ascii="Archivo" w:hAnsi="Archivo" w:cstheme="minorHAnsi"/>
          <w:color w:val="000000"/>
          <w:sz w:val="20"/>
          <w:szCs w:val="20"/>
        </w:rPr>
        <w:t xml:space="preserve">) and stony corals (Orders </w:t>
      </w:r>
      <w:proofErr w:type="spellStart"/>
      <w:r w:rsidRPr="00F35BE5">
        <w:rPr>
          <w:rFonts w:ascii="Archivo" w:hAnsi="Archivo"/>
          <w:sz w:val="20"/>
          <w:szCs w:val="20"/>
        </w:rPr>
        <w:t>Helioporacea</w:t>
      </w:r>
      <w:proofErr w:type="spellEnd"/>
      <w:r w:rsidRPr="00F35BE5">
        <w:rPr>
          <w:rFonts w:ascii="Archivo" w:hAnsi="Archivo"/>
          <w:sz w:val="20"/>
          <w:szCs w:val="20"/>
        </w:rPr>
        <w:t xml:space="preserve">, </w:t>
      </w:r>
      <w:proofErr w:type="spellStart"/>
      <w:r w:rsidRPr="00F35BE5">
        <w:rPr>
          <w:rFonts w:ascii="Archivo" w:hAnsi="Archivo"/>
          <w:sz w:val="20"/>
          <w:szCs w:val="20"/>
        </w:rPr>
        <w:t>Milleporina</w:t>
      </w:r>
      <w:proofErr w:type="spellEnd"/>
      <w:r w:rsidRPr="00F35BE5">
        <w:rPr>
          <w:rFonts w:ascii="Archivo" w:hAnsi="Archivo"/>
          <w:sz w:val="20"/>
          <w:szCs w:val="20"/>
        </w:rPr>
        <w:t xml:space="preserve">, Scleractinia, Stolonifera, and </w:t>
      </w:r>
      <w:proofErr w:type="spellStart"/>
      <w:r w:rsidRPr="00F35BE5">
        <w:rPr>
          <w:rFonts w:ascii="Archivo" w:hAnsi="Archivo"/>
          <w:sz w:val="20"/>
          <w:szCs w:val="20"/>
        </w:rPr>
        <w:t>Stylasterina</w:t>
      </w:r>
      <w:proofErr w:type="spellEnd"/>
      <w:r w:rsidRPr="00F35BE5">
        <w:rPr>
          <w:rFonts w:ascii="Archivo" w:hAnsi="Archivo" w:cstheme="minorHAnsi"/>
          <w:color w:val="000000"/>
          <w:sz w:val="20"/>
          <w:szCs w:val="20"/>
        </w:rPr>
        <w:t xml:space="preserve">) are listed in the CITES Appendices. Both Antipatharia (Black corals) and stony corals are listed in Appendix II and four species of </w:t>
      </w:r>
      <w:proofErr w:type="spellStart"/>
      <w:r w:rsidRPr="00F35BE5">
        <w:rPr>
          <w:rFonts w:ascii="Archivo" w:hAnsi="Archivo" w:cstheme="minorHAnsi"/>
          <w:color w:val="000000"/>
          <w:sz w:val="20"/>
          <w:szCs w:val="20"/>
        </w:rPr>
        <w:t>Coralliidae</w:t>
      </w:r>
      <w:proofErr w:type="spellEnd"/>
      <w:r w:rsidRPr="00F35BE5">
        <w:rPr>
          <w:rFonts w:ascii="Archivo" w:hAnsi="Archivo" w:cstheme="minorHAnsi"/>
          <w:color w:val="000000"/>
          <w:sz w:val="20"/>
          <w:szCs w:val="20"/>
        </w:rPr>
        <w:t xml:space="preserve"> (</w:t>
      </w:r>
      <w:r w:rsidRPr="00F35BE5">
        <w:rPr>
          <w:rFonts w:ascii="Archivo" w:hAnsi="Archivo" w:cstheme="minorHAnsi"/>
          <w:i/>
          <w:iCs/>
          <w:color w:val="000000"/>
          <w:sz w:val="20"/>
          <w:szCs w:val="20"/>
        </w:rPr>
        <w:t xml:space="preserve">Corallium </w:t>
      </w:r>
      <w:proofErr w:type="spellStart"/>
      <w:r w:rsidRPr="00F35BE5">
        <w:rPr>
          <w:rFonts w:ascii="Archivo" w:hAnsi="Archivo" w:cstheme="minorHAnsi"/>
          <w:i/>
          <w:iCs/>
          <w:color w:val="000000"/>
          <w:sz w:val="20"/>
          <w:szCs w:val="20"/>
        </w:rPr>
        <w:t>elatius</w:t>
      </w:r>
      <w:proofErr w:type="spellEnd"/>
      <w:r w:rsidRPr="00F35BE5">
        <w:rPr>
          <w:rFonts w:ascii="Archivo" w:hAnsi="Archivo" w:cstheme="minorHAnsi"/>
          <w:color w:val="000000"/>
          <w:sz w:val="20"/>
          <w:szCs w:val="20"/>
        </w:rPr>
        <w:t xml:space="preserve">, </w:t>
      </w:r>
      <w:proofErr w:type="spellStart"/>
      <w:proofErr w:type="gramStart"/>
      <w:r w:rsidRPr="00F35BE5">
        <w:rPr>
          <w:rFonts w:ascii="Archivo" w:hAnsi="Archivo" w:cstheme="minorHAnsi"/>
          <w:color w:val="000000"/>
          <w:sz w:val="20"/>
          <w:szCs w:val="20"/>
        </w:rPr>
        <w:t>C</w:t>
      </w:r>
      <w:r w:rsidRPr="00F35BE5">
        <w:rPr>
          <w:rFonts w:ascii="Archivo" w:hAnsi="Archivo" w:cstheme="minorHAnsi"/>
          <w:i/>
          <w:iCs/>
          <w:color w:val="000000"/>
          <w:sz w:val="20"/>
          <w:szCs w:val="20"/>
        </w:rPr>
        <w:t>.japonicum</w:t>
      </w:r>
      <w:proofErr w:type="spellEnd"/>
      <w:proofErr w:type="gramEnd"/>
      <w:r w:rsidRPr="00F35BE5">
        <w:rPr>
          <w:rFonts w:ascii="Archivo" w:hAnsi="Archivo" w:cstheme="minorHAnsi"/>
          <w:i/>
          <w:iCs/>
          <w:color w:val="000000"/>
          <w:sz w:val="20"/>
          <w:szCs w:val="20"/>
        </w:rPr>
        <w:t>, C.</w:t>
      </w:r>
      <w:r w:rsidRPr="00F35BE5">
        <w:rPr>
          <w:rFonts w:ascii="Archivo" w:hAnsi="Archivo" w:cstheme="minorHAnsi"/>
          <w:color w:val="000000"/>
          <w:sz w:val="20"/>
          <w:szCs w:val="20"/>
        </w:rPr>
        <w:t xml:space="preserve"> </w:t>
      </w:r>
      <w:proofErr w:type="spellStart"/>
      <w:r w:rsidRPr="00F35BE5">
        <w:rPr>
          <w:rFonts w:ascii="Archivo" w:hAnsi="Archivo" w:cstheme="minorHAnsi"/>
          <w:i/>
          <w:iCs/>
          <w:color w:val="000000"/>
          <w:sz w:val="20"/>
          <w:szCs w:val="20"/>
        </w:rPr>
        <w:t>konjoi</w:t>
      </w:r>
      <w:proofErr w:type="spellEnd"/>
      <w:r w:rsidRPr="00F35BE5">
        <w:rPr>
          <w:rFonts w:ascii="Archivo" w:hAnsi="Archivo" w:cstheme="minorHAnsi"/>
          <w:i/>
          <w:iCs/>
          <w:color w:val="000000"/>
          <w:sz w:val="20"/>
          <w:szCs w:val="20"/>
        </w:rPr>
        <w:t xml:space="preserve"> </w:t>
      </w:r>
      <w:r w:rsidRPr="00F35BE5">
        <w:rPr>
          <w:rFonts w:ascii="Archivo" w:hAnsi="Archivo" w:cstheme="minorHAnsi"/>
          <w:color w:val="000000"/>
          <w:sz w:val="20"/>
          <w:szCs w:val="20"/>
        </w:rPr>
        <w:t xml:space="preserve">and </w:t>
      </w:r>
      <w:r w:rsidRPr="00F35BE5">
        <w:rPr>
          <w:rFonts w:ascii="Archivo" w:hAnsi="Archivo" w:cstheme="minorHAnsi"/>
          <w:i/>
          <w:iCs/>
          <w:color w:val="000000"/>
          <w:sz w:val="20"/>
          <w:szCs w:val="20"/>
        </w:rPr>
        <w:t>C. secundum</w:t>
      </w:r>
      <w:r w:rsidRPr="00F35BE5">
        <w:rPr>
          <w:rFonts w:ascii="Archivo" w:hAnsi="Archivo" w:cstheme="minorHAnsi"/>
          <w:color w:val="000000"/>
          <w:sz w:val="20"/>
          <w:szCs w:val="20"/>
        </w:rPr>
        <w:t>) are listed in Appendix III by China.</w:t>
      </w:r>
    </w:p>
    <w:p w14:paraId="16E7F3DD"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5B832725" w14:textId="77777777" w:rsidR="00316637" w:rsidRPr="00F35BE5" w:rsidRDefault="00316637" w:rsidP="00813D06">
      <w:pPr>
        <w:numPr>
          <w:ilvl w:val="3"/>
          <w:numId w:val="323"/>
        </w:numPr>
        <w:pBdr>
          <w:top w:val="nil"/>
          <w:left w:val="nil"/>
          <w:bottom w:val="nil"/>
          <w:right w:val="nil"/>
          <w:between w:val="nil"/>
        </w:pBdr>
        <w:spacing w:after="0" w:line="240" w:lineRule="auto"/>
        <w:jc w:val="both"/>
        <w:rPr>
          <w:rFonts w:ascii="Archivo" w:hAnsi="Archivo"/>
          <w:sz w:val="20"/>
          <w:szCs w:val="20"/>
        </w:rPr>
      </w:pPr>
      <w:r w:rsidRPr="00F35BE5">
        <w:rPr>
          <w:rFonts w:ascii="Archivo" w:hAnsi="Archivo"/>
          <w:b/>
          <w:color w:val="000000"/>
          <w:sz w:val="20"/>
          <w:szCs w:val="20"/>
        </w:rPr>
        <w:t>Precious Corals</w:t>
      </w:r>
    </w:p>
    <w:p w14:paraId="5181A9AE"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b/>
          <w:color w:val="000000"/>
          <w:sz w:val="20"/>
          <w:szCs w:val="20"/>
        </w:rPr>
      </w:pPr>
    </w:p>
    <w:p w14:paraId="76575FFC"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With regard to Antipatharia, two species in trade from Hawaii were used as a </w:t>
      </w:r>
      <w:hyperlink r:id="rId122">
        <w:r w:rsidRPr="00F35BE5">
          <w:rPr>
            <w:rFonts w:ascii="Archivo" w:hAnsi="Archivo"/>
            <w:color w:val="0563C1"/>
            <w:sz w:val="20"/>
            <w:szCs w:val="20"/>
            <w:u w:val="single"/>
          </w:rPr>
          <w:t>case study</w:t>
        </w:r>
      </w:hyperlink>
      <w:r w:rsidRPr="00F35BE5">
        <w:rPr>
          <w:rFonts w:ascii="Archivo" w:hAnsi="Archivo" w:cstheme="minorHAnsi"/>
          <w:color w:val="000000"/>
          <w:sz w:val="20"/>
          <w:szCs w:val="20"/>
        </w:rPr>
        <w:t xml:space="preserve"> at the 2008 Cancun workshop. </w:t>
      </w:r>
    </w:p>
    <w:p w14:paraId="110A3658" w14:textId="77777777" w:rsidR="00316637" w:rsidRPr="00F35BE5" w:rsidRDefault="00316637" w:rsidP="00316637">
      <w:pPr>
        <w:spacing w:after="0" w:line="240" w:lineRule="auto"/>
        <w:jc w:val="both"/>
        <w:rPr>
          <w:rFonts w:ascii="Archivo" w:hAnsi="Archivo" w:cstheme="minorHAnsi"/>
          <w:color w:val="000000"/>
          <w:sz w:val="20"/>
          <w:szCs w:val="20"/>
        </w:rPr>
      </w:pPr>
    </w:p>
    <w:p w14:paraId="4FD381BE"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In accordance with </w:t>
      </w:r>
      <w:hyperlink r:id="rId123">
        <w:r w:rsidRPr="00F35BE5">
          <w:rPr>
            <w:rFonts w:ascii="Archivo" w:hAnsi="Archivo"/>
            <w:color w:val="0563C1"/>
            <w:sz w:val="20"/>
            <w:szCs w:val="20"/>
            <w:u w:val="single"/>
          </w:rPr>
          <w:t>CoP Decision 17.191</w:t>
        </w:r>
      </w:hyperlink>
      <w:r w:rsidRPr="00F35BE5">
        <w:rPr>
          <w:rFonts w:ascii="Archivo" w:hAnsi="Archivo" w:cstheme="minorHAnsi"/>
          <w:color w:val="000000"/>
          <w:sz w:val="20"/>
          <w:szCs w:val="20"/>
        </w:rPr>
        <w:t xml:space="preserve"> on Precious corals, FAO produced a </w:t>
      </w:r>
      <w:hyperlink r:id="rId124">
        <w:r w:rsidRPr="00F35BE5">
          <w:rPr>
            <w:rFonts w:ascii="Archivo" w:hAnsi="Archivo"/>
            <w:color w:val="0563C1"/>
            <w:sz w:val="20"/>
            <w:szCs w:val="20"/>
            <w:u w:val="single"/>
          </w:rPr>
          <w:t>report</w:t>
        </w:r>
      </w:hyperlink>
      <w:r w:rsidRPr="00F35BE5">
        <w:rPr>
          <w:rFonts w:ascii="Archivo" w:hAnsi="Archivo" w:cstheme="minorHAnsi"/>
          <w:color w:val="000000"/>
          <w:sz w:val="20"/>
          <w:szCs w:val="20"/>
        </w:rPr>
        <w:t xml:space="preserve"> in 2019, relating to the biology, fisheries and trade of these species. While it doesn’t explicitly reference NDFs, it could </w:t>
      </w:r>
      <w:r w:rsidRPr="00F35BE5">
        <w:rPr>
          <w:rFonts w:ascii="Archivo" w:hAnsi="Archivo" w:cstheme="minorHAnsi"/>
          <w:color w:val="000000"/>
          <w:sz w:val="20"/>
          <w:szCs w:val="20"/>
        </w:rPr>
        <w:lastRenderedPageBreak/>
        <w:t xml:space="preserve">provide useful baseline information for Parties wishing to carry out an assessment for these species. The document was submitted to </w:t>
      </w:r>
      <w:hyperlink r:id="rId125">
        <w:r w:rsidRPr="00F35BE5">
          <w:rPr>
            <w:rFonts w:ascii="Archivo" w:hAnsi="Archivo"/>
            <w:color w:val="0563C1"/>
            <w:sz w:val="20"/>
            <w:szCs w:val="20"/>
            <w:u w:val="single"/>
          </w:rPr>
          <w:t>AC31</w:t>
        </w:r>
      </w:hyperlink>
      <w:r w:rsidRPr="00F35BE5">
        <w:rPr>
          <w:rFonts w:ascii="Archivo" w:hAnsi="Archivo" w:cstheme="minorHAnsi"/>
          <w:color w:val="000000"/>
          <w:sz w:val="20"/>
          <w:szCs w:val="20"/>
        </w:rPr>
        <w:t xml:space="preserve"> and an intersessional WG proposed a number of recommendations that were supported at </w:t>
      </w:r>
      <w:hyperlink r:id="rId126">
        <w:r w:rsidRPr="00F35BE5">
          <w:rPr>
            <w:rFonts w:ascii="Archivo" w:hAnsi="Archivo"/>
            <w:color w:val="0563C1"/>
            <w:sz w:val="20"/>
            <w:szCs w:val="20"/>
            <w:u w:val="single"/>
          </w:rPr>
          <w:t>SC74</w:t>
        </w:r>
      </w:hyperlink>
      <w:r w:rsidRPr="00F35BE5">
        <w:rPr>
          <w:rFonts w:ascii="Archivo" w:hAnsi="Archivo"/>
          <w:color w:val="000000"/>
          <w:sz w:val="20"/>
          <w:szCs w:val="20"/>
        </w:rPr>
        <w:t>.</w:t>
      </w:r>
      <w:r w:rsidRPr="00F35BE5">
        <w:rPr>
          <w:rFonts w:ascii="Archivo" w:hAnsi="Archivo" w:cstheme="minorHAnsi"/>
          <w:color w:val="000000"/>
          <w:sz w:val="20"/>
          <w:szCs w:val="20"/>
        </w:rPr>
        <w:t xml:space="preserve"> These included the following which could be considered in the context of making NDFs for these species:</w:t>
      </w:r>
    </w:p>
    <w:p w14:paraId="00254393" w14:textId="77777777" w:rsidR="00316637" w:rsidRPr="00F35BE5" w:rsidRDefault="00316637" w:rsidP="00316637">
      <w:pPr>
        <w:spacing w:after="0" w:line="240" w:lineRule="auto"/>
        <w:jc w:val="both"/>
        <w:rPr>
          <w:rFonts w:ascii="Archivo" w:hAnsi="Archivo" w:cstheme="minorHAnsi"/>
          <w:color w:val="000000"/>
          <w:sz w:val="20"/>
          <w:szCs w:val="20"/>
        </w:rPr>
      </w:pPr>
    </w:p>
    <w:p w14:paraId="309E00F2"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cstheme="minorHAnsi"/>
          <w:i/>
          <w:iCs/>
          <w:color w:val="000000"/>
          <w:sz w:val="20"/>
          <w:szCs w:val="20"/>
        </w:rPr>
        <w:t>For the CITES-listed black corals, the Animals Committee recognizes the need for better information on their conservation and sustainable use, and the need for strengthening data-collection and reporting from most areas.</w:t>
      </w:r>
    </w:p>
    <w:p w14:paraId="389713A4"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p>
    <w:p w14:paraId="16D946A2" w14:textId="77777777" w:rsidR="00316637" w:rsidRPr="00F35BE5" w:rsidRDefault="00316637" w:rsidP="00316637">
      <w:pPr>
        <w:spacing w:after="0" w:line="240" w:lineRule="auto"/>
        <w:ind w:left="720"/>
        <w:jc w:val="both"/>
        <w:rPr>
          <w:rFonts w:ascii="Archivo" w:hAnsi="Archivo" w:cstheme="minorHAnsi"/>
          <w:color w:val="000000"/>
          <w:sz w:val="20"/>
          <w:szCs w:val="20"/>
        </w:rPr>
      </w:pPr>
      <w:r w:rsidRPr="00F35BE5">
        <w:rPr>
          <w:rFonts w:ascii="Archivo" w:hAnsi="Archivo" w:cstheme="minorHAnsi"/>
          <w:i/>
          <w:iCs/>
          <w:color w:val="000000"/>
          <w:sz w:val="20"/>
          <w:szCs w:val="20"/>
        </w:rPr>
        <w:t xml:space="preserve">For species in Family </w:t>
      </w:r>
      <w:proofErr w:type="spellStart"/>
      <w:r w:rsidRPr="00F35BE5">
        <w:rPr>
          <w:rFonts w:ascii="Archivo" w:hAnsi="Archivo" w:cstheme="minorHAnsi"/>
          <w:i/>
          <w:iCs/>
          <w:color w:val="000000"/>
          <w:sz w:val="20"/>
          <w:szCs w:val="20"/>
        </w:rPr>
        <w:t>Corallidae</w:t>
      </w:r>
      <w:proofErr w:type="spellEnd"/>
      <w:r w:rsidRPr="00F35BE5">
        <w:rPr>
          <w:rFonts w:ascii="Archivo" w:hAnsi="Archivo" w:cstheme="minorHAnsi"/>
          <w:i/>
          <w:iCs/>
          <w:color w:val="000000"/>
          <w:sz w:val="20"/>
          <w:szCs w:val="20"/>
        </w:rPr>
        <w:t>, the Animals Committee acknowledges that there have been advances and developments in fishery management and conservation arrangements in some regions, such as Japan's regulation in the Pacific, the adaptive management plan by the General Fisheries Commission for the Mediterranean (GFCM) for red corals (</w:t>
      </w:r>
      <w:r w:rsidRPr="00F35BE5">
        <w:rPr>
          <w:rFonts w:ascii="Archivo" w:hAnsi="Archivo" w:cstheme="minorHAnsi"/>
          <w:color w:val="000000"/>
          <w:sz w:val="20"/>
          <w:szCs w:val="20"/>
        </w:rPr>
        <w:t>Corallium rubrum</w:t>
      </w:r>
      <w:r w:rsidRPr="00F35BE5">
        <w:rPr>
          <w:rFonts w:ascii="Archivo" w:hAnsi="Archivo" w:cstheme="minorHAnsi"/>
          <w:i/>
          <w:iCs/>
          <w:color w:val="000000"/>
          <w:sz w:val="20"/>
          <w:szCs w:val="20"/>
        </w:rPr>
        <w:t>) in the Mediterranean Sea, the conservation measures by the South Pacific Regional Fisheries Management Organisation (SPRFM) and the North Pacific Fisheries Commission (NPFC), and others.</w:t>
      </w:r>
    </w:p>
    <w:p w14:paraId="28777657" w14:textId="77777777" w:rsidR="00316637" w:rsidRPr="00F35BE5" w:rsidRDefault="00316637" w:rsidP="00316637">
      <w:pPr>
        <w:spacing w:after="0" w:line="240" w:lineRule="auto"/>
        <w:jc w:val="both"/>
        <w:rPr>
          <w:rFonts w:ascii="Archivo" w:hAnsi="Archivo" w:cstheme="minorHAnsi"/>
          <w:color w:val="000000"/>
          <w:sz w:val="20"/>
          <w:szCs w:val="20"/>
        </w:rPr>
      </w:pPr>
    </w:p>
    <w:p w14:paraId="0A03B802" w14:textId="77777777" w:rsidR="00316637" w:rsidRPr="00F35BE5" w:rsidRDefault="00316637" w:rsidP="00316637">
      <w:pPr>
        <w:spacing w:after="0" w:line="240" w:lineRule="auto"/>
        <w:ind w:firstLine="720"/>
        <w:jc w:val="both"/>
        <w:rPr>
          <w:rFonts w:ascii="Archivo" w:hAnsi="Archivo" w:cstheme="minorHAnsi"/>
          <w:i/>
          <w:iCs/>
          <w:color w:val="000000"/>
          <w:sz w:val="20"/>
          <w:szCs w:val="20"/>
        </w:rPr>
      </w:pPr>
      <w:r w:rsidRPr="00F35BE5">
        <w:rPr>
          <w:rFonts w:ascii="Archivo" w:hAnsi="Archivo" w:cstheme="minorHAnsi"/>
          <w:i/>
          <w:iCs/>
          <w:color w:val="000000"/>
          <w:sz w:val="20"/>
          <w:szCs w:val="20"/>
        </w:rPr>
        <w:t>The Animals Committee:</w:t>
      </w:r>
    </w:p>
    <w:p w14:paraId="4BB6D461"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p>
    <w:p w14:paraId="3FFE7B29"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stheme="minorHAnsi"/>
          <w:i/>
          <w:iCs/>
          <w:color w:val="000000"/>
          <w:sz w:val="20"/>
          <w:szCs w:val="20"/>
        </w:rPr>
      </w:pPr>
      <w:r w:rsidRPr="00F35BE5">
        <w:rPr>
          <w:rFonts w:ascii="Archivo" w:hAnsi="Archivo"/>
          <w:i/>
          <w:color w:val="000000"/>
          <w:sz w:val="20"/>
          <w:szCs w:val="20"/>
        </w:rPr>
        <w:t xml:space="preserve">encourages Parties to continue to strengthen their domestic management and </w:t>
      </w:r>
      <w:r w:rsidRPr="00F35BE5">
        <w:rPr>
          <w:rFonts w:ascii="Archivo" w:hAnsi="Archivo" w:cstheme="minorHAnsi"/>
          <w:i/>
          <w:iCs/>
          <w:color w:val="000000"/>
          <w:sz w:val="20"/>
          <w:szCs w:val="20"/>
        </w:rPr>
        <w:t>conservation measures concerning all precious corals; and</w:t>
      </w:r>
    </w:p>
    <w:p w14:paraId="20C79948"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i/>
          <w:color w:val="000000"/>
          <w:sz w:val="20"/>
          <w:szCs w:val="20"/>
        </w:rPr>
      </w:pPr>
    </w:p>
    <w:p w14:paraId="24501A47"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stheme="minorHAnsi"/>
          <w:i/>
          <w:iCs/>
          <w:color w:val="000000"/>
          <w:sz w:val="20"/>
          <w:szCs w:val="20"/>
        </w:rPr>
      </w:pPr>
      <w:r w:rsidRPr="00F35BE5">
        <w:rPr>
          <w:rFonts w:ascii="Archivo" w:hAnsi="Archivo"/>
          <w:i/>
          <w:color w:val="000000"/>
          <w:sz w:val="20"/>
          <w:szCs w:val="20"/>
        </w:rPr>
        <w:t>reminds Parties which export CITES-listed black coral species to make non-detriment findings (NDFs)</w:t>
      </w:r>
      <w:r w:rsidRPr="00F35BE5">
        <w:rPr>
          <w:rFonts w:ascii="Archivo" w:hAnsi="Archivo" w:cstheme="minorHAnsi"/>
          <w:i/>
          <w:iCs/>
          <w:color w:val="000000"/>
          <w:sz w:val="20"/>
          <w:szCs w:val="20"/>
        </w:rPr>
        <w:t xml:space="preserve"> and encourages these Parties to provide copies of the NDFs to the Secretariat for publication on the CITES website.</w:t>
      </w:r>
    </w:p>
    <w:p w14:paraId="300CD555" w14:textId="77777777" w:rsidR="00316637" w:rsidRPr="00F35BE5" w:rsidRDefault="00316637" w:rsidP="00316637">
      <w:pPr>
        <w:pBdr>
          <w:top w:val="nil"/>
          <w:left w:val="nil"/>
          <w:bottom w:val="nil"/>
          <w:right w:val="nil"/>
          <w:between w:val="nil"/>
        </w:pBdr>
        <w:spacing w:after="0" w:line="240" w:lineRule="auto"/>
        <w:ind w:left="1080"/>
        <w:rPr>
          <w:rFonts w:ascii="Archivo" w:hAnsi="Archivo"/>
          <w:i/>
          <w:color w:val="000000"/>
          <w:sz w:val="20"/>
          <w:szCs w:val="20"/>
        </w:rPr>
      </w:pPr>
    </w:p>
    <w:p w14:paraId="7760F8EA"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stheme="minorHAnsi"/>
          <w:i/>
          <w:iCs/>
          <w:color w:val="000000"/>
          <w:sz w:val="20"/>
          <w:szCs w:val="20"/>
        </w:rPr>
      </w:pPr>
      <w:r w:rsidRPr="00F35BE5">
        <w:rPr>
          <w:rFonts w:ascii="Archivo" w:hAnsi="Archivo"/>
          <w:i/>
          <w:color w:val="000000"/>
          <w:sz w:val="20"/>
          <w:szCs w:val="20"/>
        </w:rPr>
        <w:t>notes the challenges of analysing trade in coral products since the current Harmonized System (HS)</w:t>
      </w:r>
      <w:r w:rsidRPr="00F35BE5">
        <w:rPr>
          <w:rFonts w:ascii="Archivo" w:hAnsi="Archivo" w:cstheme="minorHAnsi"/>
          <w:i/>
          <w:iCs/>
          <w:color w:val="000000"/>
          <w:sz w:val="20"/>
          <w:szCs w:val="20"/>
        </w:rPr>
        <w:t xml:space="preserve"> classification amalgamates them with other species due to the lack of specific custom codes;</w:t>
      </w:r>
    </w:p>
    <w:p w14:paraId="5E3A1D72"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i/>
          <w:color w:val="000000"/>
          <w:sz w:val="20"/>
          <w:szCs w:val="20"/>
        </w:rPr>
      </w:pPr>
    </w:p>
    <w:p w14:paraId="768882BD"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cstheme="minorHAnsi"/>
          <w:i/>
          <w:iCs/>
          <w:color w:val="000000"/>
          <w:sz w:val="20"/>
          <w:szCs w:val="20"/>
        </w:rPr>
      </w:pPr>
      <w:r w:rsidRPr="00F35BE5">
        <w:rPr>
          <w:rFonts w:ascii="Archivo" w:hAnsi="Archivo"/>
          <w:i/>
          <w:color w:val="000000"/>
          <w:sz w:val="20"/>
          <w:szCs w:val="20"/>
        </w:rPr>
        <w:t>notes that there are many potential impacts on many coral populations in the wild</w:t>
      </w:r>
      <w:r w:rsidRPr="00F35BE5">
        <w:rPr>
          <w:rFonts w:ascii="Archivo" w:hAnsi="Archivo" w:cstheme="minorHAnsi"/>
          <w:i/>
          <w:iCs/>
          <w:color w:val="000000"/>
          <w:sz w:val="20"/>
          <w:szCs w:val="20"/>
        </w:rPr>
        <w:t xml:space="preserve"> (including climate change, ocean acidification, and others) which may affect precious coral too, which should be taken into account to understand the coral diversity within the marine environment.</w:t>
      </w:r>
    </w:p>
    <w:p w14:paraId="6E0C952D"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i/>
          <w:color w:val="000000"/>
          <w:sz w:val="20"/>
          <w:szCs w:val="20"/>
        </w:rPr>
      </w:pPr>
    </w:p>
    <w:p w14:paraId="73C3DDC0" w14:textId="77777777" w:rsidR="00316637" w:rsidRPr="00F35BE5" w:rsidRDefault="00316637" w:rsidP="00813D06">
      <w:pPr>
        <w:numPr>
          <w:ilvl w:val="3"/>
          <w:numId w:val="323"/>
        </w:numPr>
        <w:pBdr>
          <w:top w:val="nil"/>
          <w:left w:val="nil"/>
          <w:bottom w:val="nil"/>
          <w:right w:val="nil"/>
          <w:between w:val="nil"/>
        </w:pBdr>
        <w:spacing w:after="0" w:line="240" w:lineRule="auto"/>
        <w:jc w:val="both"/>
        <w:rPr>
          <w:rFonts w:ascii="Archivo" w:hAnsi="Archivo"/>
          <w:sz w:val="20"/>
          <w:szCs w:val="20"/>
        </w:rPr>
      </w:pPr>
      <w:r w:rsidRPr="00F35BE5">
        <w:rPr>
          <w:rFonts w:ascii="Archivo" w:hAnsi="Archivo"/>
          <w:b/>
          <w:color w:val="000000"/>
          <w:sz w:val="20"/>
          <w:szCs w:val="20"/>
        </w:rPr>
        <w:t>Stony corals</w:t>
      </w:r>
    </w:p>
    <w:p w14:paraId="3C1EF913" w14:textId="77777777" w:rsidR="00316637" w:rsidRPr="00F35BE5" w:rsidRDefault="00316637" w:rsidP="00316637">
      <w:pPr>
        <w:pBdr>
          <w:top w:val="nil"/>
          <w:left w:val="nil"/>
          <w:bottom w:val="nil"/>
          <w:right w:val="nil"/>
          <w:between w:val="nil"/>
        </w:pBdr>
        <w:spacing w:after="0" w:line="240" w:lineRule="auto"/>
        <w:ind w:left="1080"/>
        <w:jc w:val="both"/>
        <w:rPr>
          <w:rFonts w:ascii="Archivo" w:hAnsi="Archivo"/>
          <w:b/>
          <w:color w:val="000000"/>
          <w:sz w:val="20"/>
          <w:szCs w:val="20"/>
        </w:rPr>
      </w:pPr>
    </w:p>
    <w:p w14:paraId="0B461E27"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With regard to stony corals, two case studies from </w:t>
      </w:r>
      <w:hyperlink r:id="rId127">
        <w:r w:rsidRPr="00F35BE5">
          <w:rPr>
            <w:rFonts w:ascii="Archivo" w:hAnsi="Archivo"/>
            <w:color w:val="0563C1"/>
            <w:sz w:val="20"/>
            <w:szCs w:val="20"/>
            <w:u w:val="single"/>
          </w:rPr>
          <w:t>Australia</w:t>
        </w:r>
      </w:hyperlink>
      <w:r w:rsidRPr="00F35BE5">
        <w:rPr>
          <w:rFonts w:ascii="Archivo" w:hAnsi="Archivo"/>
          <w:color w:val="000000"/>
          <w:sz w:val="20"/>
          <w:szCs w:val="20"/>
        </w:rPr>
        <w:t xml:space="preserve"> and </w:t>
      </w:r>
      <w:hyperlink r:id="rId128">
        <w:r w:rsidRPr="00F35BE5">
          <w:rPr>
            <w:rFonts w:ascii="Archivo" w:hAnsi="Archivo"/>
            <w:color w:val="0563C1"/>
            <w:sz w:val="20"/>
            <w:szCs w:val="20"/>
            <w:u w:val="single"/>
          </w:rPr>
          <w:t>Indonesia</w:t>
        </w:r>
      </w:hyperlink>
      <w:r w:rsidRPr="00F35BE5">
        <w:rPr>
          <w:rFonts w:ascii="Archivo" w:hAnsi="Archivo" w:cstheme="minorHAnsi"/>
          <w:color w:val="000000"/>
          <w:sz w:val="20"/>
          <w:szCs w:val="20"/>
        </w:rPr>
        <w:t xml:space="preserve"> were presented at the 2008 Cancun workshop.</w:t>
      </w:r>
    </w:p>
    <w:p w14:paraId="1BFF8640" w14:textId="77777777" w:rsidR="00316637" w:rsidRPr="00F35BE5" w:rsidRDefault="00316637" w:rsidP="00316637">
      <w:pPr>
        <w:spacing w:after="0" w:line="240" w:lineRule="auto"/>
        <w:jc w:val="both"/>
        <w:rPr>
          <w:rFonts w:ascii="Archivo" w:hAnsi="Archivo" w:cstheme="minorHAnsi"/>
          <w:color w:val="000000"/>
          <w:sz w:val="20"/>
          <w:szCs w:val="20"/>
        </w:rPr>
      </w:pPr>
    </w:p>
    <w:p w14:paraId="34CE150D"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Stony can take many forms in international trade, both live and dead, and there are significant issues in identifying to the species level. </w:t>
      </w:r>
      <w:hyperlink r:id="rId129">
        <w:r w:rsidRPr="00F35BE5">
          <w:rPr>
            <w:rFonts w:ascii="Archivo" w:hAnsi="Archivo"/>
            <w:color w:val="0563C1"/>
            <w:sz w:val="20"/>
            <w:szCs w:val="20"/>
            <w:u w:val="single"/>
          </w:rPr>
          <w:t>Resolution Conf. 11.10 (Rev. CoP15)</w:t>
        </w:r>
      </w:hyperlink>
      <w:r w:rsidRPr="00F35BE5">
        <w:rPr>
          <w:rFonts w:ascii="Archivo" w:hAnsi="Archivo" w:cstheme="minorHAnsi"/>
          <w:sz w:val="20"/>
          <w:szCs w:val="20"/>
        </w:rPr>
        <w:t xml:space="preserve"> on </w:t>
      </w:r>
      <w:r w:rsidRPr="00F35BE5">
        <w:rPr>
          <w:rFonts w:ascii="Archivo" w:hAnsi="Archivo" w:cstheme="minorHAnsi"/>
          <w:i/>
          <w:iCs/>
          <w:sz w:val="20"/>
          <w:szCs w:val="20"/>
        </w:rPr>
        <w:t>Trade in stony corals</w:t>
      </w:r>
      <w:r w:rsidRPr="00F35BE5">
        <w:rPr>
          <w:rFonts w:ascii="Archivo" w:hAnsi="Archivo" w:cstheme="minorHAnsi"/>
          <w:sz w:val="20"/>
          <w:szCs w:val="20"/>
        </w:rPr>
        <w:t xml:space="preserve"> outlined this at a very high level, and recent documents at </w:t>
      </w:r>
      <w:hyperlink r:id="rId130">
        <w:r w:rsidRPr="00F35BE5">
          <w:rPr>
            <w:rFonts w:ascii="Archivo" w:hAnsi="Archivo"/>
            <w:color w:val="0563C1"/>
            <w:sz w:val="20"/>
            <w:szCs w:val="20"/>
            <w:u w:val="single"/>
          </w:rPr>
          <w:t>CoP19</w:t>
        </w:r>
      </w:hyperlink>
      <w:r w:rsidRPr="00F35BE5">
        <w:rPr>
          <w:rFonts w:ascii="Archivo" w:hAnsi="Archivo" w:cstheme="minorHAnsi"/>
          <w:sz w:val="20"/>
          <w:szCs w:val="20"/>
        </w:rPr>
        <w:t xml:space="preserve"> and </w:t>
      </w:r>
      <w:hyperlink r:id="rId131">
        <w:r w:rsidRPr="00F35BE5">
          <w:rPr>
            <w:rFonts w:ascii="Archivo" w:hAnsi="Archivo"/>
            <w:color w:val="0563C1"/>
            <w:sz w:val="20"/>
            <w:szCs w:val="20"/>
            <w:u w:val="single"/>
          </w:rPr>
          <w:t>AC32</w:t>
        </w:r>
      </w:hyperlink>
      <w:r w:rsidRPr="00F35BE5">
        <w:rPr>
          <w:rFonts w:ascii="Archivo" w:hAnsi="Archivo" w:cstheme="minorHAnsi"/>
          <w:sz w:val="20"/>
          <w:szCs w:val="20"/>
        </w:rPr>
        <w:t xml:space="preserve"> continue to examine these challenges – including proposing amendments to the Resolution. The aforementioned </w:t>
      </w:r>
      <w:hyperlink r:id="rId132">
        <w:r w:rsidRPr="00F35BE5">
          <w:rPr>
            <w:rFonts w:ascii="Archivo" w:hAnsi="Archivo"/>
            <w:color w:val="0563C1"/>
            <w:sz w:val="20"/>
            <w:szCs w:val="20"/>
            <w:u w:val="single"/>
          </w:rPr>
          <w:t>guidance document</w:t>
        </w:r>
      </w:hyperlink>
      <w:r w:rsidRPr="00F35BE5">
        <w:rPr>
          <w:rFonts w:ascii="Archivo" w:hAnsi="Archivo" w:cstheme="minorHAnsi"/>
          <w:sz w:val="20"/>
          <w:szCs w:val="20"/>
        </w:rPr>
        <w:t xml:space="preserve"> produced by the UK and Indonesia is a very useful tool in identifying corals to the species level. This also highlights the potential issues around the use of Source Code F and how this might be mis-used to trade species collected form the wild.</w:t>
      </w:r>
    </w:p>
    <w:p w14:paraId="610A585B" w14:textId="77777777" w:rsidR="00316637" w:rsidRPr="00F35BE5" w:rsidRDefault="00316637" w:rsidP="00316637">
      <w:pPr>
        <w:spacing w:after="0" w:line="240" w:lineRule="auto"/>
        <w:jc w:val="both"/>
        <w:rPr>
          <w:rFonts w:ascii="Archivo" w:hAnsi="Archivo" w:cstheme="minorHAnsi"/>
          <w:sz w:val="20"/>
          <w:szCs w:val="20"/>
        </w:rPr>
      </w:pPr>
    </w:p>
    <w:p w14:paraId="64EC8395"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An issue that was raised in the context in trade of corals is the impact of climate change in the context of harvest and how this affects trade. For example, should mass bleaching events lead to a cessation of trade? Conversely, is reef health compromised by coral harvest and how does this effect the resilience of the reef and individual species to climate change? Parties may want to consider these when developing NDFs for stony corals.</w:t>
      </w:r>
    </w:p>
    <w:p w14:paraId="6080D3E1"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494D3608" w14:textId="77777777" w:rsidR="00316637" w:rsidRPr="005B398A" w:rsidRDefault="00316637" w:rsidP="00813D06">
      <w:pPr>
        <w:numPr>
          <w:ilvl w:val="2"/>
          <w:numId w:val="323"/>
        </w:numPr>
        <w:pBdr>
          <w:top w:val="nil"/>
          <w:left w:val="nil"/>
          <w:bottom w:val="nil"/>
          <w:right w:val="nil"/>
          <w:between w:val="nil"/>
        </w:pBdr>
        <w:spacing w:after="0" w:line="240" w:lineRule="auto"/>
        <w:jc w:val="both"/>
        <w:rPr>
          <w:rFonts w:ascii="Archivo" w:hAnsi="Archivo"/>
          <w:b/>
          <w:sz w:val="20"/>
          <w:szCs w:val="20"/>
        </w:rPr>
      </w:pPr>
      <w:r w:rsidRPr="005B398A">
        <w:rPr>
          <w:rFonts w:ascii="Archivo" w:hAnsi="Archivo"/>
          <w:b/>
          <w:color w:val="000000"/>
          <w:sz w:val="20"/>
          <w:szCs w:val="20"/>
        </w:rPr>
        <w:t>Giant clam</w:t>
      </w:r>
    </w:p>
    <w:p w14:paraId="3ABC4F99" w14:textId="77777777" w:rsidR="00316637" w:rsidRPr="00F35BE5" w:rsidRDefault="00316637" w:rsidP="00316637">
      <w:pPr>
        <w:spacing w:after="0" w:line="240" w:lineRule="auto"/>
        <w:jc w:val="both"/>
        <w:rPr>
          <w:rFonts w:ascii="Archivo" w:hAnsi="Archivo" w:cstheme="minorHAnsi"/>
          <w:color w:val="000000"/>
          <w:sz w:val="20"/>
          <w:szCs w:val="20"/>
        </w:rPr>
      </w:pPr>
    </w:p>
    <w:p w14:paraId="654670FA"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One </w:t>
      </w:r>
      <w:hyperlink r:id="rId133">
        <w:r w:rsidRPr="00F35BE5">
          <w:rPr>
            <w:rFonts w:ascii="Archivo" w:hAnsi="Archivo"/>
            <w:color w:val="0563C1"/>
            <w:sz w:val="20"/>
            <w:szCs w:val="20"/>
            <w:u w:val="single"/>
          </w:rPr>
          <w:t>case study</w:t>
        </w:r>
      </w:hyperlink>
      <w:r w:rsidRPr="00F35BE5">
        <w:rPr>
          <w:rFonts w:ascii="Archivo" w:hAnsi="Archivo" w:cstheme="minorHAnsi"/>
          <w:color w:val="000000"/>
          <w:sz w:val="20"/>
          <w:szCs w:val="20"/>
        </w:rPr>
        <w:t xml:space="preserve"> for the giant clam (Family </w:t>
      </w:r>
      <w:proofErr w:type="spellStart"/>
      <w:r w:rsidRPr="00F35BE5">
        <w:rPr>
          <w:rFonts w:ascii="Archivo" w:hAnsi="Archivo" w:cstheme="minorHAnsi"/>
          <w:color w:val="000000"/>
          <w:sz w:val="20"/>
          <w:szCs w:val="20"/>
        </w:rPr>
        <w:t>T</w:t>
      </w:r>
      <w:r w:rsidRPr="00F35BE5">
        <w:rPr>
          <w:rFonts w:ascii="Archivo" w:hAnsi="Archivo" w:cstheme="minorHAnsi"/>
          <w:sz w:val="20"/>
          <w:szCs w:val="20"/>
        </w:rPr>
        <w:t>ridacnidae</w:t>
      </w:r>
      <w:proofErr w:type="spellEnd"/>
      <w:r w:rsidRPr="00F35BE5">
        <w:rPr>
          <w:rFonts w:ascii="Archivo" w:hAnsi="Archivo" w:cstheme="minorHAnsi"/>
          <w:sz w:val="20"/>
          <w:szCs w:val="20"/>
        </w:rPr>
        <w:t xml:space="preserve">) was presented at the </w:t>
      </w:r>
      <w:r w:rsidRPr="00F35BE5">
        <w:rPr>
          <w:rFonts w:ascii="Archivo" w:hAnsi="Archivo" w:cstheme="minorHAnsi"/>
          <w:color w:val="000000"/>
          <w:sz w:val="20"/>
          <w:szCs w:val="20"/>
        </w:rPr>
        <w:t>Cancun workshop in 2008.</w:t>
      </w:r>
    </w:p>
    <w:p w14:paraId="37A68629" w14:textId="77777777" w:rsidR="00316637" w:rsidRPr="00F35BE5" w:rsidRDefault="00316637" w:rsidP="00316637">
      <w:pPr>
        <w:spacing w:after="0" w:line="240" w:lineRule="auto"/>
        <w:jc w:val="both"/>
        <w:rPr>
          <w:rFonts w:ascii="Archivo" w:hAnsi="Archivo" w:cstheme="minorHAnsi"/>
          <w:color w:val="000000"/>
          <w:sz w:val="20"/>
          <w:szCs w:val="20"/>
        </w:rPr>
      </w:pPr>
    </w:p>
    <w:p w14:paraId="5576E63D"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4D6B9C55" w14:textId="77777777" w:rsidR="00316637" w:rsidRPr="005B398A" w:rsidRDefault="00316637" w:rsidP="00813D06">
      <w:pPr>
        <w:numPr>
          <w:ilvl w:val="2"/>
          <w:numId w:val="323"/>
        </w:numPr>
        <w:pBdr>
          <w:top w:val="nil"/>
          <w:left w:val="nil"/>
          <w:bottom w:val="nil"/>
          <w:right w:val="nil"/>
          <w:between w:val="nil"/>
        </w:pBdr>
        <w:spacing w:after="0" w:line="240" w:lineRule="auto"/>
        <w:jc w:val="both"/>
        <w:rPr>
          <w:rFonts w:ascii="Archivo" w:hAnsi="Archivo"/>
          <w:b/>
          <w:sz w:val="20"/>
          <w:szCs w:val="20"/>
        </w:rPr>
      </w:pPr>
      <w:r w:rsidRPr="005B398A">
        <w:rPr>
          <w:rFonts w:ascii="Archivo" w:hAnsi="Archivo"/>
          <w:b/>
          <w:color w:val="000000"/>
          <w:sz w:val="20"/>
          <w:szCs w:val="20"/>
        </w:rPr>
        <w:t>Queen conch</w:t>
      </w:r>
    </w:p>
    <w:p w14:paraId="3459517B"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6197A509"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This species has a high economic value, and cultural relevance, across its Caribbean range.  It also has a complex life cycle which makes traditional stock assessments challenging. Queen conch has been listed in CITES since 1992 and two RSTs (</w:t>
      </w:r>
      <w:hyperlink r:id="rId134">
        <w:r w:rsidRPr="00F35BE5">
          <w:rPr>
            <w:rFonts w:ascii="Archivo" w:hAnsi="Archivo"/>
            <w:color w:val="0563C1"/>
            <w:sz w:val="20"/>
            <w:szCs w:val="20"/>
            <w:u w:val="single"/>
          </w:rPr>
          <w:t>1</w:t>
        </w:r>
      </w:hyperlink>
      <w:r w:rsidRPr="00F35BE5">
        <w:rPr>
          <w:rFonts w:ascii="Archivo" w:hAnsi="Archivo" w:cstheme="minorHAnsi"/>
          <w:sz w:val="20"/>
          <w:szCs w:val="20"/>
        </w:rPr>
        <w:t>,</w:t>
      </w:r>
      <w:hyperlink r:id="rId135">
        <w:r w:rsidRPr="00F35BE5">
          <w:rPr>
            <w:rFonts w:ascii="Archivo" w:hAnsi="Archivo"/>
            <w:color w:val="0563C1"/>
            <w:sz w:val="20"/>
            <w:szCs w:val="20"/>
            <w:u w:val="single"/>
          </w:rPr>
          <w:t>2</w:t>
        </w:r>
      </w:hyperlink>
      <w:r w:rsidRPr="00F35BE5">
        <w:rPr>
          <w:rFonts w:ascii="Archivo" w:hAnsi="Archivo" w:cstheme="minorHAnsi"/>
          <w:sz w:val="20"/>
          <w:szCs w:val="20"/>
        </w:rPr>
        <w:t xml:space="preserve">) have been carried out in that time. Several NDFs have </w:t>
      </w:r>
      <w:r w:rsidRPr="00F35BE5">
        <w:rPr>
          <w:rFonts w:ascii="Archivo" w:hAnsi="Archivo" w:cstheme="minorHAnsi"/>
          <w:sz w:val="20"/>
          <w:szCs w:val="20"/>
        </w:rPr>
        <w:lastRenderedPageBreak/>
        <w:t xml:space="preserve">been made available for the species – </w:t>
      </w:r>
      <w:hyperlink r:id="rId136">
        <w:r w:rsidRPr="00F35BE5">
          <w:rPr>
            <w:rFonts w:ascii="Archivo" w:hAnsi="Archivo"/>
            <w:color w:val="0563C1"/>
            <w:sz w:val="20"/>
            <w:szCs w:val="20"/>
            <w:u w:val="single"/>
          </w:rPr>
          <w:t>Honduras</w:t>
        </w:r>
      </w:hyperlink>
      <w:r w:rsidRPr="00F35BE5">
        <w:rPr>
          <w:rFonts w:ascii="Archivo" w:hAnsi="Archivo" w:cstheme="minorHAnsi"/>
          <w:sz w:val="20"/>
          <w:szCs w:val="20"/>
        </w:rPr>
        <w:t xml:space="preserve">, </w:t>
      </w:r>
      <w:hyperlink r:id="rId137">
        <w:r w:rsidRPr="00F35BE5">
          <w:rPr>
            <w:rFonts w:ascii="Archivo" w:hAnsi="Archivo"/>
            <w:color w:val="0563C1"/>
            <w:sz w:val="20"/>
            <w:szCs w:val="20"/>
            <w:u w:val="single"/>
          </w:rPr>
          <w:t>St. Eustatius</w:t>
        </w:r>
      </w:hyperlink>
      <w:r w:rsidRPr="00F35BE5">
        <w:rPr>
          <w:rFonts w:ascii="Archivo" w:hAnsi="Archivo"/>
          <w:sz w:val="20"/>
          <w:szCs w:val="20"/>
        </w:rPr>
        <w:t xml:space="preserve"> and </w:t>
      </w:r>
      <w:hyperlink r:id="rId138">
        <w:r w:rsidRPr="00F35BE5">
          <w:rPr>
            <w:rFonts w:ascii="Archivo" w:hAnsi="Archivo"/>
            <w:color w:val="0563C1"/>
            <w:sz w:val="20"/>
            <w:szCs w:val="20"/>
            <w:u w:val="single"/>
          </w:rPr>
          <w:t>Colombia</w:t>
        </w:r>
      </w:hyperlink>
      <w:r w:rsidRPr="00F35BE5">
        <w:rPr>
          <w:rFonts w:ascii="Archivo" w:hAnsi="Archivo" w:cstheme="minorHAnsi"/>
          <w:sz w:val="20"/>
          <w:szCs w:val="20"/>
        </w:rPr>
        <w:t xml:space="preserve"> - and a regional working group has produced a </w:t>
      </w:r>
      <w:hyperlink r:id="rId139">
        <w:r w:rsidRPr="00F35BE5">
          <w:rPr>
            <w:rFonts w:ascii="Archivo" w:hAnsi="Archivo"/>
            <w:color w:val="0563C1"/>
            <w:sz w:val="20"/>
            <w:szCs w:val="20"/>
            <w:u w:val="single"/>
          </w:rPr>
          <w:t>template</w:t>
        </w:r>
      </w:hyperlink>
      <w:r w:rsidRPr="00F35BE5">
        <w:rPr>
          <w:rFonts w:ascii="Archivo" w:hAnsi="Archivo" w:cstheme="minorHAnsi"/>
          <w:sz w:val="20"/>
          <w:szCs w:val="20"/>
        </w:rPr>
        <w:t xml:space="preserve"> for carrying out assessments. As stated in Section </w:t>
      </w:r>
      <w:r w:rsidRPr="00F35BE5">
        <w:rPr>
          <w:rFonts w:ascii="Archivo" w:hAnsi="Archivo" w:cstheme="minorHAnsi"/>
          <w:sz w:val="20"/>
          <w:szCs w:val="20"/>
          <w:highlight w:val="yellow"/>
        </w:rPr>
        <w:t>XX</w:t>
      </w:r>
      <w:r w:rsidRPr="00F35BE5">
        <w:rPr>
          <w:rFonts w:ascii="Archivo" w:hAnsi="Archivo" w:cstheme="minorHAnsi"/>
          <w:sz w:val="20"/>
          <w:szCs w:val="20"/>
        </w:rPr>
        <w:t xml:space="preserve">, </w:t>
      </w:r>
      <w:hyperlink r:id="rId140">
        <w:r w:rsidRPr="00F35BE5">
          <w:rPr>
            <w:rFonts w:ascii="Archivo" w:hAnsi="Archivo"/>
            <w:color w:val="0563C1"/>
            <w:sz w:val="20"/>
            <w:szCs w:val="20"/>
            <w:u w:val="single"/>
          </w:rPr>
          <w:t>a regional management plan</w:t>
        </w:r>
      </w:hyperlink>
      <w:r w:rsidRPr="00F35BE5">
        <w:rPr>
          <w:rFonts w:ascii="Archivo" w:hAnsi="Archivo" w:cstheme="minorHAnsi"/>
          <w:sz w:val="20"/>
          <w:szCs w:val="20"/>
        </w:rPr>
        <w:t xml:space="preserve"> was developed, this included a number of recommendations that are very relevant to the making of NDFs:</w:t>
      </w:r>
    </w:p>
    <w:p w14:paraId="11A343CE" w14:textId="77777777" w:rsidR="00316637" w:rsidRPr="00F35BE5" w:rsidRDefault="00316637" w:rsidP="00316637">
      <w:pPr>
        <w:spacing w:after="0" w:line="240" w:lineRule="auto"/>
        <w:jc w:val="both"/>
        <w:rPr>
          <w:rFonts w:ascii="Archivo" w:hAnsi="Archivo" w:cstheme="minorHAnsi"/>
          <w:sz w:val="20"/>
          <w:szCs w:val="20"/>
        </w:rPr>
      </w:pPr>
    </w:p>
    <w:p w14:paraId="3F6D0124"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Harmonized and simplified categories of queen conch meat conversion factors</w:t>
      </w:r>
    </w:p>
    <w:p w14:paraId="53D18A9C"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Improvement of catch and effort monitoring programmes</w:t>
      </w:r>
    </w:p>
    <w:p w14:paraId="28BF55EB"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A synchronized regional closed season</w:t>
      </w:r>
    </w:p>
    <w:p w14:paraId="4F4FEAA4"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NDF for export of queen conch meat and its by-products</w:t>
      </w:r>
    </w:p>
    <w:p w14:paraId="47E9805A"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Licensing of all queen conch fishers, processors and exporters</w:t>
      </w:r>
    </w:p>
    <w:p w14:paraId="63EDD050"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National level queen conch conservation and management plans</w:t>
      </w:r>
    </w:p>
    <w:p w14:paraId="355D822D" w14:textId="77777777" w:rsidR="00316637" w:rsidRPr="00F35BE5" w:rsidRDefault="00316637" w:rsidP="00316637">
      <w:pPr>
        <w:numPr>
          <w:ilvl w:val="0"/>
          <w:numId w:val="169"/>
        </w:numPr>
        <w:pBdr>
          <w:top w:val="nil"/>
          <w:left w:val="nil"/>
          <w:bottom w:val="nil"/>
          <w:right w:val="nil"/>
          <w:between w:val="nil"/>
        </w:pBdr>
        <w:spacing w:after="0" w:line="240" w:lineRule="auto"/>
        <w:jc w:val="both"/>
        <w:rPr>
          <w:rFonts w:ascii="Archivo" w:hAnsi="Archivo"/>
          <w:i/>
          <w:color w:val="000000"/>
          <w:sz w:val="20"/>
          <w:szCs w:val="20"/>
        </w:rPr>
      </w:pPr>
      <w:r w:rsidRPr="00F35BE5">
        <w:rPr>
          <w:rFonts w:ascii="Archivo" w:hAnsi="Archivo"/>
          <w:i/>
          <w:color w:val="000000"/>
          <w:sz w:val="20"/>
          <w:szCs w:val="20"/>
        </w:rPr>
        <w:t>Traceability of queen conch throughout the value chain</w:t>
      </w:r>
    </w:p>
    <w:p w14:paraId="5F57CE83" w14:textId="77777777" w:rsidR="00316637" w:rsidRPr="00F35BE5" w:rsidRDefault="00316637" w:rsidP="00316637">
      <w:pPr>
        <w:spacing w:after="0" w:line="240" w:lineRule="auto"/>
        <w:jc w:val="both"/>
        <w:rPr>
          <w:rFonts w:ascii="Archivo" w:hAnsi="Archivo" w:cstheme="minorHAnsi"/>
          <w:sz w:val="20"/>
          <w:szCs w:val="20"/>
        </w:rPr>
      </w:pPr>
    </w:p>
    <w:p w14:paraId="469A7372"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There is a wealth of information available for this species on a </w:t>
      </w:r>
      <w:hyperlink r:id="rId141" w:anchor="ndf%20contd">
        <w:r w:rsidRPr="00F35BE5">
          <w:rPr>
            <w:rFonts w:ascii="Archivo" w:hAnsi="Archivo"/>
            <w:color w:val="0563C1"/>
            <w:sz w:val="20"/>
            <w:szCs w:val="20"/>
            <w:u w:val="single"/>
          </w:rPr>
          <w:t>dedicated page</w:t>
        </w:r>
      </w:hyperlink>
      <w:r w:rsidRPr="00F35BE5">
        <w:rPr>
          <w:rFonts w:ascii="Archivo" w:hAnsi="Archivo" w:cstheme="minorHAnsi"/>
          <w:sz w:val="20"/>
          <w:szCs w:val="20"/>
        </w:rPr>
        <w:t xml:space="preserve"> on the CITES website.</w:t>
      </w:r>
    </w:p>
    <w:p w14:paraId="2E4BBFEC" w14:textId="77777777" w:rsidR="00316637" w:rsidRPr="00F35BE5" w:rsidRDefault="00316637" w:rsidP="00316637">
      <w:pPr>
        <w:spacing w:after="0" w:line="240" w:lineRule="auto"/>
        <w:jc w:val="both"/>
        <w:rPr>
          <w:rFonts w:ascii="Archivo" w:hAnsi="Archivo" w:cstheme="minorHAnsi"/>
          <w:sz w:val="20"/>
          <w:szCs w:val="20"/>
        </w:rPr>
      </w:pPr>
    </w:p>
    <w:p w14:paraId="2B0E7C9B" w14:textId="2A2CD97C"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It was highlighted that the most valuable Queen conch product is the pearl but this often gets overlooked as the scale of meat trade is much greater. At present</w:t>
      </w:r>
      <w:r w:rsidR="0045657B" w:rsidRPr="00F35BE5">
        <w:rPr>
          <w:rFonts w:ascii="Archivo" w:hAnsi="Archivo" w:cstheme="minorHAnsi"/>
          <w:sz w:val="20"/>
          <w:szCs w:val="20"/>
        </w:rPr>
        <w:t>,</w:t>
      </w:r>
      <w:r w:rsidRPr="00F35BE5">
        <w:rPr>
          <w:rFonts w:ascii="Archivo" w:hAnsi="Archivo" w:cstheme="minorHAnsi"/>
          <w:sz w:val="20"/>
          <w:szCs w:val="20"/>
        </w:rPr>
        <w:t xml:space="preserve"> CITES permits and associated database reports only includes information on weights (kg), where numbers would be more useful in the context of sustainability of harvest and trade, and prevent underestimating volumes which is believed to be occurring.</w:t>
      </w:r>
    </w:p>
    <w:p w14:paraId="65CEFECD" w14:textId="77777777" w:rsidR="00316637" w:rsidRPr="00F35BE5" w:rsidRDefault="00316637" w:rsidP="00316637">
      <w:pPr>
        <w:spacing w:after="0" w:line="240" w:lineRule="auto"/>
        <w:jc w:val="both"/>
        <w:rPr>
          <w:rFonts w:ascii="Archivo" w:hAnsi="Archivo" w:cstheme="minorHAnsi"/>
          <w:i/>
          <w:iCs/>
          <w:sz w:val="20"/>
          <w:szCs w:val="20"/>
        </w:rPr>
      </w:pPr>
    </w:p>
    <w:p w14:paraId="5111FD07"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At the time of writing the WG were informed that the FAO were in the process of developing simplified guidance and process for making NDFs – this is expected to be available at the workshop later in 2023.</w:t>
      </w:r>
    </w:p>
    <w:p w14:paraId="3A24C75E" w14:textId="77777777" w:rsidR="00316637" w:rsidRPr="00F35BE5" w:rsidRDefault="00316637" w:rsidP="00316637">
      <w:pPr>
        <w:pBdr>
          <w:top w:val="nil"/>
          <w:left w:val="nil"/>
          <w:bottom w:val="nil"/>
          <w:right w:val="nil"/>
          <w:between w:val="nil"/>
        </w:pBdr>
        <w:spacing w:after="0" w:line="240" w:lineRule="auto"/>
        <w:ind w:left="1440"/>
        <w:jc w:val="both"/>
        <w:rPr>
          <w:rFonts w:ascii="Archivo" w:hAnsi="Archivo"/>
          <w:b/>
          <w:color w:val="000000"/>
          <w:sz w:val="20"/>
          <w:szCs w:val="20"/>
        </w:rPr>
      </w:pPr>
    </w:p>
    <w:p w14:paraId="3001221D" w14:textId="77777777" w:rsidR="00316637" w:rsidRPr="005B398A" w:rsidRDefault="00316637" w:rsidP="00813D06">
      <w:pPr>
        <w:numPr>
          <w:ilvl w:val="2"/>
          <w:numId w:val="323"/>
        </w:numPr>
        <w:pBdr>
          <w:top w:val="nil"/>
          <w:left w:val="nil"/>
          <w:bottom w:val="nil"/>
          <w:right w:val="nil"/>
          <w:between w:val="nil"/>
        </w:pBdr>
        <w:spacing w:after="0" w:line="240" w:lineRule="auto"/>
        <w:jc w:val="both"/>
        <w:rPr>
          <w:rFonts w:ascii="Archivo" w:hAnsi="Archivo"/>
          <w:b/>
          <w:sz w:val="20"/>
          <w:szCs w:val="20"/>
        </w:rPr>
      </w:pPr>
      <w:r w:rsidRPr="005B398A">
        <w:rPr>
          <w:rFonts w:ascii="Archivo" w:hAnsi="Archivo"/>
          <w:b/>
          <w:color w:val="000000"/>
          <w:sz w:val="20"/>
          <w:szCs w:val="20"/>
        </w:rPr>
        <w:t>Sea Cucumbers</w:t>
      </w:r>
    </w:p>
    <w:p w14:paraId="36867885" w14:textId="77777777" w:rsidR="00316637" w:rsidRPr="00F35BE5" w:rsidRDefault="00316637" w:rsidP="00316637">
      <w:pPr>
        <w:spacing w:after="0" w:line="240" w:lineRule="auto"/>
        <w:jc w:val="both"/>
        <w:rPr>
          <w:rFonts w:ascii="Archivo" w:hAnsi="Archivo" w:cstheme="minorHAnsi"/>
          <w:b/>
          <w:bCs/>
          <w:sz w:val="20"/>
          <w:szCs w:val="20"/>
        </w:rPr>
      </w:pPr>
    </w:p>
    <w:p w14:paraId="5FCA52D1" w14:textId="77777777" w:rsidR="00316637" w:rsidRPr="00F35BE5" w:rsidRDefault="00316637" w:rsidP="00316637">
      <w:pPr>
        <w:spacing w:after="0" w:line="240" w:lineRule="auto"/>
        <w:jc w:val="both"/>
        <w:rPr>
          <w:rFonts w:ascii="Archivo" w:hAnsi="Archivo" w:cstheme="minorHAnsi"/>
          <w:sz w:val="20"/>
          <w:szCs w:val="20"/>
        </w:rPr>
      </w:pPr>
      <w:bookmarkStart w:id="2" w:name="_30j0zll"/>
      <w:bookmarkEnd w:id="2"/>
      <w:r w:rsidRPr="00F35BE5">
        <w:rPr>
          <w:rFonts w:ascii="Archivo" w:hAnsi="Archivo" w:cstheme="minorHAnsi"/>
          <w:sz w:val="20"/>
          <w:szCs w:val="20"/>
        </w:rPr>
        <w:t xml:space="preserve">Sea cucumbers are primarily traded dried as </w:t>
      </w:r>
      <w:proofErr w:type="spellStart"/>
      <w:r w:rsidRPr="00F35BE5">
        <w:rPr>
          <w:rFonts w:ascii="Archivo" w:hAnsi="Archivo" w:cstheme="minorHAnsi"/>
          <w:sz w:val="20"/>
          <w:szCs w:val="20"/>
        </w:rPr>
        <w:t>bêche</w:t>
      </w:r>
      <w:proofErr w:type="spellEnd"/>
      <w:r w:rsidRPr="00F35BE5">
        <w:rPr>
          <w:rFonts w:ascii="Archivo" w:hAnsi="Archivo" w:cstheme="minorHAnsi"/>
          <w:sz w:val="20"/>
          <w:szCs w:val="20"/>
        </w:rPr>
        <w:t>-de-</w:t>
      </w:r>
      <w:proofErr w:type="spellStart"/>
      <w:r w:rsidRPr="00F35BE5">
        <w:rPr>
          <w:rFonts w:ascii="Archivo" w:hAnsi="Archivo" w:cstheme="minorHAnsi"/>
          <w:sz w:val="20"/>
          <w:szCs w:val="20"/>
        </w:rPr>
        <w:t>mer</w:t>
      </w:r>
      <w:proofErr w:type="spellEnd"/>
      <w:r w:rsidRPr="00F35BE5">
        <w:rPr>
          <w:rFonts w:ascii="Archivo" w:hAnsi="Archivo" w:cstheme="minorHAnsi"/>
          <w:sz w:val="20"/>
          <w:szCs w:val="20"/>
        </w:rPr>
        <w:t xml:space="preserve"> and they are an essential livelihood for many small-scale fishers in range states. But due to their large size and sessile life history, they are vulnerable to over-exploitation. Since 2019, there have been six species of sea cucumber (Class Holothuroidea) listed in CITES Appendix II (2019 - </w:t>
      </w:r>
      <w:bookmarkStart w:id="3" w:name="_Hlk135231207"/>
      <w:proofErr w:type="spellStart"/>
      <w:r w:rsidRPr="00F35BE5">
        <w:rPr>
          <w:rFonts w:ascii="Archivo" w:hAnsi="Archivo"/>
          <w:i/>
          <w:iCs/>
          <w:sz w:val="20"/>
          <w:szCs w:val="20"/>
        </w:rPr>
        <w:t>Holothuria</w:t>
      </w:r>
      <w:proofErr w:type="spellEnd"/>
      <w:r w:rsidRPr="00F35BE5">
        <w:rPr>
          <w:rFonts w:ascii="Archivo" w:hAnsi="Archivo"/>
          <w:i/>
          <w:iCs/>
          <w:sz w:val="20"/>
          <w:szCs w:val="20"/>
        </w:rPr>
        <w:t xml:space="preserve"> </w:t>
      </w:r>
      <w:proofErr w:type="spellStart"/>
      <w:r w:rsidRPr="00F35BE5">
        <w:rPr>
          <w:rFonts w:ascii="Archivo" w:hAnsi="Archivo"/>
          <w:i/>
          <w:iCs/>
          <w:sz w:val="20"/>
          <w:szCs w:val="20"/>
        </w:rPr>
        <w:t>fuscogilva</w:t>
      </w:r>
      <w:proofErr w:type="spellEnd"/>
      <w:r w:rsidRPr="00F35BE5">
        <w:rPr>
          <w:rFonts w:ascii="Archivo" w:hAnsi="Archivo"/>
          <w:sz w:val="20"/>
          <w:szCs w:val="20"/>
        </w:rPr>
        <w:t xml:space="preserve">, </w:t>
      </w:r>
      <w:r w:rsidRPr="00F35BE5">
        <w:rPr>
          <w:rFonts w:ascii="Archivo" w:hAnsi="Archivo"/>
          <w:i/>
          <w:iCs/>
          <w:sz w:val="20"/>
          <w:szCs w:val="20"/>
        </w:rPr>
        <w:t xml:space="preserve">H. nobilis </w:t>
      </w:r>
      <w:r w:rsidRPr="00F35BE5">
        <w:rPr>
          <w:rFonts w:ascii="Archivo" w:hAnsi="Archivo"/>
          <w:sz w:val="20"/>
          <w:szCs w:val="20"/>
        </w:rPr>
        <w:t xml:space="preserve">and </w:t>
      </w:r>
      <w:r w:rsidRPr="00F35BE5">
        <w:rPr>
          <w:rFonts w:ascii="Archivo" w:hAnsi="Archivo"/>
          <w:i/>
          <w:iCs/>
          <w:sz w:val="20"/>
          <w:szCs w:val="20"/>
        </w:rPr>
        <w:t xml:space="preserve">H. </w:t>
      </w:r>
      <w:proofErr w:type="spellStart"/>
      <w:r w:rsidRPr="00F35BE5">
        <w:rPr>
          <w:rFonts w:ascii="Archivo" w:hAnsi="Archivo"/>
          <w:i/>
          <w:iCs/>
          <w:sz w:val="20"/>
          <w:szCs w:val="20"/>
        </w:rPr>
        <w:t>whitmaei</w:t>
      </w:r>
      <w:bookmarkEnd w:id="3"/>
      <w:proofErr w:type="spellEnd"/>
      <w:r w:rsidRPr="00F35BE5">
        <w:rPr>
          <w:rFonts w:ascii="Archivo" w:hAnsi="Archivo"/>
          <w:sz w:val="20"/>
          <w:szCs w:val="20"/>
        </w:rPr>
        <w:t xml:space="preserve">; </w:t>
      </w:r>
      <w:r w:rsidRPr="00F35BE5">
        <w:rPr>
          <w:rFonts w:ascii="Archivo" w:hAnsi="Archivo" w:cstheme="minorHAnsi"/>
          <w:sz w:val="20"/>
          <w:szCs w:val="20"/>
        </w:rPr>
        <w:t xml:space="preserve">2022 - </w:t>
      </w:r>
      <w:proofErr w:type="spellStart"/>
      <w:r w:rsidRPr="00F35BE5">
        <w:rPr>
          <w:rFonts w:ascii="Archivo" w:hAnsi="Archivo" w:cstheme="minorHAnsi"/>
          <w:i/>
          <w:iCs/>
          <w:sz w:val="20"/>
          <w:szCs w:val="20"/>
        </w:rPr>
        <w:t>Thelenota</w:t>
      </w:r>
      <w:proofErr w:type="spellEnd"/>
      <w:r w:rsidRPr="00F35BE5">
        <w:rPr>
          <w:rFonts w:ascii="Archivo" w:hAnsi="Archivo" w:cstheme="minorHAnsi"/>
          <w:i/>
          <w:iCs/>
          <w:sz w:val="20"/>
          <w:szCs w:val="20"/>
        </w:rPr>
        <w:t xml:space="preserve"> ananas, T. </w:t>
      </w:r>
      <w:proofErr w:type="spellStart"/>
      <w:r w:rsidRPr="00F35BE5">
        <w:rPr>
          <w:rFonts w:ascii="Archivo" w:hAnsi="Archivo" w:cstheme="minorHAnsi"/>
          <w:i/>
          <w:iCs/>
          <w:sz w:val="20"/>
          <w:szCs w:val="20"/>
        </w:rPr>
        <w:t>anax</w:t>
      </w:r>
      <w:proofErr w:type="spellEnd"/>
      <w:r w:rsidRPr="00F35BE5">
        <w:rPr>
          <w:rFonts w:ascii="Archivo" w:hAnsi="Archivo" w:cstheme="minorHAnsi"/>
          <w:i/>
          <w:iCs/>
          <w:sz w:val="20"/>
          <w:szCs w:val="20"/>
        </w:rPr>
        <w:t xml:space="preserve"> </w:t>
      </w:r>
      <w:r w:rsidRPr="00F35BE5">
        <w:rPr>
          <w:rFonts w:ascii="Archivo" w:hAnsi="Archivo" w:cstheme="minorHAnsi"/>
          <w:sz w:val="20"/>
          <w:szCs w:val="20"/>
        </w:rPr>
        <w:t xml:space="preserve">and </w:t>
      </w:r>
      <w:r w:rsidRPr="00F35BE5">
        <w:rPr>
          <w:rFonts w:ascii="Archivo" w:hAnsi="Archivo" w:cstheme="minorHAnsi"/>
          <w:i/>
          <w:iCs/>
          <w:sz w:val="20"/>
          <w:szCs w:val="20"/>
        </w:rPr>
        <w:t xml:space="preserve">T. </w:t>
      </w:r>
      <w:proofErr w:type="spellStart"/>
      <w:r w:rsidRPr="00F35BE5">
        <w:rPr>
          <w:rFonts w:ascii="Archivo" w:hAnsi="Archivo" w:cstheme="minorHAnsi"/>
          <w:i/>
          <w:iCs/>
          <w:sz w:val="20"/>
          <w:szCs w:val="20"/>
        </w:rPr>
        <w:t>rubralineata</w:t>
      </w:r>
      <w:proofErr w:type="spellEnd"/>
      <w:r w:rsidRPr="00F35BE5">
        <w:rPr>
          <w:rFonts w:ascii="Archivo" w:hAnsi="Archivo" w:cstheme="minorHAnsi"/>
          <w:sz w:val="20"/>
          <w:szCs w:val="20"/>
        </w:rPr>
        <w:t>); one species is listed in Appendix III (</w:t>
      </w:r>
      <w:proofErr w:type="spellStart"/>
      <w:r w:rsidRPr="00F35BE5">
        <w:rPr>
          <w:rFonts w:ascii="Archivo" w:hAnsi="Archivo"/>
          <w:i/>
          <w:iCs/>
          <w:sz w:val="20"/>
          <w:szCs w:val="20"/>
        </w:rPr>
        <w:t>Isostichopus</w:t>
      </w:r>
      <w:proofErr w:type="spellEnd"/>
      <w:r w:rsidRPr="00F35BE5">
        <w:rPr>
          <w:rFonts w:ascii="Archivo" w:hAnsi="Archivo"/>
          <w:i/>
          <w:iCs/>
          <w:sz w:val="20"/>
          <w:szCs w:val="20"/>
        </w:rPr>
        <w:t xml:space="preserve"> </w:t>
      </w:r>
      <w:proofErr w:type="spellStart"/>
      <w:r w:rsidRPr="00F35BE5">
        <w:rPr>
          <w:rFonts w:ascii="Archivo" w:hAnsi="Archivo"/>
          <w:i/>
          <w:iCs/>
          <w:sz w:val="20"/>
          <w:szCs w:val="20"/>
        </w:rPr>
        <w:t>fuscus</w:t>
      </w:r>
      <w:proofErr w:type="spellEnd"/>
      <w:r w:rsidRPr="00F35BE5">
        <w:rPr>
          <w:rFonts w:ascii="Archivo" w:hAnsi="Archivo"/>
          <w:sz w:val="20"/>
          <w:szCs w:val="20"/>
        </w:rPr>
        <w:t>)</w:t>
      </w:r>
      <w:r w:rsidRPr="00F35BE5">
        <w:rPr>
          <w:rFonts w:ascii="Archivo" w:hAnsi="Archivo" w:cstheme="minorHAnsi"/>
          <w:sz w:val="20"/>
          <w:szCs w:val="20"/>
        </w:rPr>
        <w:t xml:space="preserve">. Due to the relatively recent listing of these species, the available resources are limited, but a report was produced in 2020 which focussed on the management and trade of </w:t>
      </w:r>
      <w:proofErr w:type="spellStart"/>
      <w:r w:rsidRPr="00F35BE5">
        <w:rPr>
          <w:rFonts w:ascii="Archivo" w:hAnsi="Archivo" w:cstheme="minorHAnsi"/>
          <w:i/>
          <w:iCs/>
          <w:sz w:val="20"/>
          <w:szCs w:val="20"/>
        </w:rPr>
        <w:t>Holothuria</w:t>
      </w:r>
      <w:proofErr w:type="spellEnd"/>
      <w:r w:rsidRPr="00F35BE5">
        <w:rPr>
          <w:rFonts w:ascii="Archivo" w:hAnsi="Archivo" w:cstheme="minorHAnsi"/>
          <w:i/>
          <w:iCs/>
          <w:sz w:val="20"/>
          <w:szCs w:val="20"/>
        </w:rPr>
        <w:t xml:space="preserve"> </w:t>
      </w:r>
      <w:proofErr w:type="spellStart"/>
      <w:r w:rsidRPr="00F35BE5">
        <w:rPr>
          <w:rFonts w:ascii="Archivo" w:hAnsi="Archivo" w:cstheme="minorHAnsi"/>
          <w:i/>
          <w:iCs/>
          <w:sz w:val="20"/>
          <w:szCs w:val="20"/>
        </w:rPr>
        <w:t>fuscogilva</w:t>
      </w:r>
      <w:proofErr w:type="spellEnd"/>
      <w:r w:rsidRPr="00F35BE5">
        <w:rPr>
          <w:rFonts w:ascii="Archivo" w:hAnsi="Archivo" w:cstheme="minorHAnsi"/>
          <w:sz w:val="20"/>
          <w:szCs w:val="20"/>
        </w:rPr>
        <w:t xml:space="preserve">, </w:t>
      </w:r>
      <w:r w:rsidRPr="00F35BE5">
        <w:rPr>
          <w:rFonts w:ascii="Archivo" w:hAnsi="Archivo" w:cstheme="minorHAnsi"/>
          <w:i/>
          <w:iCs/>
          <w:sz w:val="20"/>
          <w:szCs w:val="20"/>
        </w:rPr>
        <w:t xml:space="preserve">H. nobilis </w:t>
      </w:r>
      <w:r w:rsidRPr="00F35BE5">
        <w:rPr>
          <w:rFonts w:ascii="Archivo" w:hAnsi="Archivo" w:cstheme="minorHAnsi"/>
          <w:sz w:val="20"/>
          <w:szCs w:val="20"/>
        </w:rPr>
        <w:t xml:space="preserve">and </w:t>
      </w:r>
      <w:r w:rsidRPr="00F35BE5">
        <w:rPr>
          <w:rFonts w:ascii="Archivo" w:hAnsi="Archivo" w:cstheme="minorHAnsi"/>
          <w:i/>
          <w:iCs/>
          <w:sz w:val="20"/>
          <w:szCs w:val="20"/>
        </w:rPr>
        <w:t xml:space="preserve">H. </w:t>
      </w:r>
      <w:proofErr w:type="spellStart"/>
      <w:r w:rsidRPr="00F35BE5">
        <w:rPr>
          <w:rFonts w:ascii="Archivo" w:hAnsi="Archivo" w:cstheme="minorHAnsi"/>
          <w:i/>
          <w:iCs/>
          <w:sz w:val="20"/>
          <w:szCs w:val="20"/>
        </w:rPr>
        <w:t>whitmaei</w:t>
      </w:r>
      <w:proofErr w:type="spellEnd"/>
      <w:r w:rsidRPr="00F35BE5">
        <w:rPr>
          <w:rFonts w:ascii="Archivo" w:hAnsi="Archivo" w:cstheme="minorHAnsi"/>
          <w:sz w:val="20"/>
          <w:szCs w:val="20"/>
        </w:rPr>
        <w:t xml:space="preserve"> (</w:t>
      </w:r>
      <w:proofErr w:type="spellStart"/>
      <w:r w:rsidRPr="00F35BE5">
        <w:rPr>
          <w:rFonts w:ascii="Archivo" w:hAnsi="Archivo" w:cstheme="minorHAnsi"/>
          <w:sz w:val="20"/>
          <w:szCs w:val="20"/>
        </w:rPr>
        <w:t>teatfish</w:t>
      </w:r>
      <w:proofErr w:type="spellEnd"/>
      <w:r w:rsidRPr="00F35BE5">
        <w:rPr>
          <w:rFonts w:ascii="Archivo" w:hAnsi="Archivo" w:cstheme="minorHAnsi"/>
          <w:sz w:val="20"/>
          <w:szCs w:val="20"/>
        </w:rPr>
        <w:t xml:space="preserve">). A range of issues are examined some of which could be useful in the context of developing </w:t>
      </w:r>
      <w:proofErr w:type="gramStart"/>
      <w:r w:rsidRPr="00F35BE5">
        <w:rPr>
          <w:rFonts w:ascii="Archivo" w:hAnsi="Archivo" w:cstheme="minorHAnsi"/>
          <w:sz w:val="20"/>
          <w:szCs w:val="20"/>
        </w:rPr>
        <w:t>a</w:t>
      </w:r>
      <w:proofErr w:type="gramEnd"/>
      <w:r w:rsidRPr="00F35BE5">
        <w:rPr>
          <w:rFonts w:ascii="Archivo" w:hAnsi="Archivo" w:cstheme="minorHAnsi"/>
          <w:sz w:val="20"/>
          <w:szCs w:val="20"/>
        </w:rPr>
        <w:t xml:space="preserve"> NDF:</w:t>
      </w:r>
    </w:p>
    <w:p w14:paraId="6FD80738" w14:textId="77777777" w:rsidR="00316637" w:rsidRPr="00F35BE5" w:rsidRDefault="00316637" w:rsidP="00316637">
      <w:pPr>
        <w:spacing w:after="0" w:line="240" w:lineRule="auto"/>
        <w:jc w:val="both"/>
        <w:rPr>
          <w:rFonts w:ascii="Archivo" w:hAnsi="Archivo" w:cstheme="minorHAnsi"/>
          <w:sz w:val="20"/>
          <w:szCs w:val="20"/>
        </w:rPr>
      </w:pPr>
    </w:p>
    <w:p w14:paraId="4D99F3BE" w14:textId="77777777" w:rsidR="00316637" w:rsidRPr="00F35BE5" w:rsidRDefault="00316637" w:rsidP="00316637">
      <w:pPr>
        <w:numPr>
          <w:ilvl w:val="0"/>
          <w:numId w:val="173"/>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Fisheries management measures</w:t>
      </w:r>
    </w:p>
    <w:p w14:paraId="2628985E" w14:textId="77777777" w:rsidR="00316637" w:rsidRPr="00F35BE5" w:rsidRDefault="00316637" w:rsidP="00316637">
      <w:pPr>
        <w:numPr>
          <w:ilvl w:val="0"/>
          <w:numId w:val="173"/>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Characterisation of the supply chain</w:t>
      </w:r>
    </w:p>
    <w:p w14:paraId="7E6A078A" w14:textId="77777777" w:rsidR="00316637" w:rsidRPr="00F35BE5" w:rsidRDefault="00316637" w:rsidP="00316637">
      <w:pPr>
        <w:numPr>
          <w:ilvl w:val="0"/>
          <w:numId w:val="173"/>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Relevant RFBs</w:t>
      </w:r>
    </w:p>
    <w:p w14:paraId="44B03E95" w14:textId="77777777" w:rsidR="00316637" w:rsidRPr="00F35BE5" w:rsidRDefault="00316637" w:rsidP="00316637">
      <w:pPr>
        <w:numPr>
          <w:ilvl w:val="0"/>
          <w:numId w:val="173"/>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Data sources</w:t>
      </w:r>
    </w:p>
    <w:p w14:paraId="385DA0F0" w14:textId="77777777" w:rsidR="00316637" w:rsidRPr="00F35BE5" w:rsidRDefault="00316637" w:rsidP="00316637">
      <w:pPr>
        <w:numPr>
          <w:ilvl w:val="0"/>
          <w:numId w:val="173"/>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Summaries of key </w:t>
      </w:r>
      <w:proofErr w:type="spellStart"/>
      <w:r w:rsidRPr="00F35BE5">
        <w:rPr>
          <w:rFonts w:ascii="Archivo" w:hAnsi="Archivo"/>
          <w:color w:val="000000"/>
          <w:sz w:val="20"/>
          <w:szCs w:val="20"/>
        </w:rPr>
        <w:t>teatfish</w:t>
      </w:r>
      <w:proofErr w:type="spellEnd"/>
      <w:r w:rsidRPr="00F35BE5">
        <w:rPr>
          <w:rFonts w:ascii="Archivo" w:hAnsi="Archivo"/>
          <w:color w:val="000000"/>
          <w:sz w:val="20"/>
          <w:szCs w:val="20"/>
        </w:rPr>
        <w:t xml:space="preserve"> harvest and trade countries</w:t>
      </w:r>
    </w:p>
    <w:p w14:paraId="7AF3E39C" w14:textId="77777777" w:rsidR="00316637" w:rsidRPr="00F35BE5" w:rsidRDefault="00316637" w:rsidP="00316637">
      <w:pPr>
        <w:numPr>
          <w:ilvl w:val="0"/>
          <w:numId w:val="173"/>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Implementation challenges</w:t>
      </w:r>
    </w:p>
    <w:p w14:paraId="796FE25C" w14:textId="77777777" w:rsidR="00316637" w:rsidRPr="00F35BE5" w:rsidRDefault="00316637" w:rsidP="00316637">
      <w:pPr>
        <w:spacing w:after="0" w:line="240" w:lineRule="auto"/>
        <w:jc w:val="both"/>
        <w:rPr>
          <w:rFonts w:ascii="Archivo" w:hAnsi="Archivo" w:cstheme="minorHAnsi"/>
          <w:sz w:val="20"/>
          <w:szCs w:val="20"/>
        </w:rPr>
      </w:pPr>
    </w:p>
    <w:p w14:paraId="3FA89920" w14:textId="0B76D61D" w:rsidR="00316637" w:rsidRPr="00F35BE5" w:rsidRDefault="00316637" w:rsidP="00F35BE5">
      <w:pPr>
        <w:spacing w:after="0" w:line="240" w:lineRule="auto"/>
        <w:jc w:val="both"/>
        <w:rPr>
          <w:rFonts w:ascii="Archivo" w:hAnsi="Archivo" w:cstheme="minorHAnsi"/>
          <w:i/>
          <w:iCs/>
          <w:sz w:val="20"/>
          <w:szCs w:val="20"/>
        </w:rPr>
      </w:pPr>
      <w:r w:rsidRPr="00F35BE5">
        <w:rPr>
          <w:rFonts w:ascii="Archivo" w:hAnsi="Archivo" w:cstheme="minorHAnsi"/>
          <w:sz w:val="20"/>
          <w:szCs w:val="20"/>
        </w:rPr>
        <w:t xml:space="preserve">It was highlighted in the context of NDFs that the Philippines and Yemen had banned trade, </w:t>
      </w:r>
      <w:r w:rsidRPr="00F35BE5">
        <w:rPr>
          <w:rFonts w:ascii="Archivo" w:hAnsi="Archivo"/>
          <w:sz w:val="20"/>
          <w:szCs w:val="20"/>
        </w:rPr>
        <w:t>Papua New Guinea (PNG) had produced an assessment</w:t>
      </w:r>
      <w:r w:rsidRPr="00F35BE5">
        <w:rPr>
          <w:rFonts w:ascii="Archivo" w:hAnsi="Archivo" w:cstheme="minorHAnsi"/>
          <w:sz w:val="20"/>
          <w:szCs w:val="20"/>
        </w:rPr>
        <w:t xml:space="preserve">. </w:t>
      </w:r>
    </w:p>
    <w:p w14:paraId="16471419" w14:textId="77777777" w:rsidR="00316637" w:rsidRPr="00F35BE5" w:rsidRDefault="00316637" w:rsidP="00316637">
      <w:pPr>
        <w:spacing w:after="0" w:line="240" w:lineRule="auto"/>
        <w:jc w:val="both"/>
        <w:rPr>
          <w:rFonts w:ascii="Archivo" w:hAnsi="Archivo" w:cstheme="minorHAnsi"/>
          <w:sz w:val="20"/>
          <w:szCs w:val="20"/>
        </w:rPr>
      </w:pPr>
    </w:p>
    <w:p w14:paraId="3FDAB5F5" w14:textId="1225BA9C"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Australia has published a </w:t>
      </w:r>
      <w:hyperlink r:id="rId142">
        <w:r w:rsidRPr="00F35BE5">
          <w:rPr>
            <w:rFonts w:ascii="Archivo" w:hAnsi="Archivo"/>
            <w:color w:val="0563C1"/>
            <w:sz w:val="20"/>
            <w:szCs w:val="20"/>
            <w:u w:val="single"/>
          </w:rPr>
          <w:t>document</w:t>
        </w:r>
      </w:hyperlink>
      <w:r w:rsidRPr="00F35BE5">
        <w:rPr>
          <w:rFonts w:ascii="Archivo" w:hAnsi="Archivo" w:cstheme="minorHAnsi"/>
          <w:sz w:val="20"/>
          <w:szCs w:val="20"/>
        </w:rPr>
        <w:t xml:space="preserve"> relating to the NDF – a positive NDF for </w:t>
      </w:r>
      <w:r w:rsidRPr="00F35BE5">
        <w:rPr>
          <w:rFonts w:ascii="Archivo" w:hAnsi="Archivo" w:cstheme="minorHAnsi"/>
          <w:i/>
          <w:iCs/>
          <w:sz w:val="20"/>
          <w:szCs w:val="20"/>
        </w:rPr>
        <w:t xml:space="preserve">H. </w:t>
      </w:r>
      <w:proofErr w:type="spellStart"/>
      <w:r w:rsidRPr="00F35BE5">
        <w:rPr>
          <w:rFonts w:ascii="Archivo" w:hAnsi="Archivo" w:cstheme="minorHAnsi"/>
          <w:i/>
          <w:iCs/>
          <w:sz w:val="20"/>
          <w:szCs w:val="20"/>
        </w:rPr>
        <w:t>fuscogilva</w:t>
      </w:r>
      <w:proofErr w:type="spellEnd"/>
      <w:r w:rsidRPr="00F35BE5">
        <w:rPr>
          <w:rFonts w:ascii="Archivo" w:hAnsi="Archivo" w:cstheme="minorHAnsi"/>
          <w:sz w:val="20"/>
          <w:szCs w:val="20"/>
        </w:rPr>
        <w:t xml:space="preserve"> was produced for harvest in Queensland.</w:t>
      </w:r>
    </w:p>
    <w:p w14:paraId="44835EA8" w14:textId="77777777" w:rsidR="00316637" w:rsidRPr="00F35BE5" w:rsidRDefault="00316637" w:rsidP="00316637">
      <w:pPr>
        <w:spacing w:after="0" w:line="240" w:lineRule="auto"/>
        <w:jc w:val="both"/>
        <w:rPr>
          <w:rFonts w:ascii="Archivo" w:hAnsi="Archivo" w:cstheme="minorHAnsi"/>
          <w:sz w:val="20"/>
          <w:szCs w:val="20"/>
        </w:rPr>
      </w:pPr>
    </w:p>
    <w:p w14:paraId="058D02C6" w14:textId="77777777" w:rsidR="00316637" w:rsidRPr="00F35BE5" w:rsidRDefault="00316637" w:rsidP="00316637">
      <w:pPr>
        <w:spacing w:after="0" w:line="240" w:lineRule="auto"/>
        <w:jc w:val="both"/>
        <w:rPr>
          <w:rFonts w:ascii="Archivo" w:hAnsi="Archivo" w:cstheme="minorHAnsi"/>
          <w:color w:val="000000"/>
          <w:sz w:val="20"/>
          <w:szCs w:val="20"/>
        </w:rPr>
      </w:pPr>
    </w:p>
    <w:p w14:paraId="0DB0277F" w14:textId="77777777" w:rsidR="00316637" w:rsidRPr="005B398A" w:rsidRDefault="00316637" w:rsidP="00813D06">
      <w:pPr>
        <w:numPr>
          <w:ilvl w:val="1"/>
          <w:numId w:val="323"/>
        </w:numPr>
        <w:pBdr>
          <w:top w:val="nil"/>
          <w:left w:val="nil"/>
          <w:bottom w:val="nil"/>
          <w:right w:val="nil"/>
          <w:between w:val="nil"/>
        </w:pBdr>
        <w:spacing w:after="0" w:line="240" w:lineRule="auto"/>
        <w:jc w:val="both"/>
        <w:rPr>
          <w:rFonts w:ascii="Archivo" w:hAnsi="Archivo"/>
          <w:b/>
          <w:color w:val="2F5497"/>
          <w:sz w:val="24"/>
          <w:szCs w:val="24"/>
        </w:rPr>
      </w:pPr>
      <w:r w:rsidRPr="005B398A">
        <w:rPr>
          <w:rFonts w:ascii="Archivo" w:hAnsi="Archivo"/>
          <w:b/>
          <w:color w:val="2F5497"/>
          <w:sz w:val="24"/>
          <w:szCs w:val="24"/>
        </w:rPr>
        <w:t>Aquatic vertebrates</w:t>
      </w:r>
    </w:p>
    <w:p w14:paraId="0417632F" w14:textId="77777777" w:rsidR="005B398A" w:rsidRPr="00F35BE5" w:rsidRDefault="005B398A" w:rsidP="005B398A">
      <w:pPr>
        <w:pBdr>
          <w:top w:val="nil"/>
          <w:left w:val="nil"/>
          <w:bottom w:val="nil"/>
          <w:right w:val="nil"/>
          <w:between w:val="nil"/>
        </w:pBdr>
        <w:spacing w:after="0" w:line="240" w:lineRule="auto"/>
        <w:ind w:left="1080"/>
        <w:jc w:val="both"/>
        <w:rPr>
          <w:rFonts w:ascii="Archivo" w:hAnsi="Archivo"/>
          <w:sz w:val="20"/>
          <w:szCs w:val="20"/>
        </w:rPr>
      </w:pPr>
    </w:p>
    <w:p w14:paraId="39E7E424" w14:textId="77777777" w:rsidR="00316637" w:rsidRPr="005B398A" w:rsidRDefault="00316637" w:rsidP="00813D06">
      <w:pPr>
        <w:numPr>
          <w:ilvl w:val="2"/>
          <w:numId w:val="323"/>
        </w:numPr>
        <w:pBdr>
          <w:top w:val="nil"/>
          <w:left w:val="nil"/>
          <w:bottom w:val="nil"/>
          <w:right w:val="nil"/>
          <w:between w:val="nil"/>
        </w:pBdr>
        <w:spacing w:after="0" w:line="240" w:lineRule="auto"/>
        <w:jc w:val="both"/>
        <w:rPr>
          <w:rFonts w:ascii="Archivo" w:hAnsi="Archivo"/>
          <w:b/>
          <w:sz w:val="20"/>
          <w:szCs w:val="20"/>
        </w:rPr>
      </w:pPr>
      <w:r w:rsidRPr="005B398A">
        <w:rPr>
          <w:rFonts w:ascii="Archivo" w:hAnsi="Archivo"/>
          <w:b/>
          <w:color w:val="000000"/>
          <w:sz w:val="20"/>
          <w:szCs w:val="20"/>
        </w:rPr>
        <w:t>Sturgeon</w:t>
      </w:r>
    </w:p>
    <w:p w14:paraId="10280AFA"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6B39E0C0"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Three species of </w:t>
      </w:r>
      <w:hyperlink r:id="rId143">
        <w:r w:rsidRPr="00F35BE5">
          <w:rPr>
            <w:rFonts w:ascii="Archivo" w:hAnsi="Archivo"/>
            <w:color w:val="0563C1"/>
            <w:sz w:val="20"/>
            <w:szCs w:val="20"/>
            <w:u w:val="single"/>
          </w:rPr>
          <w:t>sturgeon</w:t>
        </w:r>
      </w:hyperlink>
      <w:r w:rsidRPr="00F35BE5">
        <w:rPr>
          <w:rFonts w:ascii="Archivo" w:hAnsi="Archivo" w:cstheme="minorHAnsi"/>
          <w:color w:val="000000"/>
          <w:sz w:val="20"/>
          <w:szCs w:val="20"/>
        </w:rPr>
        <w:t xml:space="preserve"> (family </w:t>
      </w:r>
      <w:proofErr w:type="spellStart"/>
      <w:r w:rsidRPr="00F35BE5">
        <w:rPr>
          <w:rFonts w:ascii="Archivo" w:hAnsi="Archivo"/>
          <w:sz w:val="20"/>
          <w:szCs w:val="20"/>
        </w:rPr>
        <w:t>Acipenseridae</w:t>
      </w:r>
      <w:proofErr w:type="spellEnd"/>
      <w:r w:rsidRPr="00F35BE5">
        <w:rPr>
          <w:rFonts w:ascii="Archivo" w:hAnsi="Archivo"/>
          <w:sz w:val="20"/>
          <w:szCs w:val="20"/>
        </w:rPr>
        <w:t>)</w:t>
      </w:r>
      <w:r w:rsidRPr="00F35BE5">
        <w:rPr>
          <w:rFonts w:ascii="Archivo" w:hAnsi="Archivo" w:cstheme="minorHAnsi"/>
          <w:color w:val="000000"/>
          <w:sz w:val="20"/>
          <w:szCs w:val="20"/>
        </w:rPr>
        <w:t xml:space="preserve"> are listed in Appendix I of CITES (</w:t>
      </w:r>
      <w:r w:rsidRPr="00F35BE5">
        <w:rPr>
          <w:rFonts w:ascii="Archivo" w:hAnsi="Archivo" w:cstheme="minorHAnsi"/>
          <w:i/>
          <w:iCs/>
          <w:color w:val="000000"/>
          <w:sz w:val="20"/>
          <w:szCs w:val="20"/>
        </w:rPr>
        <w:t xml:space="preserve">Acipenser </w:t>
      </w:r>
      <w:proofErr w:type="spellStart"/>
      <w:r w:rsidRPr="00F35BE5">
        <w:rPr>
          <w:rFonts w:ascii="Archivo" w:hAnsi="Archivo" w:cstheme="minorHAnsi"/>
          <w:i/>
          <w:iCs/>
          <w:color w:val="000000"/>
          <w:sz w:val="20"/>
          <w:szCs w:val="20"/>
        </w:rPr>
        <w:t>brevirostrum</w:t>
      </w:r>
      <w:proofErr w:type="spellEnd"/>
      <w:r w:rsidRPr="00F35BE5">
        <w:rPr>
          <w:rFonts w:ascii="Archivo" w:hAnsi="Archivo" w:cstheme="minorHAnsi"/>
          <w:color w:val="000000"/>
          <w:sz w:val="20"/>
          <w:szCs w:val="20"/>
        </w:rPr>
        <w:t xml:space="preserve">, </w:t>
      </w:r>
      <w:r w:rsidRPr="00F35BE5">
        <w:rPr>
          <w:rFonts w:ascii="Archivo" w:hAnsi="Archivo" w:cstheme="minorHAnsi"/>
          <w:i/>
          <w:iCs/>
          <w:color w:val="000000"/>
          <w:sz w:val="20"/>
          <w:szCs w:val="20"/>
        </w:rPr>
        <w:t xml:space="preserve">A. </w:t>
      </w:r>
      <w:proofErr w:type="spellStart"/>
      <w:r w:rsidRPr="00F35BE5">
        <w:rPr>
          <w:rFonts w:ascii="Archivo" w:hAnsi="Archivo" w:cstheme="minorHAnsi"/>
          <w:i/>
          <w:iCs/>
          <w:color w:val="000000"/>
          <w:sz w:val="20"/>
          <w:szCs w:val="20"/>
        </w:rPr>
        <w:t>oxyrhynchus</w:t>
      </w:r>
      <w:proofErr w:type="spellEnd"/>
      <w:r w:rsidRPr="00F35BE5">
        <w:rPr>
          <w:rFonts w:ascii="Archivo" w:hAnsi="Archivo" w:cstheme="minorHAnsi"/>
          <w:color w:val="000000"/>
          <w:sz w:val="20"/>
          <w:szCs w:val="20"/>
        </w:rPr>
        <w:t xml:space="preserve"> and </w:t>
      </w:r>
      <w:r w:rsidRPr="00F35BE5">
        <w:rPr>
          <w:rFonts w:ascii="Archivo" w:hAnsi="Archivo" w:cstheme="minorHAnsi"/>
          <w:i/>
          <w:iCs/>
          <w:color w:val="000000"/>
          <w:sz w:val="20"/>
          <w:szCs w:val="20"/>
        </w:rPr>
        <w:t xml:space="preserve">A. </w:t>
      </w:r>
      <w:proofErr w:type="spellStart"/>
      <w:r w:rsidRPr="00F35BE5">
        <w:rPr>
          <w:rFonts w:ascii="Archivo" w:hAnsi="Archivo" w:cstheme="minorHAnsi"/>
          <w:i/>
          <w:iCs/>
          <w:color w:val="000000"/>
          <w:sz w:val="20"/>
          <w:szCs w:val="20"/>
        </w:rPr>
        <w:t>sturio</w:t>
      </w:r>
      <w:proofErr w:type="spellEnd"/>
      <w:r w:rsidRPr="00F35BE5">
        <w:rPr>
          <w:rFonts w:ascii="Archivo" w:hAnsi="Archivo" w:cstheme="minorHAnsi"/>
          <w:color w:val="000000"/>
          <w:sz w:val="20"/>
          <w:szCs w:val="20"/>
        </w:rPr>
        <w:t xml:space="preserve">) with the remaining species in Appendix II and Resolution </w:t>
      </w:r>
      <w:hyperlink r:id="rId144">
        <w:r w:rsidRPr="00F35BE5">
          <w:rPr>
            <w:rFonts w:ascii="Archivo" w:hAnsi="Archivo"/>
            <w:color w:val="0563C1"/>
            <w:sz w:val="20"/>
            <w:szCs w:val="20"/>
            <w:u w:val="single"/>
          </w:rPr>
          <w:t>Conf. 12.7 (Rev. CoP17)</w:t>
        </w:r>
      </w:hyperlink>
      <w:r w:rsidRPr="00F35BE5">
        <w:rPr>
          <w:rFonts w:ascii="Archivo" w:hAnsi="Archivo" w:cstheme="minorHAnsi"/>
          <w:color w:val="000000"/>
          <w:sz w:val="20"/>
          <w:szCs w:val="20"/>
        </w:rPr>
        <w:t xml:space="preserve"> specifically focuses on ‘</w:t>
      </w:r>
      <w:r w:rsidRPr="00F35BE5">
        <w:rPr>
          <w:rFonts w:ascii="Archivo" w:hAnsi="Archivo" w:cstheme="minorHAnsi"/>
          <w:i/>
          <w:iCs/>
          <w:color w:val="000000"/>
          <w:sz w:val="20"/>
          <w:szCs w:val="20"/>
        </w:rPr>
        <w:t>Conservation of and trade in sturgeons and paddlefish’.</w:t>
      </w:r>
    </w:p>
    <w:p w14:paraId="26700DFA"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 Resolution outlines the need for appropriate fisheries management, co-operation between range states, registration of facilities producing caviar and a universal labelling system for caviar. Illegal harvest and trade are of significant concern for the species due to the high value of caviar.</w:t>
      </w:r>
    </w:p>
    <w:p w14:paraId="33D4FCC6" w14:textId="77777777" w:rsidR="00316637" w:rsidRPr="00F35BE5" w:rsidRDefault="00316637" w:rsidP="00316637">
      <w:pPr>
        <w:spacing w:after="0" w:line="240" w:lineRule="auto"/>
        <w:jc w:val="both"/>
        <w:rPr>
          <w:rFonts w:ascii="Archivo" w:hAnsi="Archivo" w:cstheme="minorHAnsi"/>
          <w:color w:val="000000"/>
          <w:sz w:val="20"/>
          <w:szCs w:val="20"/>
        </w:rPr>
      </w:pPr>
    </w:p>
    <w:p w14:paraId="0CF20050"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Sturgeon species were included in </w:t>
      </w:r>
      <w:hyperlink r:id="rId145">
        <w:r w:rsidRPr="00F35BE5">
          <w:rPr>
            <w:rFonts w:ascii="Archivo" w:hAnsi="Archivo"/>
            <w:color w:val="0563C1"/>
            <w:sz w:val="20"/>
            <w:szCs w:val="20"/>
            <w:u w:val="single"/>
          </w:rPr>
          <w:t>RST</w:t>
        </w:r>
      </w:hyperlink>
      <w:r w:rsidRPr="00F35BE5">
        <w:rPr>
          <w:rFonts w:ascii="Archivo" w:hAnsi="Archivo" w:cstheme="minorHAnsi"/>
          <w:color w:val="000000"/>
          <w:sz w:val="20"/>
          <w:szCs w:val="20"/>
        </w:rPr>
        <w:t xml:space="preserve"> in response to </w:t>
      </w:r>
      <w:hyperlink r:id="rId146">
        <w:r w:rsidRPr="00F35BE5">
          <w:rPr>
            <w:rFonts w:ascii="Archivo" w:hAnsi="Archivo"/>
            <w:color w:val="0563C1"/>
            <w:sz w:val="20"/>
            <w:szCs w:val="20"/>
            <w:u w:val="single"/>
          </w:rPr>
          <w:t>Decision 11.95</w:t>
        </w:r>
      </w:hyperlink>
      <w:r w:rsidRPr="00F35BE5">
        <w:rPr>
          <w:rFonts w:ascii="Archivo" w:hAnsi="Archivo" w:cstheme="minorHAnsi"/>
          <w:color w:val="000000"/>
          <w:sz w:val="20"/>
          <w:szCs w:val="20"/>
        </w:rPr>
        <w:t xml:space="preserve"> and a number of </w:t>
      </w:r>
      <w:hyperlink r:id="rId147">
        <w:r w:rsidRPr="00F35BE5">
          <w:rPr>
            <w:rFonts w:ascii="Archivo" w:hAnsi="Archivo"/>
            <w:color w:val="0563C1"/>
            <w:sz w:val="20"/>
            <w:szCs w:val="20"/>
            <w:u w:val="single"/>
          </w:rPr>
          <w:t>recommendations</w:t>
        </w:r>
      </w:hyperlink>
      <w:r w:rsidRPr="00F35BE5">
        <w:rPr>
          <w:rFonts w:ascii="Archivo" w:hAnsi="Archivo" w:cstheme="minorHAnsi"/>
          <w:color w:val="000000"/>
          <w:sz w:val="20"/>
          <w:szCs w:val="20"/>
        </w:rPr>
        <w:t xml:space="preserve"> were proposed as a result of this. Progress towards these was summarised at </w:t>
      </w:r>
      <w:hyperlink r:id="rId148">
        <w:r w:rsidRPr="00F35BE5">
          <w:rPr>
            <w:rFonts w:ascii="Archivo" w:hAnsi="Archivo"/>
            <w:color w:val="0563C1"/>
            <w:sz w:val="20"/>
            <w:szCs w:val="20"/>
            <w:u w:val="single"/>
          </w:rPr>
          <w:t>SC47</w:t>
        </w:r>
      </w:hyperlink>
      <w:r w:rsidRPr="00F35BE5">
        <w:rPr>
          <w:rFonts w:ascii="Archivo" w:hAnsi="Archivo" w:cstheme="minorHAnsi"/>
          <w:color w:val="000000"/>
          <w:sz w:val="20"/>
          <w:szCs w:val="20"/>
        </w:rPr>
        <w:t>.</w:t>
      </w:r>
    </w:p>
    <w:p w14:paraId="3B02C25F" w14:textId="77777777" w:rsidR="00316637" w:rsidRPr="00F35BE5" w:rsidRDefault="00316637" w:rsidP="00316637">
      <w:pPr>
        <w:spacing w:after="0" w:line="240" w:lineRule="auto"/>
        <w:jc w:val="both"/>
        <w:rPr>
          <w:rFonts w:ascii="Archivo" w:hAnsi="Archivo" w:cstheme="minorHAnsi"/>
          <w:color w:val="000000"/>
          <w:sz w:val="20"/>
          <w:szCs w:val="20"/>
        </w:rPr>
      </w:pPr>
    </w:p>
    <w:p w14:paraId="73E79106" w14:textId="4723468C" w:rsidR="00316637" w:rsidRPr="005B398A" w:rsidRDefault="00316637" w:rsidP="005B398A">
      <w:pPr>
        <w:pStyle w:val="ListParagraph"/>
        <w:numPr>
          <w:ilvl w:val="2"/>
          <w:numId w:val="323"/>
        </w:numPr>
        <w:pBdr>
          <w:top w:val="nil"/>
          <w:left w:val="nil"/>
          <w:bottom w:val="nil"/>
          <w:right w:val="nil"/>
          <w:between w:val="nil"/>
        </w:pBdr>
        <w:spacing w:after="0" w:line="240" w:lineRule="auto"/>
        <w:jc w:val="both"/>
        <w:rPr>
          <w:rFonts w:ascii="Archivo" w:hAnsi="Archivo" w:cstheme="minorHAnsi"/>
          <w:b/>
          <w:bCs/>
          <w:color w:val="000000"/>
          <w:sz w:val="20"/>
          <w:szCs w:val="20"/>
        </w:rPr>
      </w:pPr>
      <w:r w:rsidRPr="005B398A">
        <w:rPr>
          <w:rFonts w:ascii="Archivo" w:hAnsi="Archivo"/>
          <w:b/>
          <w:color w:val="000000"/>
          <w:sz w:val="20"/>
          <w:szCs w:val="20"/>
        </w:rPr>
        <w:t>E</w:t>
      </w:r>
      <w:r w:rsidRPr="005B398A">
        <w:rPr>
          <w:rFonts w:ascii="Archivo" w:hAnsi="Archivo" w:cstheme="minorHAnsi"/>
          <w:b/>
          <w:bCs/>
          <w:color w:val="000000"/>
          <w:sz w:val="20"/>
          <w:szCs w:val="20"/>
        </w:rPr>
        <w:t>uropean eel</w:t>
      </w:r>
    </w:p>
    <w:p w14:paraId="15B37D35" w14:textId="77777777" w:rsidR="00316637" w:rsidRPr="00F35BE5" w:rsidRDefault="00316637" w:rsidP="00316637">
      <w:pPr>
        <w:spacing w:after="0" w:line="240" w:lineRule="auto"/>
        <w:jc w:val="both"/>
        <w:rPr>
          <w:rFonts w:ascii="Archivo" w:hAnsi="Archivo" w:cstheme="minorHAnsi"/>
          <w:b/>
          <w:bCs/>
          <w:color w:val="000000"/>
          <w:sz w:val="20"/>
          <w:szCs w:val="20"/>
        </w:rPr>
      </w:pPr>
    </w:p>
    <w:p w14:paraId="21D70EA2"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One </w:t>
      </w:r>
      <w:hyperlink r:id="rId149">
        <w:r w:rsidRPr="00F35BE5">
          <w:rPr>
            <w:rFonts w:ascii="Archivo" w:hAnsi="Archivo"/>
            <w:color w:val="0563C1"/>
            <w:sz w:val="20"/>
            <w:szCs w:val="20"/>
            <w:u w:val="single"/>
          </w:rPr>
          <w:t>case study</w:t>
        </w:r>
      </w:hyperlink>
      <w:r w:rsidRPr="00F35BE5">
        <w:rPr>
          <w:rFonts w:ascii="Archivo" w:hAnsi="Archivo" w:cstheme="minorHAnsi"/>
          <w:color w:val="000000"/>
          <w:sz w:val="20"/>
          <w:szCs w:val="20"/>
        </w:rPr>
        <w:t xml:space="preserve"> for European eel was presented at the 2008 Cancun workshop.</w:t>
      </w:r>
    </w:p>
    <w:p w14:paraId="52590F0D" w14:textId="77777777" w:rsidR="00316637" w:rsidRPr="00F35BE5" w:rsidRDefault="00316637" w:rsidP="00316637">
      <w:pPr>
        <w:spacing w:after="0" w:line="240" w:lineRule="auto"/>
        <w:jc w:val="both"/>
        <w:rPr>
          <w:rFonts w:ascii="Archivo" w:hAnsi="Archivo" w:cstheme="minorHAnsi"/>
          <w:color w:val="000000"/>
          <w:sz w:val="20"/>
          <w:szCs w:val="20"/>
        </w:rPr>
      </w:pPr>
    </w:p>
    <w:p w14:paraId="3DA35A63"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 xml:space="preserve">As stated previously, the European eel has a complex life history, which can make the production of NDFs challenging.  This was the subject of a </w:t>
      </w:r>
      <w:proofErr w:type="gramStart"/>
      <w:r w:rsidRPr="00F35BE5">
        <w:rPr>
          <w:rFonts w:ascii="Archivo" w:hAnsi="Archivo" w:cstheme="minorHAnsi"/>
          <w:color w:val="000000"/>
          <w:sz w:val="20"/>
          <w:szCs w:val="20"/>
        </w:rPr>
        <w:t>Master’s</w:t>
      </w:r>
      <w:proofErr w:type="gramEnd"/>
      <w:r w:rsidRPr="00F35BE5">
        <w:rPr>
          <w:rFonts w:ascii="Archivo" w:hAnsi="Archivo" w:cstheme="minorHAnsi"/>
          <w:color w:val="000000"/>
          <w:sz w:val="20"/>
          <w:szCs w:val="20"/>
        </w:rPr>
        <w:t xml:space="preserve"> thesis produced in 2014 entitled: </w:t>
      </w:r>
      <w:r w:rsidRPr="00F35BE5">
        <w:rPr>
          <w:rFonts w:ascii="Archivo" w:hAnsi="Archivo" w:cstheme="minorHAnsi"/>
          <w:i/>
          <w:iCs/>
          <w:color w:val="000000"/>
          <w:sz w:val="20"/>
          <w:szCs w:val="20"/>
        </w:rPr>
        <w:t xml:space="preserve">An assessment of the challenges faced in making a Non-Detriment Finding (NDF) for </w:t>
      </w:r>
      <w:r w:rsidRPr="00F35BE5">
        <w:rPr>
          <w:rFonts w:ascii="Archivo" w:hAnsi="Archivo" w:cstheme="minorHAnsi"/>
          <w:color w:val="000000"/>
          <w:sz w:val="20"/>
          <w:szCs w:val="20"/>
        </w:rPr>
        <w:t xml:space="preserve">Anguilla </w:t>
      </w:r>
      <w:proofErr w:type="spellStart"/>
      <w:r w:rsidRPr="00F35BE5">
        <w:rPr>
          <w:rFonts w:ascii="Archivo" w:hAnsi="Archivo" w:cstheme="minorHAnsi"/>
          <w:color w:val="000000"/>
          <w:sz w:val="20"/>
          <w:szCs w:val="20"/>
        </w:rPr>
        <w:t>anguilla</w:t>
      </w:r>
      <w:proofErr w:type="spellEnd"/>
      <w:r w:rsidRPr="00F35BE5">
        <w:rPr>
          <w:rFonts w:ascii="Archivo" w:hAnsi="Archivo" w:cstheme="minorHAnsi"/>
          <w:color w:val="000000"/>
          <w:sz w:val="20"/>
          <w:szCs w:val="20"/>
        </w:rPr>
        <w:t xml:space="preserve">. </w:t>
      </w:r>
      <w:r w:rsidRPr="00F35BE5">
        <w:rPr>
          <w:rFonts w:ascii="Archivo" w:eastAsia="Calibri" w:hAnsi="Archivo" w:cstheme="minorHAnsi"/>
          <w:color w:val="000000"/>
          <w:sz w:val="20"/>
          <w:szCs w:val="20"/>
        </w:rPr>
        <w:t>The thesis outlined a number of reasons why this is this case:</w:t>
      </w:r>
    </w:p>
    <w:p w14:paraId="3ECF5AB0" w14:textId="77777777" w:rsidR="00316637" w:rsidRPr="00F35BE5" w:rsidRDefault="00316637" w:rsidP="00316637">
      <w:pPr>
        <w:spacing w:after="0" w:line="276" w:lineRule="auto"/>
        <w:jc w:val="both"/>
        <w:rPr>
          <w:rFonts w:ascii="Archivo" w:eastAsia="Calibri" w:hAnsi="Archivo" w:cstheme="minorHAnsi"/>
          <w:i/>
          <w:color w:val="000000"/>
          <w:sz w:val="20"/>
          <w:szCs w:val="20"/>
        </w:rPr>
      </w:pPr>
    </w:p>
    <w:p w14:paraId="33D6D9CB"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 xml:space="preserve">It is considered to be panmictic </w:t>
      </w:r>
      <w:proofErr w:type="gramStart"/>
      <w:r w:rsidRPr="00F35BE5">
        <w:rPr>
          <w:rFonts w:ascii="Archivo" w:eastAsia="Calibri" w:hAnsi="Archivo" w:cstheme="minorHAnsi"/>
          <w:i/>
          <w:iCs/>
          <w:color w:val="000000"/>
          <w:sz w:val="20"/>
          <w:szCs w:val="20"/>
        </w:rPr>
        <w:t>i.e.</w:t>
      </w:r>
      <w:proofErr w:type="gramEnd"/>
      <w:r w:rsidRPr="00F35BE5">
        <w:rPr>
          <w:rFonts w:ascii="Archivo" w:eastAsia="Calibri" w:hAnsi="Archivo" w:cstheme="minorHAnsi"/>
          <w:i/>
          <w:iCs/>
          <w:color w:val="000000"/>
          <w:sz w:val="20"/>
          <w:szCs w:val="20"/>
        </w:rPr>
        <w:t xml:space="preserve"> from a single population.</w:t>
      </w:r>
    </w:p>
    <w:p w14:paraId="546E2201"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It has a complex life-cycle with multiple life stages.</w:t>
      </w:r>
    </w:p>
    <w:p w14:paraId="201B515D"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 xml:space="preserve">It has an extensive range crossing three continents and multiple regional bodies and/or management regimes. </w:t>
      </w:r>
    </w:p>
    <w:p w14:paraId="530D1DD2"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There are fundamental knowledge gaps in the biology and management of the species that hinder stock assessments, such as:</w:t>
      </w:r>
    </w:p>
    <w:p w14:paraId="393DF49B" w14:textId="77777777" w:rsidR="00316637" w:rsidRPr="00F35BE5" w:rsidRDefault="00316637" w:rsidP="00316637">
      <w:pPr>
        <w:numPr>
          <w:ilvl w:val="1"/>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An estimate of spawning biomass</w:t>
      </w:r>
    </w:p>
    <w:p w14:paraId="18DDA6B1" w14:textId="77777777" w:rsidR="00316637" w:rsidRPr="00F35BE5" w:rsidRDefault="00316637" w:rsidP="00316637">
      <w:pPr>
        <w:numPr>
          <w:ilvl w:val="1"/>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 scale of density dependant mortality</w:t>
      </w:r>
    </w:p>
    <w:p w14:paraId="0A50999D" w14:textId="77777777" w:rsidR="00316637" w:rsidRPr="00F35BE5" w:rsidRDefault="00316637" w:rsidP="00316637">
      <w:pPr>
        <w:numPr>
          <w:ilvl w:val="1"/>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Sex ratios</w:t>
      </w:r>
    </w:p>
    <w:p w14:paraId="5121D02F" w14:textId="77777777" w:rsidR="00316637" w:rsidRPr="00F35BE5" w:rsidRDefault="00316637" w:rsidP="00316637">
      <w:pPr>
        <w:numPr>
          <w:ilvl w:val="1"/>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 relationship between recruitment and spawning stock</w:t>
      </w:r>
    </w:p>
    <w:p w14:paraId="193C851A" w14:textId="613BD2D9" w:rsidR="00316637" w:rsidRPr="00F35BE5" w:rsidRDefault="00316637" w:rsidP="00316637">
      <w:pPr>
        <w:numPr>
          <w:ilvl w:val="1"/>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 effectiveness of management interventions e.g.</w:t>
      </w:r>
      <w:r w:rsidR="00B7670A">
        <w:rPr>
          <w:rFonts w:ascii="Archivo" w:eastAsia="Calibri" w:hAnsi="Archivo" w:cstheme="minorHAnsi"/>
          <w:i/>
          <w:iCs/>
          <w:color w:val="000000"/>
          <w:sz w:val="20"/>
          <w:szCs w:val="20"/>
        </w:rPr>
        <w:t>,</w:t>
      </w:r>
      <w:r w:rsidRPr="00F35BE5">
        <w:rPr>
          <w:rFonts w:ascii="Archivo" w:eastAsia="Calibri" w:hAnsi="Archivo" w:cstheme="minorHAnsi"/>
          <w:i/>
          <w:iCs/>
          <w:color w:val="000000"/>
          <w:sz w:val="20"/>
          <w:szCs w:val="20"/>
        </w:rPr>
        <w:t xml:space="preserve"> EU </w:t>
      </w:r>
      <w:r w:rsidRPr="00F35BE5">
        <w:rPr>
          <w:rFonts w:ascii="Archivo" w:eastAsia="Calibri" w:hAnsi="Archivo" w:cstheme="minorHAnsi"/>
          <w:i/>
          <w:iCs/>
          <w:sz w:val="20"/>
          <w:szCs w:val="20"/>
        </w:rPr>
        <w:t>Council Regulation (EC) No 1100/2007</w:t>
      </w:r>
    </w:p>
    <w:p w14:paraId="41CAEABF" w14:textId="77777777" w:rsidR="00316637" w:rsidRPr="00F35BE5" w:rsidRDefault="00316637" w:rsidP="00316637">
      <w:pPr>
        <w:numPr>
          <w:ilvl w:val="1"/>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 effectiveness of re-stocking on the replenishment of the spawning stock</w:t>
      </w:r>
    </w:p>
    <w:p w14:paraId="209C72FC"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There are multiple threats to the species that may impact the species cumulatively and/or synergistically and assessing the impact of exploitation and associated trade in isolation is very difficult.</w:t>
      </w:r>
    </w:p>
    <w:p w14:paraId="2CF3FFF8"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It is traded both live and processed in a number of different forms all of which can be reported in multiple formats.</w:t>
      </w:r>
    </w:p>
    <w:p w14:paraId="27AF9F71"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There is evidence of significant illegal fishing and trade which confound attempts to assess existing legal fisheries and trade.</w:t>
      </w:r>
    </w:p>
    <w:p w14:paraId="17847D6E" w14:textId="77777777" w:rsidR="00316637" w:rsidRPr="00F35BE5" w:rsidRDefault="00316637" w:rsidP="00316637">
      <w:pPr>
        <w:numPr>
          <w:ilvl w:val="0"/>
          <w:numId w:val="171"/>
        </w:numPr>
        <w:spacing w:after="0" w:line="276" w:lineRule="auto"/>
        <w:jc w:val="both"/>
        <w:rPr>
          <w:rFonts w:ascii="Archivo" w:eastAsia="Calibri" w:hAnsi="Archivo" w:cstheme="minorHAnsi"/>
          <w:i/>
          <w:iCs/>
          <w:color w:val="000000"/>
          <w:sz w:val="20"/>
          <w:szCs w:val="20"/>
        </w:rPr>
      </w:pPr>
      <w:r w:rsidRPr="00F35BE5">
        <w:rPr>
          <w:rFonts w:ascii="Archivo" w:eastAsia="Calibri" w:hAnsi="Archivo" w:cstheme="minorHAnsi"/>
          <w:i/>
          <w:iCs/>
          <w:color w:val="000000"/>
          <w:sz w:val="20"/>
          <w:szCs w:val="20"/>
        </w:rPr>
        <w:t>As wild stock has to be used to seed farms around the world (and often in non-range States), monitoring of the input and output of farmed eels is challenging.</w:t>
      </w:r>
    </w:p>
    <w:p w14:paraId="50CCB476" w14:textId="77777777" w:rsidR="00316637" w:rsidRPr="00F35BE5" w:rsidRDefault="00316637" w:rsidP="00316637">
      <w:pPr>
        <w:spacing w:after="0" w:line="240" w:lineRule="auto"/>
        <w:jc w:val="both"/>
        <w:rPr>
          <w:rFonts w:ascii="Archivo" w:hAnsi="Archivo" w:cstheme="minorHAnsi"/>
          <w:color w:val="000000"/>
          <w:sz w:val="20"/>
          <w:szCs w:val="20"/>
        </w:rPr>
      </w:pPr>
    </w:p>
    <w:p w14:paraId="3C3D13C7" w14:textId="7B0AA9EA" w:rsidR="00316637" w:rsidRPr="00F35BE5" w:rsidRDefault="00316637" w:rsidP="00F35BE5">
      <w:pPr>
        <w:spacing w:after="0" w:line="240" w:lineRule="auto"/>
        <w:jc w:val="both"/>
        <w:rPr>
          <w:rFonts w:ascii="Archivo" w:hAnsi="Archivo" w:cstheme="minorHAnsi"/>
          <w:i/>
          <w:iCs/>
          <w:color w:val="000000"/>
          <w:sz w:val="20"/>
          <w:szCs w:val="20"/>
        </w:rPr>
      </w:pPr>
      <w:r w:rsidRPr="00F35BE5">
        <w:rPr>
          <w:rFonts w:ascii="Archivo" w:hAnsi="Archivo" w:cstheme="minorHAnsi"/>
          <w:color w:val="000000"/>
          <w:sz w:val="20"/>
          <w:szCs w:val="20"/>
        </w:rPr>
        <w:t xml:space="preserve">These points should be considered by Parties producing a NDF for these species. For example, as stated above, the species is harvested for trade both as juveniles and larger eels, though the former tends to be for on-growing, and the latter for direct consumption. </w:t>
      </w:r>
    </w:p>
    <w:p w14:paraId="0E2C84D3" w14:textId="77777777" w:rsidR="00316637" w:rsidRPr="00F35BE5" w:rsidRDefault="00316637" w:rsidP="00316637">
      <w:pPr>
        <w:spacing w:after="0" w:line="240" w:lineRule="auto"/>
        <w:jc w:val="both"/>
        <w:rPr>
          <w:rFonts w:ascii="Archivo" w:hAnsi="Archivo" w:cstheme="minorHAnsi"/>
          <w:color w:val="000000"/>
          <w:sz w:val="20"/>
          <w:szCs w:val="20"/>
        </w:rPr>
      </w:pPr>
    </w:p>
    <w:p w14:paraId="5CF049B9" w14:textId="63256CC5"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Parties should thus consider whether NDFs for different life stages would be appropriate.</w:t>
      </w:r>
    </w:p>
    <w:p w14:paraId="09492B75" w14:textId="77777777" w:rsidR="00316637" w:rsidRPr="00F35BE5" w:rsidRDefault="00316637" w:rsidP="00316637">
      <w:pPr>
        <w:spacing w:after="0" w:line="240" w:lineRule="auto"/>
        <w:jc w:val="both"/>
        <w:rPr>
          <w:rFonts w:ascii="Archivo" w:hAnsi="Archivo" w:cstheme="minorHAnsi"/>
          <w:color w:val="000000"/>
          <w:sz w:val="20"/>
          <w:szCs w:val="20"/>
        </w:rPr>
      </w:pPr>
    </w:p>
    <w:p w14:paraId="5714D489"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Historically, the demand for much of this harvest was from East Asia, but in 2010, the European Union’s (EU) Scientific Review Group (SRG):</w:t>
      </w:r>
    </w:p>
    <w:p w14:paraId="552A6BFA" w14:textId="77777777" w:rsidR="00316637" w:rsidRPr="00F35BE5" w:rsidRDefault="00316637" w:rsidP="00316637">
      <w:pPr>
        <w:spacing w:after="0" w:line="240" w:lineRule="auto"/>
        <w:jc w:val="both"/>
        <w:rPr>
          <w:rFonts w:ascii="Archivo" w:hAnsi="Archivo"/>
          <w:color w:val="000000"/>
          <w:sz w:val="20"/>
          <w:szCs w:val="20"/>
        </w:rPr>
      </w:pPr>
    </w:p>
    <w:p w14:paraId="577D385A" w14:textId="77777777" w:rsidR="00316637" w:rsidRPr="00F35BE5" w:rsidRDefault="00316637" w:rsidP="00316637">
      <w:pPr>
        <w:spacing w:after="0" w:line="240" w:lineRule="auto"/>
        <w:jc w:val="both"/>
        <w:rPr>
          <w:rFonts w:ascii="Archivo" w:hAnsi="Archivo"/>
          <w:i/>
          <w:iCs/>
          <w:color w:val="000000"/>
          <w:sz w:val="20"/>
          <w:szCs w:val="20"/>
        </w:rPr>
      </w:pPr>
      <w:r w:rsidRPr="00F35BE5">
        <w:rPr>
          <w:rFonts w:ascii="Archivo" w:hAnsi="Archivo"/>
          <w:i/>
          <w:iCs/>
          <w:color w:val="000000"/>
          <w:sz w:val="20"/>
          <w:szCs w:val="20"/>
        </w:rPr>
        <w:t>…agreed that it was not possible to perform a "non-detriment finding" for the export of European eels, i.e. that it was not possible for the SRG to consider that the capture or collection of European eel specimens in the wild or their export will not have a harmful effect on the conservation status of the species or on the extent of the territory occupied by the relevant population of the species.</w:t>
      </w:r>
    </w:p>
    <w:p w14:paraId="79E7A910" w14:textId="77777777" w:rsidR="00316637" w:rsidRPr="00F35BE5" w:rsidRDefault="00316637" w:rsidP="00316637">
      <w:pPr>
        <w:spacing w:after="0" w:line="240" w:lineRule="auto"/>
        <w:jc w:val="both"/>
        <w:rPr>
          <w:rFonts w:ascii="Archivo" w:hAnsi="Archivo"/>
          <w:color w:val="000000"/>
          <w:sz w:val="20"/>
          <w:szCs w:val="20"/>
        </w:rPr>
      </w:pPr>
    </w:p>
    <w:p w14:paraId="474DB8E2"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rPr>
        <w:t>Consequently, a zero-import/export policy was set which remains in place at the time of writing. As a result, patterns of harvest and trade of the species, and anguillids more broadly, have shifted.</w:t>
      </w:r>
    </w:p>
    <w:p w14:paraId="0BBA8980" w14:textId="77777777" w:rsidR="00316637" w:rsidRPr="00F35BE5" w:rsidRDefault="00316637" w:rsidP="00316637">
      <w:pPr>
        <w:spacing w:after="0" w:line="240" w:lineRule="auto"/>
        <w:jc w:val="both"/>
        <w:rPr>
          <w:rFonts w:ascii="Archivo" w:hAnsi="Archivo" w:cstheme="minorHAnsi"/>
          <w:color w:val="000000"/>
          <w:sz w:val="20"/>
          <w:szCs w:val="20"/>
        </w:rPr>
      </w:pPr>
    </w:p>
    <w:p w14:paraId="254661DF" w14:textId="7E94BD6C" w:rsidR="00316637" w:rsidRPr="00F35BE5" w:rsidRDefault="00316637" w:rsidP="00F35BE5">
      <w:p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stheme="minorHAnsi"/>
          <w:color w:val="000000"/>
          <w:sz w:val="20"/>
          <w:szCs w:val="20"/>
        </w:rPr>
        <w:t xml:space="preserve">While the European eel is the only species in the genus </w:t>
      </w:r>
      <w:r w:rsidRPr="00F35BE5">
        <w:rPr>
          <w:rFonts w:ascii="Archivo" w:hAnsi="Archivo" w:cstheme="minorHAnsi"/>
          <w:i/>
          <w:iCs/>
          <w:color w:val="000000"/>
          <w:sz w:val="20"/>
          <w:szCs w:val="20"/>
        </w:rPr>
        <w:t>Anguilla</w:t>
      </w:r>
      <w:r w:rsidRPr="00F35BE5">
        <w:rPr>
          <w:rFonts w:ascii="Archivo" w:hAnsi="Archivo" w:cstheme="minorHAnsi"/>
          <w:color w:val="000000"/>
          <w:sz w:val="20"/>
          <w:szCs w:val="20"/>
        </w:rPr>
        <w:t xml:space="preserve"> that has been listed in the CITES Appendices, in recent years it has been recognised that trade in the taxa as a whole is interlinked and as such there has been a broader examination of harvest and trade</w:t>
      </w:r>
      <w:proofErr w:type="gramStart"/>
      <w:r w:rsidRPr="00F35BE5">
        <w:rPr>
          <w:rFonts w:ascii="Archivo" w:hAnsi="Archivo" w:cstheme="minorHAnsi"/>
          <w:color w:val="000000"/>
          <w:sz w:val="20"/>
          <w:szCs w:val="20"/>
        </w:rPr>
        <w:t xml:space="preserve">. </w:t>
      </w:r>
      <w:r w:rsidRPr="00F35BE5">
        <w:rPr>
          <w:rFonts w:ascii="Archivo" w:hAnsi="Archivo"/>
          <w:color w:val="000000"/>
          <w:sz w:val="20"/>
          <w:szCs w:val="20"/>
        </w:rPr>
        <w:t>.</w:t>
      </w:r>
      <w:proofErr w:type="gramEnd"/>
      <w:r w:rsidRPr="00F35BE5">
        <w:rPr>
          <w:rFonts w:ascii="Archivo" w:hAnsi="Archivo" w:cstheme="minorHAnsi"/>
          <w:color w:val="000000"/>
          <w:sz w:val="20"/>
          <w:szCs w:val="20"/>
        </w:rPr>
        <w:t xml:space="preserve"> A key recommendation relating to NDF from </w:t>
      </w:r>
      <w:r w:rsidR="001A4EA3" w:rsidRPr="00F35BE5">
        <w:rPr>
          <w:rFonts w:ascii="Archivo" w:hAnsi="Archivo" w:cstheme="minorHAnsi"/>
          <w:color w:val="000000"/>
          <w:sz w:val="20"/>
          <w:szCs w:val="20"/>
        </w:rPr>
        <w:t>(</w:t>
      </w:r>
      <w:hyperlink r:id="rId150">
        <w:r w:rsidR="001A4EA3" w:rsidRPr="00F35BE5">
          <w:rPr>
            <w:rFonts w:ascii="Archivo" w:hAnsi="Archivo"/>
            <w:color w:val="0563C1"/>
            <w:sz w:val="20"/>
            <w:szCs w:val="20"/>
            <w:u w:val="single"/>
          </w:rPr>
          <w:t>1</w:t>
        </w:r>
      </w:hyperlink>
      <w:r w:rsidR="001A4EA3" w:rsidRPr="00F35BE5">
        <w:rPr>
          <w:rFonts w:ascii="Archivo" w:hAnsi="Archivo"/>
          <w:color w:val="000000"/>
          <w:sz w:val="20"/>
          <w:szCs w:val="20"/>
        </w:rPr>
        <w:t xml:space="preserve">, </w:t>
      </w:r>
      <w:hyperlink r:id="rId151">
        <w:r w:rsidR="001A4EA3" w:rsidRPr="00F35BE5">
          <w:rPr>
            <w:rFonts w:ascii="Archivo" w:hAnsi="Archivo"/>
            <w:color w:val="0563C1"/>
            <w:sz w:val="20"/>
            <w:szCs w:val="20"/>
            <w:u w:val="single"/>
          </w:rPr>
          <w:t>2</w:t>
        </w:r>
      </w:hyperlink>
      <w:r w:rsidR="001A4EA3" w:rsidRPr="00F35BE5">
        <w:rPr>
          <w:rFonts w:ascii="Archivo" w:hAnsi="Archivo"/>
          <w:color w:val="000000"/>
          <w:sz w:val="20"/>
          <w:szCs w:val="20"/>
        </w:rPr>
        <w:t xml:space="preserve">, </w:t>
      </w:r>
      <w:hyperlink r:id="rId152">
        <w:r w:rsidR="001A4EA3" w:rsidRPr="00F35BE5">
          <w:rPr>
            <w:rFonts w:ascii="Archivo" w:hAnsi="Archivo"/>
            <w:color w:val="0563C1"/>
            <w:sz w:val="20"/>
            <w:szCs w:val="20"/>
            <w:u w:val="single"/>
          </w:rPr>
          <w:t>3</w:t>
        </w:r>
      </w:hyperlink>
      <w:r w:rsidR="001A4EA3" w:rsidRPr="00F35BE5">
        <w:rPr>
          <w:rFonts w:ascii="Archivo" w:hAnsi="Archivo"/>
          <w:color w:val="000000"/>
          <w:sz w:val="20"/>
          <w:szCs w:val="20"/>
        </w:rPr>
        <w:t>)</w:t>
      </w:r>
      <w:r w:rsidRPr="00F35BE5">
        <w:rPr>
          <w:rFonts w:ascii="Archivo" w:hAnsi="Archivo" w:cstheme="minorHAnsi"/>
          <w:color w:val="000000"/>
          <w:sz w:val="20"/>
          <w:szCs w:val="20"/>
        </w:rPr>
        <w:t xml:space="preserve"> is</w:t>
      </w:r>
      <w:r w:rsidR="001A4EA3" w:rsidRPr="00F35BE5">
        <w:rPr>
          <w:rFonts w:ascii="Archivo" w:hAnsi="Archivo"/>
          <w:color w:val="000000"/>
          <w:sz w:val="20"/>
          <w:szCs w:val="20"/>
        </w:rPr>
        <w:t xml:space="preserve"> that</w:t>
      </w:r>
      <w:r w:rsidR="00BC7306">
        <w:rPr>
          <w:rFonts w:ascii="Archivo" w:hAnsi="Archivo"/>
          <w:color w:val="000000"/>
          <w:sz w:val="20"/>
          <w:szCs w:val="20"/>
        </w:rPr>
        <w:t xml:space="preserve"> t</w:t>
      </w:r>
      <w:r w:rsidRPr="00F35BE5">
        <w:rPr>
          <w:rFonts w:ascii="Archivo" w:hAnsi="Archivo"/>
          <w:color w:val="000000"/>
          <w:sz w:val="20"/>
          <w:szCs w:val="20"/>
        </w:rPr>
        <w:t>he development of a stock-wide NDF and/or the harmonisation of making national NDFs for this species could be useful.</w:t>
      </w:r>
    </w:p>
    <w:p w14:paraId="18256FB9" w14:textId="77777777" w:rsidR="00316637" w:rsidRPr="00F35BE5" w:rsidRDefault="00316637" w:rsidP="00316637">
      <w:pPr>
        <w:spacing w:after="0" w:line="240" w:lineRule="auto"/>
        <w:jc w:val="both"/>
        <w:rPr>
          <w:rFonts w:ascii="Archivo" w:hAnsi="Archivo" w:cstheme="minorHAnsi"/>
          <w:color w:val="000000"/>
          <w:sz w:val="20"/>
          <w:szCs w:val="20"/>
        </w:rPr>
      </w:pPr>
    </w:p>
    <w:p w14:paraId="6F3BB929"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These reports also highlight the significant scale of illegal trade in European eel and other anguillids, and the challenges relating to addressing this, particularly for glass eels where differentiating species is hugely challenging, and in a number of cases, only possible using molecular technologies.</w:t>
      </w:r>
    </w:p>
    <w:p w14:paraId="613B597F" w14:textId="77777777" w:rsidR="00316637" w:rsidRPr="00F35BE5" w:rsidRDefault="00316637" w:rsidP="00316637">
      <w:pPr>
        <w:spacing w:after="0" w:line="240" w:lineRule="auto"/>
        <w:jc w:val="both"/>
        <w:rPr>
          <w:rFonts w:ascii="Archivo" w:hAnsi="Archivo" w:cstheme="minorHAnsi"/>
          <w:color w:val="000000"/>
          <w:sz w:val="20"/>
          <w:szCs w:val="20"/>
        </w:rPr>
      </w:pPr>
    </w:p>
    <w:p w14:paraId="3CE543DD"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lastRenderedPageBreak/>
        <w:t>At present six range States are commercially trading</w:t>
      </w:r>
      <w:r w:rsidRPr="00F35BE5">
        <w:rPr>
          <w:rFonts w:ascii="Archivo" w:hAnsi="Archivo"/>
          <w:color w:val="000000"/>
          <w:sz w:val="20"/>
          <w:szCs w:val="20"/>
          <w:vertAlign w:val="superscript"/>
        </w:rPr>
        <w:footnoteReference w:id="2"/>
      </w:r>
      <w:r w:rsidRPr="00F35BE5">
        <w:rPr>
          <w:rFonts w:ascii="Archivo" w:hAnsi="Archivo" w:cstheme="minorHAnsi"/>
          <w:color w:val="000000"/>
          <w:sz w:val="20"/>
          <w:szCs w:val="20"/>
        </w:rPr>
        <w:t xml:space="preserve"> the European eel - Algeria, Egypt, Morocco, Tunisia, Turkey and the UK.  The UK’s NDF has been presented previously in the document, but at present, no other NDFs for the species are publicly available. Algeria, Morocco and Tunisia are presently in a Review of Significant Trade (RST) for European eel and have provided a wealth of </w:t>
      </w:r>
      <w:hyperlink r:id="rId153">
        <w:r w:rsidRPr="00F35BE5">
          <w:rPr>
            <w:rFonts w:ascii="Archivo" w:hAnsi="Archivo"/>
            <w:color w:val="0563C1"/>
            <w:sz w:val="20"/>
            <w:szCs w:val="20"/>
            <w:u w:val="single"/>
          </w:rPr>
          <w:t>information</w:t>
        </w:r>
      </w:hyperlink>
      <w:r w:rsidRPr="00F35BE5">
        <w:rPr>
          <w:rFonts w:ascii="Archivo" w:hAnsi="Archivo" w:cstheme="minorHAnsi"/>
          <w:color w:val="000000"/>
          <w:sz w:val="20"/>
          <w:szCs w:val="20"/>
        </w:rPr>
        <w:t xml:space="preserve"> relating to sustainable management of the species in support of their trade. As previously mentioned, ICES produced a report in relation to carrying out </w:t>
      </w:r>
      <w:hyperlink r:id="rId154">
        <w:r w:rsidRPr="00F35BE5">
          <w:rPr>
            <w:rFonts w:ascii="Archivo" w:hAnsi="Archivo"/>
            <w:color w:val="0563C1"/>
            <w:sz w:val="20"/>
            <w:szCs w:val="20"/>
            <w:u w:val="single"/>
          </w:rPr>
          <w:t>NDFs</w:t>
        </w:r>
      </w:hyperlink>
      <w:r w:rsidRPr="00F35BE5">
        <w:rPr>
          <w:rFonts w:ascii="Archivo" w:hAnsi="Archivo" w:cstheme="minorHAnsi"/>
          <w:color w:val="000000"/>
          <w:sz w:val="20"/>
          <w:szCs w:val="20"/>
        </w:rPr>
        <w:t xml:space="preserve"> for the European eel.</w:t>
      </w:r>
    </w:p>
    <w:p w14:paraId="42695040" w14:textId="77777777" w:rsidR="00316637" w:rsidRPr="00F35BE5" w:rsidRDefault="00316637" w:rsidP="00316637">
      <w:pPr>
        <w:spacing w:after="0" w:line="240" w:lineRule="auto"/>
        <w:rPr>
          <w:rFonts w:ascii="Archivo" w:hAnsi="Archivo" w:cstheme="minorHAnsi"/>
          <w:b/>
          <w:bCs/>
          <w:color w:val="000000"/>
          <w:sz w:val="20"/>
          <w:szCs w:val="20"/>
        </w:rPr>
      </w:pPr>
    </w:p>
    <w:p w14:paraId="5D386E5B" w14:textId="78FF7D4B" w:rsidR="00316637" w:rsidRPr="005B398A" w:rsidRDefault="00316637" w:rsidP="005B398A">
      <w:pPr>
        <w:pStyle w:val="ListParagraph"/>
        <w:numPr>
          <w:ilvl w:val="2"/>
          <w:numId w:val="323"/>
        </w:numPr>
        <w:pBdr>
          <w:top w:val="nil"/>
          <w:left w:val="nil"/>
          <w:bottom w:val="nil"/>
          <w:right w:val="nil"/>
          <w:between w:val="nil"/>
        </w:pBdr>
        <w:spacing w:after="0" w:line="240" w:lineRule="auto"/>
        <w:rPr>
          <w:rFonts w:ascii="Archivo" w:hAnsi="Archivo" w:cstheme="minorHAnsi"/>
          <w:b/>
          <w:bCs/>
          <w:color w:val="000000"/>
          <w:sz w:val="20"/>
          <w:szCs w:val="20"/>
        </w:rPr>
      </w:pPr>
      <w:r w:rsidRPr="005B398A">
        <w:rPr>
          <w:rFonts w:ascii="Archivo" w:hAnsi="Archivo"/>
          <w:b/>
          <w:color w:val="000000"/>
          <w:sz w:val="20"/>
          <w:szCs w:val="20"/>
        </w:rPr>
        <w:t>Seahorses</w:t>
      </w:r>
    </w:p>
    <w:p w14:paraId="58EE815C" w14:textId="77777777" w:rsidR="00316637" w:rsidRPr="00F35BE5" w:rsidRDefault="00316637" w:rsidP="00316637">
      <w:pPr>
        <w:pBdr>
          <w:top w:val="nil"/>
          <w:left w:val="nil"/>
          <w:bottom w:val="nil"/>
          <w:right w:val="nil"/>
          <w:between w:val="nil"/>
        </w:pBdr>
        <w:spacing w:after="0" w:line="240" w:lineRule="auto"/>
        <w:ind w:left="1440"/>
        <w:rPr>
          <w:rFonts w:ascii="Archivo" w:hAnsi="Archivo"/>
          <w:b/>
          <w:color w:val="000000"/>
          <w:sz w:val="20"/>
          <w:szCs w:val="20"/>
        </w:rPr>
      </w:pPr>
    </w:p>
    <w:p w14:paraId="0E90665C" w14:textId="21F8C9A3" w:rsidR="00316637" w:rsidRPr="00F35BE5" w:rsidRDefault="00316637" w:rsidP="00E95C24">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All species of seahorses were listed in CITES Appendix II in 2002 and came into force in 2004. </w:t>
      </w:r>
    </w:p>
    <w:p w14:paraId="54B3A13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Two Parties have shared their NDFs for seahorses, both </w:t>
      </w:r>
      <w:hyperlink r:id="rId155">
        <w:r w:rsidRPr="00F35BE5">
          <w:rPr>
            <w:rFonts w:ascii="Archivo" w:hAnsi="Archivo"/>
            <w:color w:val="0563C1"/>
            <w:sz w:val="20"/>
            <w:szCs w:val="20"/>
            <w:u w:val="single"/>
          </w:rPr>
          <w:t>in response to Notification 2020/015</w:t>
        </w:r>
      </w:hyperlink>
      <w:r w:rsidRPr="00F35BE5">
        <w:rPr>
          <w:rFonts w:ascii="Archivo" w:hAnsi="Archivo" w:cstheme="minorHAnsi"/>
          <w:sz w:val="20"/>
          <w:szCs w:val="20"/>
        </w:rPr>
        <w:t xml:space="preserve">, Australia and the US, both for their small quantities of live exports. </w:t>
      </w:r>
    </w:p>
    <w:p w14:paraId="0A3D04B1" w14:textId="77777777" w:rsidR="00316637" w:rsidRPr="00F35BE5" w:rsidRDefault="00316637" w:rsidP="00316637">
      <w:pPr>
        <w:spacing w:after="0" w:line="240" w:lineRule="auto"/>
        <w:jc w:val="both"/>
        <w:rPr>
          <w:rFonts w:ascii="Archivo" w:hAnsi="Archivo" w:cstheme="minorHAnsi"/>
          <w:sz w:val="20"/>
          <w:szCs w:val="20"/>
        </w:rPr>
      </w:pPr>
    </w:p>
    <w:p w14:paraId="61E9ACE0" w14:textId="77777777" w:rsidR="00316637" w:rsidRPr="00F35BE5" w:rsidRDefault="00316637" w:rsidP="00316637">
      <w:pPr>
        <w:numPr>
          <w:ilvl w:val="0"/>
          <w:numId w:val="174"/>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 xml:space="preserve">For Australia, exports of both captive bred and wild seahorses are only allowed from pre-approved operations with very detailed criteria for their approval. At the time of writing, one captive breeding program and two fisheries are approved for export of seahorses, managed by quotas on wild individuals. </w:t>
      </w:r>
    </w:p>
    <w:p w14:paraId="5C99FE84" w14:textId="77777777" w:rsidR="00316637" w:rsidRPr="00F35BE5" w:rsidRDefault="00316637" w:rsidP="00316637">
      <w:pPr>
        <w:numPr>
          <w:ilvl w:val="0"/>
          <w:numId w:val="174"/>
        </w:numPr>
        <w:pBdr>
          <w:top w:val="nil"/>
          <w:left w:val="nil"/>
          <w:bottom w:val="nil"/>
          <w:right w:val="nil"/>
          <w:between w:val="nil"/>
        </w:pBdr>
        <w:spacing w:after="0" w:line="240" w:lineRule="auto"/>
        <w:jc w:val="both"/>
        <w:rPr>
          <w:rFonts w:ascii="Archivo" w:hAnsi="Archivo"/>
          <w:color w:val="000000"/>
          <w:sz w:val="20"/>
          <w:szCs w:val="20"/>
        </w:rPr>
      </w:pPr>
      <w:r w:rsidRPr="00F35BE5">
        <w:rPr>
          <w:rFonts w:ascii="Archivo" w:hAnsi="Archivo"/>
          <w:color w:val="000000"/>
          <w:sz w:val="20"/>
          <w:szCs w:val="20"/>
        </w:rPr>
        <w:t>In the US, NDFs for the export of live seahorses from the state of Florida are based on three management measures: (</w:t>
      </w:r>
      <w:proofErr w:type="spellStart"/>
      <w:r w:rsidRPr="00F35BE5">
        <w:rPr>
          <w:rFonts w:ascii="Archivo" w:hAnsi="Archivo"/>
          <w:color w:val="000000"/>
          <w:sz w:val="20"/>
          <w:szCs w:val="20"/>
        </w:rPr>
        <w:t>i</w:t>
      </w:r>
      <w:proofErr w:type="spellEnd"/>
      <w:r w:rsidRPr="00F35BE5">
        <w:rPr>
          <w:rFonts w:ascii="Archivo" w:hAnsi="Archivo"/>
          <w:color w:val="000000"/>
          <w:sz w:val="20"/>
          <w:szCs w:val="20"/>
        </w:rPr>
        <w:t xml:space="preserve">) recreational and commercial bag limits; (ii) large areas of quality habitat closed to commercial and recreational harvest; and (iii) a limited-entry fishery for the commercial take of these species. Export of one species, </w:t>
      </w:r>
      <w:r w:rsidRPr="00F35BE5">
        <w:rPr>
          <w:rFonts w:ascii="Archivo" w:hAnsi="Archivo"/>
          <w:i/>
          <w:color w:val="000000"/>
          <w:sz w:val="20"/>
          <w:szCs w:val="20"/>
        </w:rPr>
        <w:t xml:space="preserve">H. </w:t>
      </w:r>
      <w:proofErr w:type="spellStart"/>
      <w:r w:rsidRPr="00F35BE5">
        <w:rPr>
          <w:rFonts w:ascii="Archivo" w:hAnsi="Archivo"/>
          <w:i/>
          <w:color w:val="000000"/>
          <w:sz w:val="20"/>
          <w:szCs w:val="20"/>
        </w:rPr>
        <w:t>zosterae</w:t>
      </w:r>
      <w:proofErr w:type="spellEnd"/>
      <w:r w:rsidRPr="00F35BE5">
        <w:rPr>
          <w:rFonts w:ascii="Archivo" w:hAnsi="Archivo"/>
          <w:color w:val="000000"/>
          <w:sz w:val="20"/>
          <w:szCs w:val="20"/>
        </w:rPr>
        <w:t>, is also regulated by a minimum size limit, appropriate to the species.</w:t>
      </w:r>
    </w:p>
    <w:p w14:paraId="1AC5F26F" w14:textId="77777777" w:rsidR="00316637" w:rsidRPr="00F35BE5" w:rsidRDefault="00316637" w:rsidP="00316637">
      <w:pPr>
        <w:spacing w:after="0" w:line="240" w:lineRule="auto"/>
        <w:jc w:val="both"/>
        <w:rPr>
          <w:rFonts w:ascii="Archivo" w:hAnsi="Archivo" w:cstheme="minorHAnsi"/>
          <w:sz w:val="20"/>
          <w:szCs w:val="20"/>
        </w:rPr>
      </w:pPr>
    </w:p>
    <w:p w14:paraId="36F2560E"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Project Seahorse has applied their NDF advice in </w:t>
      </w:r>
      <w:hyperlink r:id="rId156">
        <w:r w:rsidRPr="00F35BE5">
          <w:rPr>
            <w:rFonts w:ascii="Archivo" w:hAnsi="Archivo"/>
            <w:color w:val="0563C1"/>
            <w:sz w:val="20"/>
            <w:szCs w:val="20"/>
            <w:u w:val="single"/>
          </w:rPr>
          <w:t>two case studies</w:t>
        </w:r>
      </w:hyperlink>
      <w:r w:rsidRPr="00F35BE5">
        <w:rPr>
          <w:rFonts w:ascii="Archivo" w:hAnsi="Archivo" w:cstheme="minorHAnsi"/>
          <w:sz w:val="20"/>
          <w:szCs w:val="20"/>
        </w:rPr>
        <w:t xml:space="preserve"> focused on Thailand and India.</w:t>
      </w:r>
    </w:p>
    <w:p w14:paraId="09DC26BD" w14:textId="77777777" w:rsidR="00316637" w:rsidRPr="00F35BE5" w:rsidRDefault="00316637" w:rsidP="00316637">
      <w:pPr>
        <w:spacing w:after="0" w:line="240" w:lineRule="auto"/>
        <w:jc w:val="both"/>
        <w:rPr>
          <w:rFonts w:ascii="Archivo" w:hAnsi="Archivo" w:cstheme="minorHAnsi"/>
          <w:b/>
          <w:bCs/>
          <w:sz w:val="20"/>
          <w:szCs w:val="20"/>
        </w:rPr>
      </w:pPr>
    </w:p>
    <w:p w14:paraId="5DC6D75B"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olor w:val="000000"/>
          <w:sz w:val="20"/>
          <w:szCs w:val="20"/>
        </w:rPr>
        <w:t xml:space="preserve">Seahorses were the focus of </w:t>
      </w:r>
      <w:hyperlink r:id="rId157">
        <w:r w:rsidRPr="00F35BE5">
          <w:rPr>
            <w:rFonts w:ascii="Archivo" w:hAnsi="Archivo"/>
            <w:color w:val="0563C1"/>
            <w:sz w:val="20"/>
            <w:szCs w:val="20"/>
            <w:u w:val="single"/>
          </w:rPr>
          <w:t>the first RST for fully marine fishes</w:t>
        </w:r>
      </w:hyperlink>
      <w:r w:rsidRPr="00F35BE5">
        <w:rPr>
          <w:rFonts w:ascii="Archivo" w:hAnsi="Archivo"/>
          <w:color w:val="000000"/>
          <w:sz w:val="20"/>
          <w:szCs w:val="20"/>
        </w:rPr>
        <w:t xml:space="preserve">, with three rounds initiated in 2008, 2011 and 2014.  A total of eight species were investigated, accounting for the vast majority of seahorse exports reported to CITES. </w:t>
      </w:r>
      <w:r w:rsidRPr="00F35BE5">
        <w:rPr>
          <w:rFonts w:ascii="Archivo" w:hAnsi="Archivo" w:cstheme="minorHAnsi"/>
          <w:sz w:val="20"/>
          <w:szCs w:val="20"/>
        </w:rPr>
        <w:t xml:space="preserve">From the 78 range States selected for review, the AC decided that four should be given recommendations for action, across five species. </w:t>
      </w:r>
      <w:r w:rsidRPr="00F35BE5">
        <w:rPr>
          <w:rFonts w:ascii="Archivo" w:hAnsi="Archivo"/>
          <w:sz w:val="20"/>
          <w:szCs w:val="20"/>
        </w:rPr>
        <w:t xml:space="preserve">Such RST recommendations, issued at </w:t>
      </w:r>
      <w:hyperlink r:id="rId158">
        <w:r w:rsidRPr="00F35BE5">
          <w:rPr>
            <w:rFonts w:ascii="Archivo" w:hAnsi="Archivo"/>
            <w:color w:val="0563C1"/>
            <w:sz w:val="20"/>
            <w:szCs w:val="20"/>
            <w:u w:val="single"/>
          </w:rPr>
          <w:t>AC26</w:t>
        </w:r>
      </w:hyperlink>
      <w:r w:rsidRPr="00F35BE5">
        <w:rPr>
          <w:rFonts w:ascii="Archivo" w:hAnsi="Archivo"/>
          <w:sz w:val="20"/>
          <w:szCs w:val="20"/>
        </w:rPr>
        <w:t xml:space="preserve"> and </w:t>
      </w:r>
      <w:hyperlink r:id="rId159">
        <w:r w:rsidRPr="00F35BE5">
          <w:rPr>
            <w:rFonts w:ascii="Archivo" w:hAnsi="Archivo"/>
            <w:color w:val="0563C1"/>
            <w:sz w:val="20"/>
            <w:szCs w:val="20"/>
            <w:u w:val="single"/>
          </w:rPr>
          <w:t>AC27</w:t>
        </w:r>
      </w:hyperlink>
      <w:r w:rsidRPr="00F35BE5">
        <w:rPr>
          <w:rFonts w:ascii="Archivo" w:hAnsi="Archivo" w:cstheme="minorHAnsi"/>
          <w:sz w:val="20"/>
          <w:szCs w:val="20"/>
        </w:rPr>
        <w:t>, provide useful guidance toward scientifically defensible NDFs.</w:t>
      </w:r>
    </w:p>
    <w:p w14:paraId="3040AED4" w14:textId="77777777" w:rsidR="00316637" w:rsidRPr="00F35BE5" w:rsidRDefault="00316637" w:rsidP="00316637">
      <w:pPr>
        <w:spacing w:after="0" w:line="240" w:lineRule="auto"/>
        <w:jc w:val="both"/>
        <w:rPr>
          <w:rFonts w:ascii="Archivo" w:hAnsi="Archivo" w:cstheme="minorHAnsi"/>
          <w:sz w:val="20"/>
          <w:szCs w:val="20"/>
        </w:rPr>
      </w:pPr>
    </w:p>
    <w:p w14:paraId="3C7FBCA7"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The RST process brought to light three common issues that Parties encountered when making NDFs:</w:t>
      </w:r>
    </w:p>
    <w:p w14:paraId="0B753102" w14:textId="77777777" w:rsidR="00316637" w:rsidRPr="00F35BE5" w:rsidRDefault="00316637" w:rsidP="00316637">
      <w:pPr>
        <w:spacing w:after="0" w:line="240" w:lineRule="auto"/>
        <w:jc w:val="both"/>
        <w:rPr>
          <w:rFonts w:ascii="Archivo" w:hAnsi="Archivo" w:cstheme="minorHAnsi"/>
          <w:sz w:val="20"/>
          <w:szCs w:val="20"/>
        </w:rPr>
      </w:pPr>
    </w:p>
    <w:p w14:paraId="29E5C124" w14:textId="77777777" w:rsidR="00316637" w:rsidRPr="00F35BE5" w:rsidRDefault="00316637" w:rsidP="00316637">
      <w:pPr>
        <w:spacing w:after="0" w:line="240" w:lineRule="auto"/>
        <w:ind w:left="720"/>
        <w:jc w:val="both"/>
        <w:rPr>
          <w:rFonts w:ascii="Archivo" w:hAnsi="Archivo" w:cstheme="minorHAnsi"/>
          <w:sz w:val="20"/>
          <w:szCs w:val="20"/>
        </w:rPr>
      </w:pPr>
      <w:proofErr w:type="spellStart"/>
      <w:r w:rsidRPr="00F35BE5">
        <w:rPr>
          <w:rFonts w:ascii="Archivo" w:hAnsi="Archivo" w:cstheme="minorHAnsi"/>
          <w:sz w:val="20"/>
          <w:szCs w:val="20"/>
        </w:rPr>
        <w:t>i</w:t>
      </w:r>
      <w:proofErr w:type="spellEnd"/>
      <w:r w:rsidRPr="00F35BE5">
        <w:rPr>
          <w:rFonts w:ascii="Archivo" w:hAnsi="Archivo" w:cstheme="minorHAnsi"/>
          <w:sz w:val="20"/>
          <w:szCs w:val="20"/>
        </w:rPr>
        <w:t>) Protected areas were often assumed to provide automatic conservation benefits to seahorses, although the presence of seahorses in these protected areas were not confirmed prior to establishment and the benefits to seahorses were not analysed or presented.</w:t>
      </w:r>
    </w:p>
    <w:p w14:paraId="6E2F4A62" w14:textId="77777777" w:rsidR="00316637" w:rsidRPr="00F35BE5" w:rsidRDefault="00316637" w:rsidP="00316637">
      <w:pPr>
        <w:spacing w:after="0" w:line="240" w:lineRule="auto"/>
        <w:ind w:left="720"/>
        <w:jc w:val="both"/>
        <w:rPr>
          <w:rFonts w:ascii="Archivo" w:hAnsi="Archivo" w:cstheme="minorHAnsi"/>
          <w:sz w:val="20"/>
          <w:szCs w:val="20"/>
        </w:rPr>
      </w:pPr>
      <w:r w:rsidRPr="00F35BE5">
        <w:rPr>
          <w:rFonts w:ascii="Archivo" w:hAnsi="Archivo" w:cstheme="minorHAnsi"/>
          <w:sz w:val="20"/>
          <w:szCs w:val="20"/>
        </w:rPr>
        <w:t>ii) Party documentation in support of the RST revealed that sale of captive born (source code F) animals was often erroneously implied to be exempt from the NDF processes.</w:t>
      </w:r>
    </w:p>
    <w:p w14:paraId="2745764F" w14:textId="77777777" w:rsidR="00316637" w:rsidRPr="00F35BE5" w:rsidRDefault="00316637" w:rsidP="00316637">
      <w:pPr>
        <w:spacing w:after="0" w:line="240" w:lineRule="auto"/>
        <w:ind w:left="720"/>
        <w:jc w:val="both"/>
        <w:rPr>
          <w:rFonts w:ascii="Archivo" w:hAnsi="Archivo" w:cstheme="minorHAnsi"/>
          <w:sz w:val="20"/>
          <w:szCs w:val="20"/>
          <w:highlight w:val="yellow"/>
        </w:rPr>
      </w:pPr>
      <w:r w:rsidRPr="00F35BE5">
        <w:rPr>
          <w:rFonts w:ascii="Archivo" w:hAnsi="Archivo" w:cstheme="minorHAnsi"/>
          <w:sz w:val="20"/>
          <w:szCs w:val="20"/>
        </w:rPr>
        <w:t>iii) Haphazard releases of captive bred seahorses were mistakenly cited as a tool for the conservation or management of wild populations.</w:t>
      </w:r>
    </w:p>
    <w:p w14:paraId="0ED50A36" w14:textId="77777777" w:rsidR="00316637" w:rsidRPr="00F35BE5" w:rsidRDefault="00316637" w:rsidP="00316637">
      <w:pPr>
        <w:spacing w:after="0" w:line="240" w:lineRule="auto"/>
        <w:jc w:val="both"/>
        <w:rPr>
          <w:rFonts w:ascii="Archivo" w:hAnsi="Archivo" w:cstheme="minorHAnsi"/>
          <w:sz w:val="20"/>
          <w:szCs w:val="20"/>
          <w:highlight w:val="yellow"/>
        </w:rPr>
      </w:pPr>
    </w:p>
    <w:p w14:paraId="1DF57975" w14:textId="044BE384"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color w:val="000000"/>
          <w:sz w:val="20"/>
          <w:szCs w:val="20"/>
        </w:rPr>
        <w:t xml:space="preserve">Project Seahorse </w:t>
      </w:r>
      <w:r w:rsidRPr="00F35BE5">
        <w:rPr>
          <w:rFonts w:ascii="Archivo" w:hAnsi="Archivo" w:cstheme="minorHAnsi"/>
          <w:sz w:val="20"/>
          <w:szCs w:val="20"/>
        </w:rPr>
        <w:t xml:space="preserve">has </w:t>
      </w:r>
      <w:r w:rsidR="009051ED" w:rsidRPr="00F35BE5">
        <w:rPr>
          <w:rFonts w:ascii="Archivo" w:hAnsi="Archivo" w:cstheme="minorHAnsi"/>
          <w:sz w:val="20"/>
          <w:szCs w:val="20"/>
        </w:rPr>
        <w:t xml:space="preserve">developed </w:t>
      </w:r>
      <w:r w:rsidRPr="00F35BE5">
        <w:rPr>
          <w:rFonts w:ascii="Archivo" w:hAnsi="Archivo" w:cstheme="minorHAnsi"/>
          <w:sz w:val="20"/>
          <w:szCs w:val="20"/>
        </w:rPr>
        <w:t xml:space="preserve">an </w:t>
      </w:r>
      <w:r w:rsidR="009051ED" w:rsidRPr="00F35BE5">
        <w:rPr>
          <w:rFonts w:ascii="Archivo" w:hAnsi="Archivo" w:cstheme="minorHAnsi"/>
          <w:sz w:val="20"/>
          <w:szCs w:val="20"/>
        </w:rPr>
        <w:t xml:space="preserve">easy </w:t>
      </w:r>
      <w:r w:rsidRPr="00F35BE5">
        <w:rPr>
          <w:rFonts w:ascii="Archivo" w:hAnsi="Archivo" w:cstheme="minorHAnsi"/>
          <w:sz w:val="20"/>
          <w:szCs w:val="20"/>
        </w:rPr>
        <w:t xml:space="preserve">approach to making NDFs for seahorses, applicable to many taxa, using an approach that maps answers to five questions in overlapping layers. This easier approach is covered above, in </w:t>
      </w:r>
      <w:r w:rsidRPr="00F35BE5">
        <w:rPr>
          <w:rFonts w:ascii="Archivo" w:hAnsi="Archivo" w:cstheme="minorHAnsi"/>
          <w:sz w:val="20"/>
          <w:szCs w:val="20"/>
          <w:highlight w:val="yellow"/>
        </w:rPr>
        <w:t>Section 2.3</w:t>
      </w:r>
      <w:r w:rsidRPr="00F35BE5">
        <w:rPr>
          <w:rFonts w:ascii="Archivo" w:hAnsi="Archivo" w:cstheme="minorHAnsi"/>
          <w:sz w:val="20"/>
          <w:szCs w:val="20"/>
        </w:rPr>
        <w:t xml:space="preserve">. </w:t>
      </w:r>
    </w:p>
    <w:p w14:paraId="6D414E0D" w14:textId="77777777" w:rsidR="00316637" w:rsidRPr="00F35BE5" w:rsidRDefault="00316637" w:rsidP="00316637">
      <w:pPr>
        <w:spacing w:after="0" w:line="240" w:lineRule="auto"/>
        <w:jc w:val="both"/>
        <w:rPr>
          <w:rFonts w:ascii="Archivo" w:hAnsi="Archivo" w:cstheme="minorHAnsi"/>
          <w:sz w:val="20"/>
          <w:szCs w:val="20"/>
        </w:rPr>
      </w:pPr>
    </w:p>
    <w:p w14:paraId="7D5C2CAC"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The IUCN SSC SPS SG has provided Parties with the tools and information needed to inform NDF development and guide adaptive management for seahorses. These have been </w:t>
      </w:r>
      <w:hyperlink r:id="rId160" w:anchor="ndf">
        <w:r w:rsidRPr="00F35BE5">
          <w:rPr>
            <w:rFonts w:ascii="Archivo" w:hAnsi="Archivo"/>
            <w:color w:val="0563C1"/>
            <w:sz w:val="20"/>
            <w:szCs w:val="20"/>
            <w:u w:val="single"/>
          </w:rPr>
          <w:t>compiled online</w:t>
        </w:r>
      </w:hyperlink>
      <w:r w:rsidRPr="00F35BE5">
        <w:rPr>
          <w:rFonts w:ascii="Archivo" w:hAnsi="Archivo" w:cstheme="minorHAnsi"/>
          <w:sz w:val="20"/>
          <w:szCs w:val="20"/>
        </w:rPr>
        <w:t xml:space="preserve"> and include guidelines for species identification, monitoring seahorse populations (details in </w:t>
      </w:r>
      <w:r w:rsidRPr="00F35BE5">
        <w:rPr>
          <w:rFonts w:ascii="Archivo" w:hAnsi="Archivo" w:cstheme="minorHAnsi"/>
          <w:sz w:val="20"/>
          <w:szCs w:val="20"/>
          <w:highlight w:val="yellow"/>
        </w:rPr>
        <w:t>Section 2.6</w:t>
      </w:r>
      <w:r w:rsidRPr="00F35BE5">
        <w:rPr>
          <w:rFonts w:ascii="Archivo" w:hAnsi="Archivo" w:cstheme="minorHAnsi"/>
          <w:sz w:val="20"/>
          <w:szCs w:val="20"/>
        </w:rPr>
        <w:t xml:space="preserve">, above), country specific resources and information and NDF guidance, </w:t>
      </w:r>
      <w:r w:rsidRPr="00F35BE5">
        <w:rPr>
          <w:rFonts w:ascii="Archivo" w:hAnsi="Archivo" w:cstheme="minorHAnsi"/>
          <w:i/>
          <w:iCs/>
          <w:sz w:val="20"/>
          <w:szCs w:val="20"/>
        </w:rPr>
        <w:t>inter alia</w:t>
      </w:r>
      <w:r w:rsidRPr="00F35BE5">
        <w:rPr>
          <w:rFonts w:ascii="Archivo" w:hAnsi="Archivo" w:cstheme="minorHAnsi"/>
          <w:sz w:val="20"/>
          <w:szCs w:val="20"/>
        </w:rPr>
        <w:t>.</w:t>
      </w:r>
    </w:p>
    <w:p w14:paraId="542ACEAD" w14:textId="77777777" w:rsidR="00316637" w:rsidRPr="00F35BE5" w:rsidRDefault="00316637" w:rsidP="00316637">
      <w:pPr>
        <w:spacing w:after="0" w:line="240" w:lineRule="auto"/>
        <w:rPr>
          <w:rFonts w:ascii="Archivo" w:hAnsi="Archivo" w:cstheme="minorHAnsi"/>
          <w:sz w:val="20"/>
          <w:szCs w:val="20"/>
          <w:highlight w:val="yellow"/>
        </w:rPr>
      </w:pPr>
    </w:p>
    <w:p w14:paraId="094796FF" w14:textId="69952D69" w:rsidR="00316637" w:rsidRPr="005B398A" w:rsidRDefault="00316637" w:rsidP="005B398A">
      <w:pPr>
        <w:pStyle w:val="ListParagraph"/>
        <w:numPr>
          <w:ilvl w:val="2"/>
          <w:numId w:val="323"/>
        </w:numPr>
        <w:pBdr>
          <w:top w:val="nil"/>
          <w:left w:val="nil"/>
          <w:bottom w:val="nil"/>
          <w:right w:val="nil"/>
          <w:between w:val="nil"/>
        </w:pBdr>
        <w:spacing w:after="0" w:line="240" w:lineRule="auto"/>
        <w:rPr>
          <w:rFonts w:ascii="Archivo" w:hAnsi="Archivo" w:cstheme="minorHAnsi"/>
          <w:b/>
          <w:bCs/>
          <w:color w:val="000000"/>
          <w:sz w:val="20"/>
          <w:szCs w:val="20"/>
        </w:rPr>
      </w:pPr>
      <w:r w:rsidRPr="005B398A">
        <w:rPr>
          <w:rFonts w:ascii="Archivo" w:hAnsi="Archivo"/>
          <w:b/>
          <w:color w:val="000000"/>
          <w:sz w:val="20"/>
          <w:szCs w:val="20"/>
        </w:rPr>
        <w:t xml:space="preserve">Sharks and rays </w:t>
      </w:r>
    </w:p>
    <w:p w14:paraId="1A786771" w14:textId="77777777" w:rsidR="00316637" w:rsidRPr="00F35BE5" w:rsidRDefault="00316637" w:rsidP="00316637">
      <w:pPr>
        <w:spacing w:after="0" w:line="240" w:lineRule="auto"/>
        <w:rPr>
          <w:rFonts w:ascii="Archivo" w:hAnsi="Archivo" w:cstheme="minorHAnsi"/>
          <w:b/>
          <w:bCs/>
          <w:color w:val="000000"/>
          <w:sz w:val="20"/>
          <w:szCs w:val="20"/>
        </w:rPr>
      </w:pPr>
    </w:p>
    <w:p w14:paraId="18251360" w14:textId="1BBF93D4" w:rsidR="00316637" w:rsidRPr="00F35BE5" w:rsidRDefault="006426CB" w:rsidP="00347590">
      <w:pPr>
        <w:spacing w:after="0" w:line="240" w:lineRule="auto"/>
        <w:jc w:val="both"/>
        <w:rPr>
          <w:rFonts w:ascii="Archivo" w:hAnsi="Archivo"/>
          <w:color w:val="000000"/>
          <w:sz w:val="20"/>
          <w:szCs w:val="20"/>
        </w:rPr>
      </w:pPr>
      <w:hyperlink r:id="rId161">
        <w:r w:rsidR="00316637" w:rsidRPr="00F35BE5">
          <w:rPr>
            <w:rFonts w:ascii="Archivo" w:hAnsi="Archivo"/>
            <w:color w:val="0563C1"/>
            <w:sz w:val="20"/>
            <w:szCs w:val="20"/>
            <w:u w:val="single"/>
          </w:rPr>
          <w:t>Sharks and rays</w:t>
        </w:r>
      </w:hyperlink>
      <w:r w:rsidR="00316637" w:rsidRPr="00F35BE5">
        <w:rPr>
          <w:rFonts w:ascii="Archivo" w:hAnsi="Archivo" w:cstheme="minorHAnsi"/>
          <w:color w:val="000000"/>
          <w:sz w:val="20"/>
          <w:szCs w:val="20"/>
        </w:rPr>
        <w:t xml:space="preserve"> are arguably the best resourced aquatic taxa with a specific </w:t>
      </w:r>
      <w:hyperlink r:id="rId162">
        <w:r w:rsidR="00316637" w:rsidRPr="00F35BE5">
          <w:rPr>
            <w:rFonts w:ascii="Archivo" w:hAnsi="Archivo"/>
            <w:color w:val="0563C1"/>
            <w:sz w:val="20"/>
            <w:szCs w:val="20"/>
            <w:u w:val="single"/>
          </w:rPr>
          <w:t>guidance</w:t>
        </w:r>
      </w:hyperlink>
      <w:r w:rsidR="00316637" w:rsidRPr="00F35BE5">
        <w:rPr>
          <w:rFonts w:ascii="Archivo" w:hAnsi="Archivo"/>
          <w:color w:val="000000"/>
          <w:sz w:val="20"/>
          <w:szCs w:val="20"/>
        </w:rPr>
        <w:t xml:space="preserve"> document, the </w:t>
      </w:r>
      <w:hyperlink r:id="rId163">
        <w:proofErr w:type="spellStart"/>
        <w:r w:rsidR="00316637" w:rsidRPr="00F35BE5">
          <w:rPr>
            <w:rFonts w:ascii="Archivo" w:hAnsi="Archivo"/>
            <w:color w:val="0563C1"/>
            <w:sz w:val="20"/>
            <w:szCs w:val="20"/>
            <w:u w:val="single"/>
          </w:rPr>
          <w:t>eNDF</w:t>
        </w:r>
        <w:proofErr w:type="spellEnd"/>
      </w:hyperlink>
      <w:r w:rsidR="00316637" w:rsidRPr="00F35BE5">
        <w:rPr>
          <w:rFonts w:ascii="Archivo" w:hAnsi="Archivo" w:cstheme="minorHAnsi"/>
          <w:color w:val="000000"/>
          <w:sz w:val="20"/>
          <w:szCs w:val="20"/>
        </w:rPr>
        <w:t xml:space="preserve"> platform, and many shared NDF case studies. At the time of writing, 41 NDFs or guidance for making NDFs are available for Elasmobranchii species, as well as many other </w:t>
      </w:r>
      <w:hyperlink r:id="rId164" w:anchor="NDFs%20and%20NDF%20guidance">
        <w:r w:rsidR="00316637" w:rsidRPr="00F35BE5">
          <w:rPr>
            <w:rFonts w:ascii="Archivo" w:hAnsi="Archivo"/>
            <w:color w:val="0563C1"/>
            <w:sz w:val="20"/>
            <w:szCs w:val="20"/>
            <w:u w:val="single"/>
          </w:rPr>
          <w:t>resources</w:t>
        </w:r>
      </w:hyperlink>
      <w:r w:rsidR="00316637" w:rsidRPr="00F35BE5">
        <w:rPr>
          <w:rFonts w:ascii="Archivo" w:hAnsi="Archivo"/>
          <w:color w:val="000000"/>
          <w:sz w:val="20"/>
          <w:szCs w:val="20"/>
        </w:rPr>
        <w:t>.</w:t>
      </w:r>
      <w:r w:rsidR="00316637" w:rsidRPr="00F35BE5">
        <w:rPr>
          <w:rFonts w:ascii="Archivo" w:hAnsi="Archivo" w:cstheme="minorHAnsi"/>
          <w:color w:val="000000"/>
          <w:sz w:val="20"/>
          <w:szCs w:val="20"/>
        </w:rPr>
        <w:t xml:space="preserve"> We have presented many of these elsewhere in the document, and the CITES database has further examples. </w:t>
      </w:r>
    </w:p>
    <w:p w14:paraId="6164FBA0" w14:textId="77777777" w:rsidR="00316637" w:rsidRPr="00F35BE5" w:rsidRDefault="00316637" w:rsidP="00316637">
      <w:pPr>
        <w:spacing w:after="0" w:line="240" w:lineRule="auto"/>
        <w:jc w:val="both"/>
        <w:rPr>
          <w:rFonts w:ascii="Archivo" w:hAnsi="Archivo"/>
          <w:color w:val="000000"/>
          <w:sz w:val="20"/>
          <w:szCs w:val="20"/>
        </w:rPr>
      </w:pPr>
    </w:p>
    <w:p w14:paraId="7A161A57" w14:textId="6E63EFA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There are Parties that share resources on shark NDFs e.g.</w:t>
      </w:r>
      <w:r w:rsidR="006C39B6">
        <w:rPr>
          <w:rFonts w:ascii="Archivo" w:hAnsi="Archivo" w:cstheme="minorHAnsi"/>
          <w:color w:val="000000"/>
          <w:sz w:val="20"/>
          <w:szCs w:val="20"/>
        </w:rPr>
        <w:t>,</w:t>
      </w:r>
      <w:r w:rsidRPr="00F35BE5">
        <w:rPr>
          <w:rFonts w:ascii="Archivo" w:hAnsi="Archivo" w:cstheme="minorHAnsi"/>
          <w:color w:val="000000"/>
          <w:sz w:val="20"/>
          <w:szCs w:val="20"/>
        </w:rPr>
        <w:t xml:space="preserve"> </w:t>
      </w:r>
      <w:hyperlink r:id="rId165">
        <w:r w:rsidRPr="00F35BE5">
          <w:rPr>
            <w:rFonts w:ascii="Archivo" w:hAnsi="Archivo"/>
            <w:color w:val="0563C1"/>
            <w:sz w:val="20"/>
            <w:szCs w:val="20"/>
            <w:u w:val="single"/>
          </w:rPr>
          <w:t>Australia</w:t>
        </w:r>
      </w:hyperlink>
      <w:r w:rsidRPr="00F35BE5">
        <w:rPr>
          <w:rFonts w:ascii="Archivo" w:hAnsi="Archivo" w:cstheme="minorHAnsi"/>
          <w:color w:val="000000"/>
          <w:sz w:val="20"/>
          <w:szCs w:val="20"/>
        </w:rPr>
        <w:t xml:space="preserve"> and below we present a further national case study:</w:t>
      </w:r>
    </w:p>
    <w:p w14:paraId="3CFD670E" w14:textId="77777777" w:rsidR="00316637" w:rsidRPr="00F35BE5" w:rsidRDefault="00316637" w:rsidP="00316637">
      <w:pPr>
        <w:spacing w:after="0" w:line="240" w:lineRule="auto"/>
        <w:jc w:val="both"/>
        <w:rPr>
          <w:rFonts w:ascii="Archivo" w:hAnsi="Archivo" w:cstheme="minorHAnsi"/>
          <w:color w:val="000000"/>
          <w:sz w:val="20"/>
          <w:szCs w:val="20"/>
        </w:rPr>
      </w:pPr>
    </w:p>
    <w:p w14:paraId="606749D8" w14:textId="273E377D" w:rsidR="00316637" w:rsidRPr="005B398A" w:rsidRDefault="00316637" w:rsidP="005B398A">
      <w:pPr>
        <w:pStyle w:val="ListParagraph"/>
        <w:numPr>
          <w:ilvl w:val="3"/>
          <w:numId w:val="323"/>
        </w:numPr>
        <w:pBdr>
          <w:top w:val="nil"/>
          <w:left w:val="nil"/>
          <w:bottom w:val="nil"/>
          <w:right w:val="nil"/>
          <w:between w:val="nil"/>
        </w:pBdr>
        <w:spacing w:after="0" w:line="240" w:lineRule="auto"/>
        <w:rPr>
          <w:rFonts w:ascii="Archivo" w:hAnsi="Archivo" w:cstheme="minorHAnsi"/>
          <w:b/>
          <w:bCs/>
          <w:color w:val="000000"/>
          <w:sz w:val="20"/>
          <w:szCs w:val="20"/>
        </w:rPr>
      </w:pPr>
      <w:r w:rsidRPr="005B398A">
        <w:rPr>
          <w:rFonts w:ascii="Archivo" w:hAnsi="Archivo"/>
          <w:b/>
          <w:color w:val="000000"/>
          <w:sz w:val="20"/>
          <w:szCs w:val="20"/>
        </w:rPr>
        <w:t xml:space="preserve">Mexico </w:t>
      </w:r>
      <w:r w:rsidRPr="005B398A">
        <w:rPr>
          <w:rFonts w:ascii="Archivo" w:hAnsi="Archivo" w:cstheme="minorHAnsi"/>
          <w:b/>
          <w:bCs/>
          <w:color w:val="000000"/>
          <w:sz w:val="20"/>
          <w:szCs w:val="20"/>
        </w:rPr>
        <w:t>sharks NDFs</w:t>
      </w:r>
    </w:p>
    <w:p w14:paraId="7588C16D" w14:textId="77777777" w:rsidR="00316637" w:rsidRPr="00F35BE5" w:rsidRDefault="00316637" w:rsidP="00316637">
      <w:pPr>
        <w:pBdr>
          <w:top w:val="nil"/>
          <w:left w:val="nil"/>
          <w:bottom w:val="nil"/>
          <w:right w:val="nil"/>
          <w:between w:val="nil"/>
        </w:pBdr>
        <w:spacing w:after="0" w:line="240" w:lineRule="auto"/>
        <w:ind w:left="1440"/>
        <w:rPr>
          <w:rFonts w:ascii="Archivo" w:hAnsi="Archivo"/>
          <w:color w:val="000000"/>
          <w:sz w:val="20"/>
          <w:szCs w:val="20"/>
        </w:rPr>
      </w:pPr>
    </w:p>
    <w:p w14:paraId="1A716A43" w14:textId="44623218"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Since the entering into force of the Appendix II listings of sharks of commercial relevance in Mexico at CoP16 in Thailand in 2013, the Party has transited from a low data scenario to a higher level of data/lower level of risk when making NDFs.</w:t>
      </w:r>
    </w:p>
    <w:p w14:paraId="0C0642F7" w14:textId="77777777" w:rsidR="00316637" w:rsidRPr="00F35BE5" w:rsidRDefault="00316637" w:rsidP="00316637">
      <w:pPr>
        <w:spacing w:after="0" w:line="240" w:lineRule="auto"/>
        <w:jc w:val="both"/>
        <w:rPr>
          <w:rFonts w:ascii="Archivo" w:hAnsi="Archivo" w:cstheme="minorHAnsi"/>
          <w:color w:val="000000"/>
          <w:sz w:val="20"/>
          <w:szCs w:val="20"/>
        </w:rPr>
      </w:pPr>
    </w:p>
    <w:p w14:paraId="6743C12A"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The key steps that Mexico made to transit from lower to higher data situations were:</w:t>
      </w:r>
    </w:p>
    <w:p w14:paraId="2D565461" w14:textId="77777777" w:rsidR="00316637" w:rsidRPr="00F35BE5" w:rsidRDefault="00316637" w:rsidP="00316637">
      <w:pPr>
        <w:spacing w:after="0" w:line="240" w:lineRule="auto"/>
        <w:jc w:val="both"/>
        <w:rPr>
          <w:rFonts w:ascii="Archivo" w:hAnsi="Archivo" w:cstheme="minorHAnsi"/>
          <w:color w:val="000000"/>
          <w:sz w:val="20"/>
          <w:szCs w:val="20"/>
        </w:rPr>
      </w:pPr>
    </w:p>
    <w:p w14:paraId="63EFEB32"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u w:val="single"/>
        </w:rPr>
        <w:t>Population level – Data analysis (3a to 3b):</w:t>
      </w:r>
      <w:r w:rsidRPr="00F35BE5">
        <w:rPr>
          <w:rFonts w:ascii="Archivo" w:hAnsi="Archivo" w:cstheme="minorHAnsi"/>
          <w:color w:val="000000"/>
          <w:sz w:val="20"/>
          <w:szCs w:val="20"/>
        </w:rPr>
        <w:t xml:space="preserve"> An expert-lead </w:t>
      </w:r>
      <w:hyperlink r:id="rId166">
        <w:r w:rsidRPr="00F35BE5">
          <w:rPr>
            <w:rFonts w:ascii="Archivo" w:hAnsi="Archivo"/>
            <w:color w:val="0563C1"/>
            <w:sz w:val="20"/>
            <w:szCs w:val="20"/>
            <w:u w:val="single"/>
          </w:rPr>
          <w:t>intersectoral analysis</w:t>
        </w:r>
      </w:hyperlink>
      <w:r w:rsidRPr="00F35BE5">
        <w:rPr>
          <w:rFonts w:ascii="Archivo" w:hAnsi="Archivo" w:cstheme="minorHAnsi"/>
          <w:color w:val="000000"/>
          <w:sz w:val="20"/>
          <w:szCs w:val="20"/>
        </w:rPr>
        <w:t xml:space="preserve"> of academia, fishery sector and CITES authorities coupled with local surveys by the Mexican fisheries authority (INAPESCA) to reconstruct the catch time series for each species.</w:t>
      </w:r>
    </w:p>
    <w:p w14:paraId="061ED4D4" w14:textId="77777777" w:rsidR="00316637" w:rsidRPr="00F35BE5" w:rsidRDefault="00316637" w:rsidP="00316637">
      <w:pPr>
        <w:spacing w:after="0" w:line="240" w:lineRule="auto"/>
        <w:jc w:val="both"/>
        <w:rPr>
          <w:rFonts w:ascii="Archivo" w:hAnsi="Archivo" w:cstheme="minorHAnsi"/>
          <w:color w:val="000000"/>
          <w:sz w:val="20"/>
          <w:szCs w:val="20"/>
          <w:u w:val="single"/>
        </w:rPr>
      </w:pPr>
    </w:p>
    <w:p w14:paraId="67D77F90" w14:textId="77777777"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u w:val="single"/>
        </w:rPr>
        <w:t>Impact - Methodology to set harvest rate. (1a to 1b)</w:t>
      </w:r>
      <w:r w:rsidRPr="00F35BE5">
        <w:rPr>
          <w:rFonts w:ascii="Archivo" w:hAnsi="Archivo" w:cstheme="minorHAnsi"/>
          <w:color w:val="000000"/>
          <w:sz w:val="20"/>
          <w:szCs w:val="20"/>
        </w:rPr>
        <w:t xml:space="preserve">: Used the reconstructed catch time series to construct a </w:t>
      </w:r>
      <w:hyperlink r:id="rId167">
        <w:r w:rsidRPr="00F35BE5">
          <w:rPr>
            <w:rFonts w:ascii="Archivo" w:hAnsi="Archivo"/>
            <w:color w:val="0563C1"/>
            <w:sz w:val="20"/>
            <w:szCs w:val="20"/>
            <w:u w:val="single"/>
          </w:rPr>
          <w:t>Catch-MSY model</w:t>
        </w:r>
      </w:hyperlink>
      <w:r w:rsidRPr="00F35BE5">
        <w:rPr>
          <w:rFonts w:ascii="Archivo" w:hAnsi="Archivo" w:cstheme="minorHAnsi"/>
          <w:color w:val="000000"/>
          <w:sz w:val="20"/>
          <w:szCs w:val="20"/>
        </w:rPr>
        <w:t xml:space="preserve"> for each species listed in CITES.</w:t>
      </w:r>
    </w:p>
    <w:p w14:paraId="51459A24" w14:textId="77777777" w:rsidR="00316637" w:rsidRPr="00F35BE5" w:rsidRDefault="00316637" w:rsidP="00316637">
      <w:pPr>
        <w:spacing w:after="0" w:line="240" w:lineRule="auto"/>
        <w:jc w:val="both"/>
        <w:rPr>
          <w:rFonts w:ascii="Archivo" w:hAnsi="Archivo" w:cstheme="minorHAnsi"/>
          <w:color w:val="000000"/>
          <w:sz w:val="20"/>
          <w:szCs w:val="20"/>
          <w:u w:val="single"/>
        </w:rPr>
      </w:pPr>
    </w:p>
    <w:p w14:paraId="76374751" w14:textId="77777777" w:rsidR="00316637" w:rsidRPr="00F35BE5" w:rsidRDefault="00316637" w:rsidP="00316637">
      <w:pPr>
        <w:spacing w:after="0" w:line="240" w:lineRule="auto"/>
        <w:jc w:val="both"/>
        <w:rPr>
          <w:rFonts w:ascii="Archivo" w:hAnsi="Archivo"/>
          <w:color w:val="000000"/>
          <w:sz w:val="20"/>
          <w:szCs w:val="20"/>
        </w:rPr>
      </w:pPr>
      <w:r w:rsidRPr="00F35BE5">
        <w:rPr>
          <w:rFonts w:ascii="Archivo" w:hAnsi="Archivo"/>
          <w:color w:val="000000"/>
          <w:sz w:val="20"/>
          <w:szCs w:val="20"/>
          <w:u w:val="single"/>
        </w:rPr>
        <w:t>Impact – Harvest rate (2a to 2b):</w:t>
      </w:r>
      <w:r w:rsidRPr="00F35BE5">
        <w:rPr>
          <w:rFonts w:ascii="Archivo" w:hAnsi="Archivo"/>
          <w:color w:val="000000"/>
          <w:sz w:val="20"/>
          <w:szCs w:val="20"/>
        </w:rPr>
        <w:t xml:space="preserve"> The Catch-MSY model yielded conservative reference points with confidence intervals. </w:t>
      </w:r>
      <w:r w:rsidRPr="00F35BE5">
        <w:rPr>
          <w:rFonts w:ascii="Archivo" w:hAnsi="Archivo" w:cstheme="minorHAnsi"/>
          <w:color w:val="000000"/>
          <w:sz w:val="20"/>
          <w:szCs w:val="20"/>
        </w:rPr>
        <w:t xml:space="preserve">The exception to this was </w:t>
      </w:r>
      <w:r w:rsidRPr="00F35BE5">
        <w:rPr>
          <w:rFonts w:ascii="Archivo" w:hAnsi="Archivo" w:cstheme="minorHAnsi"/>
          <w:i/>
          <w:iCs/>
          <w:color w:val="000000"/>
          <w:sz w:val="20"/>
          <w:szCs w:val="20"/>
        </w:rPr>
        <w:t xml:space="preserve">I. </w:t>
      </w:r>
      <w:proofErr w:type="spellStart"/>
      <w:r w:rsidRPr="00F35BE5">
        <w:rPr>
          <w:rFonts w:ascii="Archivo" w:hAnsi="Archivo" w:cstheme="minorHAnsi"/>
          <w:i/>
          <w:iCs/>
          <w:color w:val="000000"/>
          <w:sz w:val="20"/>
          <w:szCs w:val="20"/>
        </w:rPr>
        <w:t>oxyrhinchus</w:t>
      </w:r>
      <w:proofErr w:type="spellEnd"/>
      <w:r w:rsidRPr="00F35BE5">
        <w:rPr>
          <w:rFonts w:ascii="Archivo" w:hAnsi="Archivo" w:cstheme="minorHAnsi"/>
          <w:color w:val="000000"/>
          <w:sz w:val="20"/>
          <w:szCs w:val="20"/>
        </w:rPr>
        <w:t xml:space="preserve"> where a </w:t>
      </w:r>
      <w:hyperlink r:id="rId168" w:history="1">
        <w:r w:rsidRPr="00F35BE5">
          <w:rPr>
            <w:rStyle w:val="Hyperlink"/>
            <w:rFonts w:ascii="Archivo" w:hAnsi="Archivo" w:cstheme="minorHAnsi"/>
            <w:sz w:val="20"/>
            <w:szCs w:val="20"/>
          </w:rPr>
          <w:t>stock assessment</w:t>
        </w:r>
      </w:hyperlink>
      <w:r w:rsidRPr="00F35BE5">
        <w:rPr>
          <w:rFonts w:ascii="Archivo" w:hAnsi="Archivo" w:cstheme="minorHAnsi"/>
          <w:color w:val="000000"/>
          <w:sz w:val="20"/>
          <w:szCs w:val="20"/>
        </w:rPr>
        <w:t xml:space="preserve"> was available and its status is not overfished and overfishing is not occurring. </w:t>
      </w:r>
      <w:r w:rsidRPr="00F35BE5">
        <w:rPr>
          <w:rFonts w:ascii="Archivo" w:hAnsi="Archivo"/>
          <w:color w:val="000000"/>
          <w:sz w:val="20"/>
          <w:szCs w:val="20"/>
        </w:rPr>
        <w:t xml:space="preserve"> These reference points were used to inform ‘Sustainable Exportation Volumes’ (VES in its Spanish acronym).</w:t>
      </w:r>
    </w:p>
    <w:p w14:paraId="41B7F260" w14:textId="77777777" w:rsidR="00316637" w:rsidRPr="00F35BE5" w:rsidRDefault="00316637" w:rsidP="00316637">
      <w:pPr>
        <w:spacing w:after="0" w:line="240" w:lineRule="auto"/>
        <w:jc w:val="both"/>
        <w:rPr>
          <w:rFonts w:ascii="Archivo" w:hAnsi="Archivo" w:cstheme="minorHAnsi"/>
          <w:color w:val="000000"/>
          <w:sz w:val="20"/>
          <w:szCs w:val="20"/>
          <w:u w:val="single"/>
        </w:rPr>
      </w:pPr>
    </w:p>
    <w:p w14:paraId="48DA21C5" w14:textId="66AE8919" w:rsidR="00316637" w:rsidRPr="00F35BE5" w:rsidRDefault="00316637" w:rsidP="00316637">
      <w:pPr>
        <w:spacing w:after="0" w:line="240" w:lineRule="auto"/>
        <w:jc w:val="both"/>
        <w:rPr>
          <w:rFonts w:ascii="Archivo" w:hAnsi="Archivo"/>
          <w:color w:val="000000"/>
          <w:sz w:val="20"/>
          <w:szCs w:val="20"/>
        </w:rPr>
        <w:sectPr w:rsidR="00316637" w:rsidRPr="00F35BE5" w:rsidSect="003B79B7">
          <w:headerReference w:type="even" r:id="rId169"/>
          <w:headerReference w:type="default" r:id="rId170"/>
          <w:footerReference w:type="even" r:id="rId171"/>
          <w:footerReference w:type="default" r:id="rId172"/>
          <w:headerReference w:type="first" r:id="rId173"/>
          <w:footerReference w:type="first" r:id="rId174"/>
          <w:pgSz w:w="11906" w:h="16838"/>
          <w:pgMar w:top="1440" w:right="1440" w:bottom="1440" w:left="1440" w:header="708" w:footer="708" w:gutter="0"/>
          <w:pgNumType w:start="1"/>
          <w:cols w:space="720"/>
          <w:titlePg/>
          <w:docGrid w:linePitch="299"/>
        </w:sectPr>
      </w:pPr>
      <w:r w:rsidRPr="00F35BE5">
        <w:rPr>
          <w:rFonts w:ascii="Archivo" w:hAnsi="Archivo" w:cstheme="minorHAnsi"/>
          <w:color w:val="000000"/>
          <w:sz w:val="20"/>
          <w:szCs w:val="20"/>
          <w:u w:val="single"/>
        </w:rPr>
        <w:t>Impact – Impact level (3a to 3b):</w:t>
      </w:r>
      <w:r w:rsidRPr="00F35BE5">
        <w:rPr>
          <w:rFonts w:ascii="Archivo" w:hAnsi="Archivo" w:cstheme="minorHAnsi"/>
          <w:color w:val="000000"/>
          <w:sz w:val="20"/>
          <w:szCs w:val="20"/>
        </w:rPr>
        <w:t xml:space="preserve"> With VES defined, international trade is within a </w:t>
      </w:r>
      <w:hyperlink r:id="rId175" w:history="1">
        <w:r w:rsidRPr="00F35BE5">
          <w:rPr>
            <w:rStyle w:val="Hyperlink"/>
            <w:rFonts w:ascii="Archivo" w:hAnsi="Archivo" w:cstheme="minorHAnsi"/>
            <w:sz w:val="20"/>
            <w:szCs w:val="20"/>
          </w:rPr>
          <w:t>sustainable margin</w:t>
        </w:r>
      </w:hyperlink>
    </w:p>
    <w:p w14:paraId="734E54AF" w14:textId="77777777" w:rsidR="00316637" w:rsidRPr="00F35BE5" w:rsidRDefault="00316637" w:rsidP="00316637">
      <w:pPr>
        <w:rPr>
          <w:rFonts w:ascii="Archivo" w:hAnsi="Archivo"/>
          <w:color w:val="000000"/>
          <w:sz w:val="20"/>
          <w:szCs w:val="20"/>
          <w:highlight w:val="yellow"/>
        </w:rPr>
      </w:pPr>
    </w:p>
    <w:p w14:paraId="1F13C0C7" w14:textId="77777777" w:rsidR="00316637" w:rsidRPr="00F35BE5" w:rsidRDefault="00316637" w:rsidP="00316637">
      <w:pPr>
        <w:jc w:val="center"/>
        <w:rPr>
          <w:rFonts w:ascii="Archivo" w:hAnsi="Archivo"/>
          <w:b/>
          <w:color w:val="000000"/>
          <w:sz w:val="20"/>
          <w:szCs w:val="20"/>
          <w:highlight w:val="yellow"/>
        </w:rPr>
      </w:pPr>
      <w:r w:rsidRPr="00F35BE5">
        <w:rPr>
          <w:rFonts w:ascii="Archivo" w:hAnsi="Archivo"/>
          <w:noProof/>
          <w:color w:val="000000"/>
          <w:sz w:val="20"/>
          <w:szCs w:val="20"/>
          <w:highlight w:val="yellow"/>
          <w:lang w:val="en-US"/>
        </w:rPr>
        <w:drawing>
          <wp:inline distT="0" distB="0" distL="0" distR="0" wp14:anchorId="67E4CD05" wp14:editId="4F9A20F7">
            <wp:extent cx="6496050" cy="4843145"/>
            <wp:effectExtent l="0" t="0" r="0" b="0"/>
            <wp:docPr id="7" name="Picture 7" descr="Graphical user interface&#10;&#10;Description automatically generated with low confidence"/>
            <wp:cNvGraphicFramePr/>
            <a:graphic xmlns:a="http://schemas.openxmlformats.org/drawingml/2006/main">
              <a:graphicData uri="http://schemas.openxmlformats.org/drawingml/2006/picture">
                <pic:pic xmlns:pic="http://schemas.openxmlformats.org/drawingml/2006/picture">
                  <pic:nvPicPr>
                    <pic:cNvPr id="0" name="image1.png" descr="Graphical user interface&#10;&#10;Description automatically generated with low confidence"/>
                    <pic:cNvPicPr preferRelativeResize="0"/>
                  </pic:nvPicPr>
                  <pic:blipFill>
                    <a:blip r:embed="rId176"/>
                    <a:srcRect/>
                    <a:stretch>
                      <a:fillRect/>
                    </a:stretch>
                  </pic:blipFill>
                  <pic:spPr>
                    <a:xfrm>
                      <a:off x="0" y="0"/>
                      <a:ext cx="6496050" cy="4843145"/>
                    </a:xfrm>
                    <a:prstGeom prst="rect">
                      <a:avLst/>
                    </a:prstGeom>
                    <a:ln/>
                  </pic:spPr>
                </pic:pic>
              </a:graphicData>
            </a:graphic>
          </wp:inline>
        </w:drawing>
      </w:r>
    </w:p>
    <w:p w14:paraId="53D747DE" w14:textId="77777777" w:rsidR="00316637" w:rsidRPr="00F35BE5" w:rsidRDefault="00316637" w:rsidP="00316637">
      <w:pPr>
        <w:rPr>
          <w:rFonts w:ascii="Archivo" w:hAnsi="Archivo"/>
          <w:color w:val="000000"/>
          <w:sz w:val="20"/>
          <w:szCs w:val="20"/>
        </w:rPr>
        <w:sectPr w:rsidR="00316637" w:rsidRPr="00F35BE5" w:rsidSect="00840D91">
          <w:headerReference w:type="default" r:id="rId177"/>
          <w:footerReference w:type="default" r:id="rId178"/>
          <w:pgSz w:w="16838" w:h="11906" w:orient="landscape"/>
          <w:pgMar w:top="1440" w:right="1440" w:bottom="1440" w:left="1440" w:header="708" w:footer="708" w:gutter="0"/>
          <w:cols w:space="720"/>
        </w:sectPr>
      </w:pPr>
      <w:r w:rsidRPr="00F35BE5">
        <w:rPr>
          <w:rFonts w:ascii="Archivo" w:hAnsi="Archivo" w:cstheme="minorHAnsi"/>
          <w:b/>
          <w:bCs/>
          <w:color w:val="000000"/>
          <w:sz w:val="20"/>
          <w:szCs w:val="20"/>
        </w:rPr>
        <w:t>Figure X.</w:t>
      </w:r>
      <w:r w:rsidRPr="00F35BE5">
        <w:rPr>
          <w:rFonts w:ascii="Archivo" w:hAnsi="Archivo" w:cstheme="minorHAnsi"/>
          <w:color w:val="000000"/>
          <w:sz w:val="20"/>
          <w:szCs w:val="20"/>
        </w:rPr>
        <w:t xml:space="preserve"> NDF framework of data richness and trade risk for sharks. Ticks are signalling the level transition that Mexico has travelled from low data scenarios (orange ticks) to higher level scenarios (green ticks) since the CoP16.</w:t>
      </w:r>
    </w:p>
    <w:p w14:paraId="04ECE49F" w14:textId="6CBC086A" w:rsidR="00316637" w:rsidRPr="00F35BE5" w:rsidRDefault="004F23C0" w:rsidP="005B398A">
      <w:pPr>
        <w:numPr>
          <w:ilvl w:val="3"/>
          <w:numId w:val="323"/>
        </w:numPr>
        <w:pBdr>
          <w:top w:val="nil"/>
          <w:left w:val="nil"/>
          <w:bottom w:val="nil"/>
          <w:right w:val="nil"/>
          <w:between w:val="nil"/>
        </w:pBdr>
        <w:spacing w:after="0" w:line="240" w:lineRule="auto"/>
        <w:rPr>
          <w:rFonts w:ascii="Archivo" w:hAnsi="Archivo" w:cstheme="minorHAnsi"/>
          <w:b/>
          <w:bCs/>
          <w:color w:val="000000"/>
          <w:sz w:val="20"/>
          <w:szCs w:val="20"/>
        </w:rPr>
      </w:pPr>
      <w:r>
        <w:rPr>
          <w:rFonts w:ascii="Archivo" w:hAnsi="Archivo"/>
          <w:b/>
          <w:color w:val="000000"/>
          <w:sz w:val="20"/>
          <w:szCs w:val="20"/>
        </w:rPr>
        <w:lastRenderedPageBreak/>
        <w:t>Stock assessments</w:t>
      </w:r>
    </w:p>
    <w:p w14:paraId="0F0B5A7E" w14:textId="77777777" w:rsidR="00316637" w:rsidRPr="00F35BE5" w:rsidRDefault="00316637" w:rsidP="00316637">
      <w:pPr>
        <w:spacing w:after="0" w:line="240" w:lineRule="auto"/>
        <w:rPr>
          <w:rFonts w:ascii="Archivo" w:hAnsi="Archivo" w:cstheme="minorHAnsi"/>
          <w:color w:val="000000"/>
          <w:sz w:val="20"/>
          <w:szCs w:val="20"/>
          <w:u w:val="single"/>
        </w:rPr>
      </w:pPr>
    </w:p>
    <w:p w14:paraId="09A03169" w14:textId="77777777" w:rsidR="00316637" w:rsidRPr="00F35BE5" w:rsidRDefault="00316637" w:rsidP="00316637">
      <w:pPr>
        <w:spacing w:after="0" w:line="240" w:lineRule="auto"/>
        <w:rPr>
          <w:rFonts w:ascii="Archivo" w:hAnsi="Archivo" w:cstheme="minorHAnsi"/>
          <w:color w:val="000000"/>
          <w:sz w:val="20"/>
          <w:szCs w:val="20"/>
          <w:u w:val="single"/>
        </w:rPr>
      </w:pPr>
    </w:p>
    <w:p w14:paraId="7472F59F" w14:textId="6857F233" w:rsidR="00316637" w:rsidRPr="00F35BE5" w:rsidRDefault="00316637" w:rsidP="00316637">
      <w:pPr>
        <w:spacing w:after="0" w:line="240" w:lineRule="auto"/>
        <w:jc w:val="both"/>
        <w:rPr>
          <w:rFonts w:ascii="Archivo" w:hAnsi="Archivo" w:cstheme="minorHAnsi"/>
          <w:color w:val="000000"/>
          <w:sz w:val="20"/>
          <w:szCs w:val="20"/>
        </w:rPr>
      </w:pPr>
      <w:r w:rsidRPr="00F35BE5">
        <w:rPr>
          <w:rFonts w:ascii="Archivo" w:hAnsi="Archivo" w:cstheme="minorHAnsi"/>
          <w:color w:val="000000"/>
          <w:sz w:val="20"/>
          <w:szCs w:val="20"/>
        </w:rPr>
        <w:t>In particular for the blue shark, there have been a number of stock assessments made by RFMO</w:t>
      </w:r>
      <w:r w:rsidRPr="00F35BE5">
        <w:rPr>
          <w:rFonts w:ascii="Archivo" w:hAnsi="Archivo"/>
          <w:color w:val="000000"/>
          <w:sz w:val="20"/>
          <w:szCs w:val="20"/>
        </w:rPr>
        <w:t xml:space="preserve">s – </w:t>
      </w:r>
      <w:hyperlink r:id="rId179">
        <w:r w:rsidRPr="00F35BE5">
          <w:rPr>
            <w:rFonts w:ascii="Archivo" w:hAnsi="Archivo"/>
            <w:color w:val="0563C1"/>
            <w:sz w:val="20"/>
            <w:szCs w:val="20"/>
            <w:u w:val="single"/>
          </w:rPr>
          <w:t>Indian Ocean</w:t>
        </w:r>
      </w:hyperlink>
      <w:r w:rsidRPr="00F35BE5">
        <w:rPr>
          <w:rFonts w:ascii="Archivo" w:hAnsi="Archivo"/>
          <w:color w:val="000000"/>
          <w:sz w:val="20"/>
          <w:szCs w:val="20"/>
        </w:rPr>
        <w:t xml:space="preserve">, </w:t>
      </w:r>
      <w:hyperlink r:id="rId180">
        <w:r w:rsidRPr="00F35BE5">
          <w:rPr>
            <w:rFonts w:ascii="Archivo" w:hAnsi="Archivo"/>
            <w:color w:val="0563C1"/>
            <w:sz w:val="20"/>
            <w:szCs w:val="20"/>
            <w:u w:val="single"/>
          </w:rPr>
          <w:t>North Pacific Ocean</w:t>
        </w:r>
      </w:hyperlink>
      <w:r w:rsidRPr="00F35BE5">
        <w:rPr>
          <w:rFonts w:ascii="Archivo" w:hAnsi="Archivo"/>
          <w:color w:val="000000"/>
          <w:sz w:val="20"/>
          <w:szCs w:val="20"/>
        </w:rPr>
        <w:t xml:space="preserve">, </w:t>
      </w:r>
      <w:hyperlink r:id="rId181">
        <w:r w:rsidRPr="00F35BE5">
          <w:rPr>
            <w:rFonts w:ascii="Archivo" w:hAnsi="Archivo"/>
            <w:color w:val="0563C1"/>
            <w:sz w:val="20"/>
            <w:szCs w:val="20"/>
            <w:u w:val="single"/>
          </w:rPr>
          <w:t>Atlantic Ocean</w:t>
        </w:r>
      </w:hyperlink>
      <w:r w:rsidRPr="00F35BE5">
        <w:rPr>
          <w:rFonts w:ascii="Archivo" w:hAnsi="Archivo" w:cstheme="minorHAnsi"/>
          <w:color w:val="000000"/>
          <w:sz w:val="20"/>
          <w:szCs w:val="20"/>
        </w:rPr>
        <w:t xml:space="preserve"> – that might prove a useful start point for carrying out NDFs for this species.</w:t>
      </w:r>
    </w:p>
    <w:p w14:paraId="257B5D0B" w14:textId="77777777" w:rsidR="00316637" w:rsidRPr="00F35BE5" w:rsidRDefault="00316637" w:rsidP="00316637">
      <w:pPr>
        <w:spacing w:after="0" w:line="240" w:lineRule="auto"/>
        <w:jc w:val="both"/>
        <w:rPr>
          <w:rFonts w:ascii="Archivo" w:hAnsi="Archivo" w:cstheme="minorHAnsi"/>
          <w:sz w:val="20"/>
          <w:szCs w:val="20"/>
        </w:rPr>
      </w:pPr>
    </w:p>
    <w:p w14:paraId="08AD36DB" w14:textId="77777777" w:rsidR="00316637" w:rsidRPr="00F35BE5" w:rsidRDefault="00316637" w:rsidP="005B398A">
      <w:pPr>
        <w:numPr>
          <w:ilvl w:val="2"/>
          <w:numId w:val="323"/>
        </w:numPr>
        <w:pBdr>
          <w:top w:val="nil"/>
          <w:left w:val="nil"/>
          <w:bottom w:val="nil"/>
          <w:right w:val="nil"/>
          <w:between w:val="nil"/>
        </w:pBdr>
        <w:spacing w:after="0" w:line="240" w:lineRule="auto"/>
        <w:jc w:val="both"/>
        <w:rPr>
          <w:rFonts w:ascii="Archivo" w:hAnsi="Archivo"/>
          <w:b/>
          <w:color w:val="000000"/>
          <w:sz w:val="20"/>
          <w:szCs w:val="20"/>
        </w:rPr>
      </w:pPr>
      <w:r w:rsidRPr="00F35BE5">
        <w:rPr>
          <w:rFonts w:ascii="Archivo" w:hAnsi="Archivo"/>
          <w:b/>
          <w:color w:val="000000"/>
          <w:sz w:val="20"/>
          <w:szCs w:val="20"/>
        </w:rPr>
        <w:t>Cetaceans</w:t>
      </w:r>
    </w:p>
    <w:p w14:paraId="781E2A73" w14:textId="77777777" w:rsidR="00316637" w:rsidRPr="00F35BE5" w:rsidRDefault="00316637" w:rsidP="00316637">
      <w:pPr>
        <w:spacing w:after="0" w:line="240" w:lineRule="auto"/>
        <w:jc w:val="both"/>
        <w:rPr>
          <w:rFonts w:ascii="Archivo" w:hAnsi="Archivo" w:cstheme="minorHAnsi"/>
          <w:sz w:val="20"/>
          <w:szCs w:val="20"/>
        </w:rPr>
      </w:pPr>
    </w:p>
    <w:p w14:paraId="384F7524" w14:textId="77777777" w:rsidR="00316637" w:rsidRPr="00F35BE5" w:rsidRDefault="006426CB" w:rsidP="00316637">
      <w:pPr>
        <w:spacing w:after="0" w:line="240" w:lineRule="auto"/>
        <w:jc w:val="both"/>
        <w:rPr>
          <w:rFonts w:ascii="Archivo" w:hAnsi="Archivo" w:cstheme="minorHAnsi"/>
          <w:sz w:val="20"/>
          <w:szCs w:val="20"/>
        </w:rPr>
      </w:pPr>
      <w:hyperlink r:id="rId182">
        <w:r w:rsidR="00316637" w:rsidRPr="00F35BE5">
          <w:rPr>
            <w:rFonts w:ascii="Archivo" w:hAnsi="Archivo"/>
            <w:color w:val="0563C1"/>
            <w:sz w:val="20"/>
            <w:szCs w:val="20"/>
            <w:u w:val="single"/>
          </w:rPr>
          <w:t>Resolution Conf 11.04 (Rev. CoP12)</w:t>
        </w:r>
      </w:hyperlink>
      <w:r w:rsidR="00316637" w:rsidRPr="00F35BE5">
        <w:rPr>
          <w:rFonts w:ascii="Archivo" w:hAnsi="Archivo" w:cstheme="minorHAnsi"/>
          <w:sz w:val="20"/>
          <w:szCs w:val="20"/>
        </w:rPr>
        <w:t xml:space="preserve"> on </w:t>
      </w:r>
      <w:r w:rsidR="00316637" w:rsidRPr="00F35BE5">
        <w:rPr>
          <w:rFonts w:ascii="Archivo" w:hAnsi="Archivo" w:cstheme="minorHAnsi"/>
          <w:i/>
          <w:iCs/>
          <w:sz w:val="20"/>
          <w:szCs w:val="20"/>
        </w:rPr>
        <w:t xml:space="preserve">Conservation of cetaceans, trade in cetacean specimens and the relationship with the International Whaling Commission </w:t>
      </w:r>
      <w:r w:rsidR="00316637" w:rsidRPr="00F35BE5">
        <w:rPr>
          <w:rFonts w:ascii="Archivo" w:hAnsi="Archivo" w:cstheme="minorHAnsi"/>
          <w:sz w:val="20"/>
          <w:szCs w:val="20"/>
        </w:rPr>
        <w:t>(IWC):</w:t>
      </w:r>
    </w:p>
    <w:p w14:paraId="5B4DA731" w14:textId="77777777" w:rsidR="00316637" w:rsidRPr="00F35BE5" w:rsidRDefault="00316637" w:rsidP="00316637">
      <w:pPr>
        <w:spacing w:after="0" w:line="240" w:lineRule="auto"/>
        <w:jc w:val="both"/>
        <w:rPr>
          <w:rFonts w:ascii="Archivo" w:hAnsi="Archivo" w:cstheme="minorHAnsi"/>
          <w:sz w:val="20"/>
          <w:szCs w:val="20"/>
        </w:rPr>
      </w:pPr>
    </w:p>
    <w:p w14:paraId="4D13D6B8" w14:textId="77777777" w:rsidR="00316637" w:rsidRPr="00F35BE5" w:rsidRDefault="00316637" w:rsidP="00316637">
      <w:pPr>
        <w:spacing w:after="0" w:line="240" w:lineRule="auto"/>
        <w:ind w:left="720"/>
        <w:jc w:val="both"/>
        <w:rPr>
          <w:rFonts w:ascii="Archivo" w:hAnsi="Archivo" w:cstheme="minorHAnsi"/>
          <w:i/>
          <w:iCs/>
          <w:color w:val="000000"/>
          <w:sz w:val="20"/>
          <w:szCs w:val="20"/>
        </w:rPr>
      </w:pPr>
      <w:r w:rsidRPr="00F35BE5">
        <w:rPr>
          <w:rFonts w:ascii="Archivo" w:hAnsi="Archivo"/>
          <w:i/>
          <w:sz w:val="20"/>
          <w:szCs w:val="20"/>
        </w:rPr>
        <w:t>RECOMMENDS that the Parties agree not to issue any import or export permit, or certificate for</w:t>
      </w:r>
      <w:r w:rsidRPr="00F35BE5">
        <w:rPr>
          <w:rFonts w:ascii="Archivo" w:hAnsi="Archivo" w:cstheme="minorHAnsi"/>
          <w:i/>
          <w:iCs/>
          <w:sz w:val="20"/>
          <w:szCs w:val="20"/>
        </w:rPr>
        <w:t xml:space="preserve"> </w:t>
      </w:r>
      <w:r w:rsidRPr="00F35BE5">
        <w:rPr>
          <w:rFonts w:ascii="Archivo" w:hAnsi="Archivo"/>
          <w:i/>
          <w:sz w:val="20"/>
          <w:szCs w:val="20"/>
        </w:rPr>
        <w:t>introduction from the sea, under this Convention for primarily commercial purposes for any</w:t>
      </w:r>
      <w:r w:rsidRPr="00F35BE5">
        <w:rPr>
          <w:rFonts w:ascii="Archivo" w:hAnsi="Archivo" w:cstheme="minorHAnsi"/>
          <w:i/>
          <w:iCs/>
          <w:sz w:val="20"/>
          <w:szCs w:val="20"/>
        </w:rPr>
        <w:t xml:space="preserve"> </w:t>
      </w:r>
      <w:r w:rsidRPr="00F35BE5">
        <w:rPr>
          <w:rFonts w:ascii="Archivo" w:hAnsi="Archivo"/>
          <w:i/>
          <w:sz w:val="20"/>
          <w:szCs w:val="20"/>
        </w:rPr>
        <w:t>specimen of a species or stock protected from commercial whaling by the International Convention</w:t>
      </w:r>
      <w:r w:rsidRPr="00F35BE5">
        <w:rPr>
          <w:rFonts w:ascii="Archivo" w:hAnsi="Archivo" w:cstheme="minorHAnsi"/>
          <w:i/>
          <w:iCs/>
          <w:sz w:val="20"/>
          <w:szCs w:val="20"/>
        </w:rPr>
        <w:t xml:space="preserve"> </w:t>
      </w:r>
      <w:r w:rsidRPr="00F35BE5">
        <w:rPr>
          <w:rFonts w:ascii="Archivo" w:hAnsi="Archivo"/>
          <w:i/>
          <w:sz w:val="20"/>
          <w:szCs w:val="20"/>
        </w:rPr>
        <w:t>for the Regulation of Whaling;</w:t>
      </w:r>
    </w:p>
    <w:p w14:paraId="0D213B78" w14:textId="77777777" w:rsidR="00316637" w:rsidRPr="00F35BE5" w:rsidRDefault="00316637" w:rsidP="00316637">
      <w:pPr>
        <w:spacing w:after="0" w:line="240" w:lineRule="auto"/>
        <w:rPr>
          <w:rFonts w:ascii="Archivo" w:hAnsi="Archivo" w:cstheme="minorHAnsi"/>
          <w:sz w:val="20"/>
          <w:szCs w:val="20"/>
        </w:rPr>
      </w:pPr>
    </w:p>
    <w:p w14:paraId="4EF33047" w14:textId="77172CD4" w:rsidR="00316637" w:rsidRPr="00F35BE5" w:rsidRDefault="00316637" w:rsidP="00316637">
      <w:pPr>
        <w:spacing w:after="0" w:line="240" w:lineRule="auto"/>
        <w:jc w:val="both"/>
        <w:rPr>
          <w:rFonts w:ascii="Archivo" w:hAnsi="Archivo"/>
          <w:sz w:val="20"/>
          <w:szCs w:val="20"/>
        </w:rPr>
      </w:pPr>
      <w:r w:rsidRPr="00F35BE5">
        <w:rPr>
          <w:rFonts w:ascii="Archivo" w:hAnsi="Archivo"/>
          <w:sz w:val="20"/>
          <w:szCs w:val="20"/>
        </w:rPr>
        <w:t>As there is presently a moratorium on commercial capture of whales under the IWC, there are only a few circumstances under which permits should be issued e.g.</w:t>
      </w:r>
      <w:r w:rsidR="00A66337">
        <w:rPr>
          <w:rFonts w:ascii="Archivo" w:hAnsi="Archivo"/>
          <w:sz w:val="20"/>
          <w:szCs w:val="20"/>
        </w:rPr>
        <w:t>,</w:t>
      </w:r>
      <w:r w:rsidRPr="00F35BE5">
        <w:rPr>
          <w:rFonts w:ascii="Archivo" w:hAnsi="Archivo"/>
          <w:sz w:val="20"/>
          <w:szCs w:val="20"/>
        </w:rPr>
        <w:t xml:space="preserve"> movement of scientific samples</w:t>
      </w:r>
      <w:r w:rsidR="00D83704">
        <w:rPr>
          <w:rFonts w:ascii="Archivo" w:hAnsi="Archivo"/>
          <w:sz w:val="20"/>
          <w:szCs w:val="20"/>
        </w:rPr>
        <w:t xml:space="preserve">. </w:t>
      </w:r>
      <w:r w:rsidRPr="00F35BE5">
        <w:rPr>
          <w:rFonts w:ascii="Archivo" w:hAnsi="Archivo"/>
          <w:sz w:val="20"/>
          <w:szCs w:val="20"/>
        </w:rPr>
        <w:t xml:space="preserve">Trade in </w:t>
      </w:r>
      <w:hyperlink r:id="rId183" w:history="1">
        <w:r w:rsidRPr="00F35BE5">
          <w:rPr>
            <w:rStyle w:val="Hyperlink"/>
            <w:rFonts w:ascii="Archivo" w:hAnsi="Archivo"/>
            <w:sz w:val="20"/>
            <w:szCs w:val="20"/>
          </w:rPr>
          <w:t>narwhal tusks</w:t>
        </w:r>
      </w:hyperlink>
      <w:r w:rsidRPr="00F35BE5">
        <w:rPr>
          <w:rFonts w:ascii="Archivo" w:hAnsi="Archivo"/>
          <w:sz w:val="20"/>
          <w:szCs w:val="20"/>
        </w:rPr>
        <w:t xml:space="preserve"> derived from aboriginal harvesting presents a useful case study.</w:t>
      </w:r>
    </w:p>
    <w:p w14:paraId="628FEAC8" w14:textId="77777777" w:rsidR="00316637" w:rsidRPr="00F35BE5" w:rsidRDefault="00316637" w:rsidP="00316637">
      <w:pPr>
        <w:spacing w:after="0" w:line="240" w:lineRule="auto"/>
        <w:jc w:val="both"/>
        <w:rPr>
          <w:rFonts w:ascii="Archivo" w:hAnsi="Archivo" w:cstheme="minorHAnsi"/>
          <w:sz w:val="20"/>
          <w:szCs w:val="20"/>
        </w:rPr>
      </w:pPr>
    </w:p>
    <w:p w14:paraId="462EF670"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 xml:space="preserve">Certain dolphin species are still traded live for under purpose codes Q (circus or travelling exhibition) T (commercial) and Z (zoo). No NDFs for such trade have been shared on the CITES database, though a </w:t>
      </w:r>
      <w:hyperlink r:id="rId184">
        <w:r w:rsidRPr="00F35BE5">
          <w:rPr>
            <w:rFonts w:ascii="Archivo" w:hAnsi="Archivo"/>
            <w:color w:val="0563C1"/>
            <w:sz w:val="20"/>
            <w:szCs w:val="20"/>
            <w:u w:val="single"/>
          </w:rPr>
          <w:t xml:space="preserve">NDF for </w:t>
        </w:r>
      </w:hyperlink>
      <w:hyperlink r:id="rId185">
        <w:proofErr w:type="spellStart"/>
        <w:r w:rsidRPr="00F35BE5">
          <w:rPr>
            <w:rFonts w:ascii="Archivo" w:hAnsi="Archivo"/>
            <w:i/>
            <w:color w:val="0563C1"/>
            <w:sz w:val="20"/>
            <w:szCs w:val="20"/>
            <w:u w:val="single"/>
          </w:rPr>
          <w:t>Tursipos</w:t>
        </w:r>
        <w:proofErr w:type="spellEnd"/>
        <w:r w:rsidRPr="00F35BE5">
          <w:rPr>
            <w:rFonts w:ascii="Archivo" w:hAnsi="Archivo"/>
            <w:i/>
            <w:color w:val="0563C1"/>
            <w:sz w:val="20"/>
            <w:szCs w:val="20"/>
            <w:u w:val="single"/>
          </w:rPr>
          <w:t xml:space="preserve"> </w:t>
        </w:r>
        <w:proofErr w:type="spellStart"/>
        <w:r w:rsidRPr="00F35BE5">
          <w:rPr>
            <w:rFonts w:ascii="Archivo" w:hAnsi="Archivo"/>
            <w:i/>
            <w:color w:val="0563C1"/>
            <w:sz w:val="20"/>
            <w:szCs w:val="20"/>
            <w:u w:val="single"/>
          </w:rPr>
          <w:t>aduncus</w:t>
        </w:r>
        <w:proofErr w:type="spellEnd"/>
      </w:hyperlink>
      <w:r w:rsidRPr="00F35BE5">
        <w:rPr>
          <w:rFonts w:ascii="Archivo" w:hAnsi="Archivo" w:cstheme="minorHAnsi"/>
          <w:sz w:val="20"/>
          <w:szCs w:val="20"/>
        </w:rPr>
        <w:t xml:space="preserve"> from the Solomon Islands was used as a case study in Cancun in 2008. It was stated that, ‘</w:t>
      </w:r>
      <w:r w:rsidRPr="00F35BE5">
        <w:rPr>
          <w:rFonts w:ascii="Archivo" w:hAnsi="Archivo" w:cstheme="minorHAnsi"/>
          <w:i/>
          <w:iCs/>
          <w:sz w:val="20"/>
          <w:szCs w:val="20"/>
        </w:rPr>
        <w:t>Harvesting and Export Permits can only be held by persons or tribes of dolphin harvesting communities</w:t>
      </w:r>
      <w:r w:rsidRPr="00F35BE5">
        <w:rPr>
          <w:rFonts w:ascii="Archivo" w:hAnsi="Archivo" w:cstheme="minorHAnsi"/>
          <w:sz w:val="20"/>
          <w:szCs w:val="20"/>
        </w:rPr>
        <w:t>… A study carried out in the Solomon Islands in 2007 on removal of live dolphins for trade stated the following:</w:t>
      </w:r>
    </w:p>
    <w:p w14:paraId="12B1033A" w14:textId="77777777" w:rsidR="00316637" w:rsidRPr="00F35BE5" w:rsidRDefault="00316637" w:rsidP="00316637">
      <w:pPr>
        <w:spacing w:after="0" w:line="240" w:lineRule="auto"/>
        <w:jc w:val="both"/>
        <w:rPr>
          <w:rFonts w:ascii="Archivo" w:hAnsi="Archivo" w:cstheme="minorHAnsi"/>
          <w:sz w:val="20"/>
          <w:szCs w:val="20"/>
        </w:rPr>
      </w:pPr>
    </w:p>
    <w:p w14:paraId="2BD58810" w14:textId="77777777" w:rsidR="00316637" w:rsidRPr="00F35BE5" w:rsidRDefault="00316637" w:rsidP="00316637">
      <w:pPr>
        <w:spacing w:after="0" w:line="240" w:lineRule="auto"/>
        <w:ind w:left="720"/>
        <w:jc w:val="both"/>
        <w:rPr>
          <w:rFonts w:ascii="Archivo" w:hAnsi="Archivo" w:cstheme="minorHAnsi"/>
          <w:i/>
          <w:iCs/>
          <w:sz w:val="20"/>
          <w:szCs w:val="20"/>
        </w:rPr>
      </w:pPr>
      <w:r w:rsidRPr="00F35BE5">
        <w:rPr>
          <w:rFonts w:ascii="Archivo" w:hAnsi="Archivo" w:cstheme="minorHAnsi"/>
          <w:i/>
          <w:iCs/>
          <w:sz w:val="20"/>
          <w:szCs w:val="20"/>
        </w:rPr>
        <w:t xml:space="preserve">In order to ensure the persistence of Solomon Islands </w:t>
      </w:r>
      <w:r w:rsidRPr="00F35BE5">
        <w:rPr>
          <w:rFonts w:ascii="Archivo" w:hAnsi="Archivo" w:cstheme="minorHAnsi"/>
          <w:sz w:val="20"/>
          <w:szCs w:val="20"/>
        </w:rPr>
        <w:t xml:space="preserve">Tursiops </w:t>
      </w:r>
      <w:proofErr w:type="spellStart"/>
      <w:r w:rsidRPr="00F35BE5">
        <w:rPr>
          <w:rFonts w:ascii="Archivo" w:hAnsi="Archivo" w:cstheme="minorHAnsi"/>
          <w:sz w:val="20"/>
          <w:szCs w:val="20"/>
        </w:rPr>
        <w:t>aduncus</w:t>
      </w:r>
      <w:proofErr w:type="spellEnd"/>
      <w:r w:rsidRPr="00F35BE5">
        <w:rPr>
          <w:rFonts w:ascii="Archivo" w:hAnsi="Archivo" w:cstheme="minorHAnsi"/>
          <w:i/>
          <w:iCs/>
          <w:sz w:val="20"/>
          <w:szCs w:val="20"/>
        </w:rPr>
        <w:t xml:space="preserve"> in the long term… …no removal should be allowed outside the study area without further biological assessment. Future quotas should be species-specific and refer to the number of captures rather than the number of export because the last does not account for mortality during local captivity.</w:t>
      </w:r>
    </w:p>
    <w:p w14:paraId="39D185EF" w14:textId="77777777" w:rsidR="00316637" w:rsidRPr="00F35BE5" w:rsidRDefault="00316637" w:rsidP="00316637">
      <w:pPr>
        <w:spacing w:after="0" w:line="240" w:lineRule="auto"/>
        <w:jc w:val="both"/>
        <w:rPr>
          <w:rFonts w:ascii="Archivo" w:hAnsi="Archivo" w:cstheme="minorHAnsi"/>
          <w:sz w:val="20"/>
          <w:szCs w:val="20"/>
        </w:rPr>
      </w:pPr>
    </w:p>
    <w:p w14:paraId="360BFD8A" w14:textId="77777777" w:rsidR="00316637" w:rsidRPr="00F35BE5" w:rsidRDefault="00316637" w:rsidP="00316637">
      <w:pPr>
        <w:spacing w:after="0" w:line="240" w:lineRule="auto"/>
        <w:jc w:val="both"/>
        <w:rPr>
          <w:rFonts w:ascii="Archivo" w:hAnsi="Archivo" w:cstheme="minorHAnsi"/>
          <w:sz w:val="20"/>
          <w:szCs w:val="20"/>
        </w:rPr>
      </w:pPr>
      <w:r w:rsidRPr="00F35BE5">
        <w:rPr>
          <w:rFonts w:ascii="Archivo" w:hAnsi="Archivo" w:cstheme="minorHAnsi"/>
          <w:sz w:val="20"/>
          <w:szCs w:val="20"/>
        </w:rPr>
        <w:t>The Solomon Islands banned live dolphin expert in 2017 under a national regulation.</w:t>
      </w:r>
    </w:p>
    <w:p w14:paraId="050A5733" w14:textId="77777777" w:rsidR="00316637" w:rsidRPr="00F35BE5" w:rsidRDefault="00316637" w:rsidP="00316637">
      <w:pPr>
        <w:spacing w:after="0" w:line="240" w:lineRule="auto"/>
        <w:jc w:val="both"/>
        <w:rPr>
          <w:rFonts w:ascii="Archivo" w:hAnsi="Archivo" w:cstheme="minorHAnsi"/>
          <w:sz w:val="20"/>
          <w:szCs w:val="20"/>
        </w:rPr>
      </w:pPr>
    </w:p>
    <w:p w14:paraId="78BFFE9D" w14:textId="77777777" w:rsidR="00316637" w:rsidRPr="00F35BE5" w:rsidRDefault="00316637" w:rsidP="00316637">
      <w:pPr>
        <w:spacing w:after="0" w:line="240" w:lineRule="auto"/>
        <w:jc w:val="both"/>
        <w:rPr>
          <w:rFonts w:ascii="Archivo" w:hAnsi="Archivo" w:cstheme="minorHAnsi"/>
          <w:b/>
          <w:bCs/>
          <w:sz w:val="20"/>
          <w:szCs w:val="20"/>
          <w:u w:val="single"/>
        </w:rPr>
      </w:pPr>
    </w:p>
    <w:p w14:paraId="7897CAFD" w14:textId="77777777" w:rsidR="00D054CE" w:rsidRPr="00F35BE5" w:rsidRDefault="00D054CE">
      <w:pPr>
        <w:rPr>
          <w:rFonts w:ascii="Archivo" w:hAnsi="Archivo"/>
          <w:sz w:val="20"/>
          <w:szCs w:val="20"/>
        </w:rPr>
      </w:pPr>
    </w:p>
    <w:sectPr w:rsidR="00D054CE" w:rsidRPr="00F35BE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27705" w14:textId="77777777" w:rsidR="00670E0E" w:rsidRDefault="00670E0E" w:rsidP="00316637">
      <w:pPr>
        <w:spacing w:after="0" w:line="240" w:lineRule="auto"/>
      </w:pPr>
      <w:r>
        <w:separator/>
      </w:r>
    </w:p>
  </w:endnote>
  <w:endnote w:type="continuationSeparator" w:id="0">
    <w:p w14:paraId="0DDD23DF" w14:textId="77777777" w:rsidR="00670E0E" w:rsidRDefault="00670E0E" w:rsidP="003166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Archivo">
    <w:altName w:val="Calibri"/>
    <w:panose1 w:val="00000000000000000000"/>
    <w:charset w:val="00"/>
    <w:family w:val="auto"/>
    <w:pitch w:val="variable"/>
    <w:sig w:usb0="A00000FF" w:usb1="500020EB" w:usb2="00000008" w:usb3="00000000" w:csb0="00000193"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pple Color Emoji">
    <w:altName w:val="Calibri"/>
    <w:charset w:val="00"/>
    <w:family w:val="auto"/>
    <w:pitch w:val="variable"/>
    <w:sig w:usb0="00000003" w:usb1="18000000" w:usb2="14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5FAD8" w14:textId="77777777" w:rsidR="006426CB" w:rsidRDefault="006426C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1979F1" w14:textId="000A43BE" w:rsidR="00BC0E14" w:rsidRPr="00F35BE5" w:rsidRDefault="006426CB" w:rsidP="00BC0E14">
    <w:pPr>
      <w:pStyle w:val="Footer"/>
      <w:ind w:right="360"/>
      <w:jc w:val="center"/>
      <w:rPr>
        <w:rFonts w:ascii="Archivo" w:hAnsi="Archivo"/>
        <w:sz w:val="18"/>
        <w:szCs w:val="18"/>
      </w:rPr>
    </w:pPr>
    <w:r>
      <w:rPr>
        <w:rFonts w:ascii="Archivo" w:hAnsi="Archivo"/>
        <w:sz w:val="18"/>
        <w:szCs w:val="18"/>
      </w:rPr>
      <w:t xml:space="preserve">DRAFT </w:t>
    </w:r>
    <w:r w:rsidR="00BC0E14" w:rsidRPr="00F35BE5">
      <w:rPr>
        <w:rFonts w:ascii="Archivo" w:hAnsi="Archivo"/>
        <w:sz w:val="18"/>
        <w:szCs w:val="18"/>
      </w:rPr>
      <w:t xml:space="preserve">Module </w:t>
    </w:r>
    <w:r w:rsidR="00FE1646" w:rsidRPr="00F35BE5">
      <w:rPr>
        <w:rFonts w:ascii="Archivo" w:hAnsi="Archivo"/>
        <w:sz w:val="18"/>
        <w:szCs w:val="18"/>
      </w:rPr>
      <w:t>5</w:t>
    </w:r>
    <w:r w:rsidR="00BC0E14" w:rsidRPr="00F35BE5">
      <w:rPr>
        <w:rFonts w:ascii="Archivo" w:hAnsi="Archivo"/>
        <w:sz w:val="18"/>
        <w:szCs w:val="18"/>
      </w:rPr>
      <w:t xml:space="preserve"> – </w:t>
    </w:r>
    <w:r w:rsidR="00FE1646" w:rsidRPr="00F35BE5">
      <w:rPr>
        <w:rFonts w:ascii="Archivo" w:hAnsi="Archivo"/>
        <w:sz w:val="18"/>
        <w:szCs w:val="18"/>
      </w:rPr>
      <w:t>Aquatic species</w:t>
    </w:r>
  </w:p>
  <w:p w14:paraId="6FF1393F" w14:textId="24D57DCE" w:rsidR="00BC0E14" w:rsidRPr="006426CB" w:rsidRDefault="00BC0E14" w:rsidP="006426CB">
    <w:pPr>
      <w:pStyle w:val="Footer"/>
      <w:ind w:right="360"/>
      <w:jc w:val="center"/>
      <w:rPr>
        <w:rFonts w:ascii="Archivo" w:hAnsi="Archivo"/>
        <w:sz w:val="18"/>
        <w:szCs w:val="18"/>
      </w:rPr>
    </w:pPr>
    <w:r w:rsidRPr="00F35BE5">
      <w:rPr>
        <w:rStyle w:val="PageNumber"/>
        <w:rFonts w:ascii="Archivo" w:hAnsi="Archivo" w:cs="Arial"/>
        <w:sz w:val="18"/>
        <w:szCs w:val="18"/>
      </w:rPr>
      <w:t xml:space="preserve">– </w:t>
    </w:r>
    <w:r w:rsidRPr="00F35BE5">
      <w:rPr>
        <w:rStyle w:val="PageNumber"/>
        <w:rFonts w:ascii="Archivo" w:hAnsi="Archivo" w:cs="Arial"/>
        <w:sz w:val="18"/>
        <w:szCs w:val="18"/>
      </w:rPr>
      <w:fldChar w:fldCharType="begin"/>
    </w:r>
    <w:r w:rsidRPr="00F35BE5">
      <w:rPr>
        <w:rStyle w:val="PageNumber"/>
        <w:rFonts w:ascii="Archivo" w:hAnsi="Archivo" w:cs="Arial"/>
        <w:sz w:val="18"/>
        <w:szCs w:val="18"/>
      </w:rPr>
      <w:instrText xml:space="preserve"> PAGE </w:instrText>
    </w:r>
    <w:r w:rsidRPr="00F35BE5">
      <w:rPr>
        <w:rStyle w:val="PageNumber"/>
        <w:rFonts w:ascii="Archivo" w:hAnsi="Archivo" w:cs="Arial"/>
        <w:sz w:val="18"/>
        <w:szCs w:val="18"/>
      </w:rPr>
      <w:fldChar w:fldCharType="separate"/>
    </w:r>
    <w:r w:rsidRPr="00F35BE5">
      <w:rPr>
        <w:rStyle w:val="PageNumber"/>
        <w:rFonts w:ascii="Archivo" w:hAnsi="Archivo" w:cs="Arial"/>
        <w:sz w:val="18"/>
        <w:szCs w:val="18"/>
      </w:rPr>
      <w:t>1</w:t>
    </w:r>
    <w:r w:rsidRPr="00F35BE5">
      <w:rPr>
        <w:rStyle w:val="PageNumber"/>
        <w:rFonts w:ascii="Archivo" w:hAnsi="Archivo" w:cs="Arial"/>
        <w:sz w:val="18"/>
        <w:szCs w:val="18"/>
      </w:rPr>
      <w:fldChar w:fldCharType="end"/>
    </w:r>
    <w:r w:rsidRPr="00F35BE5">
      <w:rPr>
        <w:rStyle w:val="PageNumber"/>
        <w:rFonts w:ascii="Archivo" w:hAnsi="Archivo" w:cs="Arial"/>
        <w:sz w:val="18"/>
        <w:szCs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DDA84" w14:textId="77777777" w:rsidR="006426CB" w:rsidRPr="00F35BE5" w:rsidRDefault="006426CB" w:rsidP="006426CB">
    <w:pPr>
      <w:pStyle w:val="Footer"/>
      <w:ind w:right="360"/>
      <w:jc w:val="center"/>
      <w:rPr>
        <w:rFonts w:ascii="Archivo" w:hAnsi="Archivo"/>
        <w:sz w:val="18"/>
        <w:szCs w:val="18"/>
      </w:rPr>
    </w:pPr>
    <w:r>
      <w:rPr>
        <w:rFonts w:ascii="Archivo" w:hAnsi="Archivo"/>
        <w:sz w:val="18"/>
        <w:szCs w:val="18"/>
      </w:rPr>
      <w:t xml:space="preserve">DRAFT </w:t>
    </w:r>
    <w:r w:rsidRPr="00F35BE5">
      <w:rPr>
        <w:rFonts w:ascii="Archivo" w:hAnsi="Archivo"/>
        <w:sz w:val="18"/>
        <w:szCs w:val="18"/>
      </w:rPr>
      <w:t>Module 5 – Aquatic species</w:t>
    </w:r>
  </w:p>
  <w:p w14:paraId="3EC5973D" w14:textId="519C6BDD" w:rsidR="006426CB" w:rsidRPr="006426CB" w:rsidRDefault="006426CB" w:rsidP="006426CB">
    <w:pPr>
      <w:pStyle w:val="Footer"/>
      <w:ind w:right="360"/>
      <w:jc w:val="center"/>
      <w:rPr>
        <w:rFonts w:ascii="Archivo" w:hAnsi="Archivo"/>
        <w:sz w:val="18"/>
        <w:szCs w:val="18"/>
      </w:rPr>
    </w:pPr>
    <w:r w:rsidRPr="00F35BE5">
      <w:rPr>
        <w:rStyle w:val="PageNumber"/>
        <w:rFonts w:ascii="Archivo" w:hAnsi="Archivo" w:cs="Arial"/>
        <w:sz w:val="18"/>
        <w:szCs w:val="18"/>
      </w:rPr>
      <w:t xml:space="preserve">– </w:t>
    </w:r>
    <w:r w:rsidRPr="00F35BE5">
      <w:rPr>
        <w:rStyle w:val="PageNumber"/>
        <w:rFonts w:ascii="Archivo" w:hAnsi="Archivo" w:cs="Arial"/>
        <w:sz w:val="18"/>
        <w:szCs w:val="18"/>
      </w:rPr>
      <w:fldChar w:fldCharType="begin"/>
    </w:r>
    <w:r w:rsidRPr="00F35BE5">
      <w:rPr>
        <w:rStyle w:val="PageNumber"/>
        <w:rFonts w:ascii="Archivo" w:hAnsi="Archivo" w:cs="Arial"/>
        <w:sz w:val="18"/>
        <w:szCs w:val="18"/>
      </w:rPr>
      <w:instrText xml:space="preserve"> PAGE </w:instrText>
    </w:r>
    <w:r w:rsidRPr="00F35BE5">
      <w:rPr>
        <w:rStyle w:val="PageNumber"/>
        <w:rFonts w:ascii="Archivo" w:hAnsi="Archivo" w:cs="Arial"/>
        <w:sz w:val="18"/>
        <w:szCs w:val="18"/>
      </w:rPr>
      <w:fldChar w:fldCharType="separate"/>
    </w:r>
    <w:r>
      <w:rPr>
        <w:rStyle w:val="PageNumber"/>
        <w:rFonts w:ascii="Archivo" w:hAnsi="Archivo" w:cs="Arial"/>
        <w:sz w:val="18"/>
        <w:szCs w:val="18"/>
      </w:rPr>
      <w:t>2</w:t>
    </w:r>
    <w:r w:rsidRPr="00F35BE5">
      <w:rPr>
        <w:rStyle w:val="PageNumber"/>
        <w:rFonts w:ascii="Archivo" w:hAnsi="Archivo" w:cs="Arial"/>
        <w:sz w:val="18"/>
        <w:szCs w:val="18"/>
      </w:rPr>
      <w:fldChar w:fldCharType="end"/>
    </w:r>
    <w:r w:rsidRPr="00F35BE5">
      <w:rPr>
        <w:rStyle w:val="PageNumber"/>
        <w:rFonts w:ascii="Archivo" w:hAnsi="Archivo" w:cs="Arial"/>
        <w:sz w:val="18"/>
        <w:szCs w:val="18"/>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48886" w14:textId="77777777" w:rsidR="006426CB" w:rsidRPr="00F35BE5" w:rsidRDefault="006426CB" w:rsidP="006426CB">
    <w:pPr>
      <w:pStyle w:val="Footer"/>
      <w:ind w:right="360"/>
      <w:jc w:val="center"/>
      <w:rPr>
        <w:rFonts w:ascii="Archivo" w:hAnsi="Archivo"/>
        <w:sz w:val="18"/>
        <w:szCs w:val="18"/>
      </w:rPr>
    </w:pPr>
    <w:r>
      <w:rPr>
        <w:rFonts w:ascii="Archivo" w:hAnsi="Archivo"/>
        <w:sz w:val="18"/>
        <w:szCs w:val="18"/>
      </w:rPr>
      <w:t xml:space="preserve">DRAFT </w:t>
    </w:r>
    <w:r w:rsidRPr="00F35BE5">
      <w:rPr>
        <w:rFonts w:ascii="Archivo" w:hAnsi="Archivo"/>
        <w:sz w:val="18"/>
        <w:szCs w:val="18"/>
      </w:rPr>
      <w:t>Module 5 – Aquatic species</w:t>
    </w:r>
  </w:p>
  <w:p w14:paraId="3FA6AC72" w14:textId="712BAC03" w:rsidR="00316637" w:rsidRPr="006426CB" w:rsidRDefault="006426CB" w:rsidP="006426CB">
    <w:pPr>
      <w:pStyle w:val="Footer"/>
      <w:ind w:right="360"/>
      <w:jc w:val="center"/>
      <w:rPr>
        <w:rFonts w:ascii="Archivo" w:hAnsi="Archivo"/>
        <w:sz w:val="18"/>
        <w:szCs w:val="18"/>
      </w:rPr>
    </w:pPr>
    <w:r w:rsidRPr="00F35BE5">
      <w:rPr>
        <w:rStyle w:val="PageNumber"/>
        <w:rFonts w:ascii="Archivo" w:hAnsi="Archivo" w:cs="Arial"/>
        <w:sz w:val="18"/>
        <w:szCs w:val="18"/>
      </w:rPr>
      <w:t xml:space="preserve">– </w:t>
    </w:r>
    <w:r w:rsidRPr="00F35BE5">
      <w:rPr>
        <w:rStyle w:val="PageNumber"/>
        <w:rFonts w:ascii="Archivo" w:hAnsi="Archivo" w:cs="Arial"/>
        <w:sz w:val="18"/>
        <w:szCs w:val="18"/>
      </w:rPr>
      <w:fldChar w:fldCharType="begin"/>
    </w:r>
    <w:r w:rsidRPr="00F35BE5">
      <w:rPr>
        <w:rStyle w:val="PageNumber"/>
        <w:rFonts w:ascii="Archivo" w:hAnsi="Archivo" w:cs="Arial"/>
        <w:sz w:val="18"/>
        <w:szCs w:val="18"/>
      </w:rPr>
      <w:instrText xml:space="preserve"> PAGE </w:instrText>
    </w:r>
    <w:r w:rsidRPr="00F35BE5">
      <w:rPr>
        <w:rStyle w:val="PageNumber"/>
        <w:rFonts w:ascii="Archivo" w:hAnsi="Archivo" w:cs="Arial"/>
        <w:sz w:val="18"/>
        <w:szCs w:val="18"/>
      </w:rPr>
      <w:fldChar w:fldCharType="separate"/>
    </w:r>
    <w:r>
      <w:rPr>
        <w:rStyle w:val="PageNumber"/>
        <w:rFonts w:ascii="Archivo" w:hAnsi="Archivo" w:cs="Arial"/>
        <w:sz w:val="18"/>
        <w:szCs w:val="18"/>
      </w:rPr>
      <w:t>25</w:t>
    </w:r>
    <w:r w:rsidRPr="00F35BE5">
      <w:rPr>
        <w:rStyle w:val="PageNumber"/>
        <w:rFonts w:ascii="Archivo" w:hAnsi="Archivo" w:cs="Arial"/>
        <w:sz w:val="18"/>
        <w:szCs w:val="18"/>
      </w:rPr>
      <w:fldChar w:fldCharType="end"/>
    </w:r>
    <w:r w:rsidRPr="00F35BE5">
      <w:rPr>
        <w:rStyle w:val="PageNumber"/>
        <w:rFonts w:ascii="Archivo" w:hAnsi="Archivo"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8ACB8" w14:textId="77777777" w:rsidR="00670E0E" w:rsidRDefault="00670E0E" w:rsidP="00316637">
      <w:pPr>
        <w:spacing w:after="0" w:line="240" w:lineRule="auto"/>
      </w:pPr>
      <w:r>
        <w:separator/>
      </w:r>
    </w:p>
  </w:footnote>
  <w:footnote w:type="continuationSeparator" w:id="0">
    <w:p w14:paraId="734C83FC" w14:textId="77777777" w:rsidR="00670E0E" w:rsidRDefault="00670E0E" w:rsidP="00316637">
      <w:pPr>
        <w:spacing w:after="0" w:line="240" w:lineRule="auto"/>
      </w:pPr>
      <w:r>
        <w:continuationSeparator/>
      </w:r>
    </w:p>
  </w:footnote>
  <w:footnote w:id="1">
    <w:p w14:paraId="255928A1" w14:textId="77777777" w:rsidR="00316637" w:rsidRPr="006426CB" w:rsidRDefault="00316637" w:rsidP="00316637">
      <w:pPr>
        <w:pStyle w:val="FootnoteText"/>
        <w:rPr>
          <w:rFonts w:ascii="Archivo" w:hAnsi="Archivo" w:cs="Archivo"/>
          <w:i/>
          <w:iCs/>
          <w:sz w:val="16"/>
          <w:szCs w:val="16"/>
        </w:rPr>
      </w:pPr>
      <w:r w:rsidRPr="006426CB">
        <w:rPr>
          <w:rStyle w:val="FootnoteReference"/>
          <w:rFonts w:ascii="Archivo" w:hAnsi="Archivo" w:cs="Archivo"/>
          <w:sz w:val="16"/>
          <w:szCs w:val="16"/>
        </w:rPr>
        <w:footnoteRef/>
      </w:r>
      <w:r w:rsidRPr="006426CB">
        <w:rPr>
          <w:rFonts w:ascii="Archivo" w:hAnsi="Archivo" w:cs="Archivo"/>
          <w:sz w:val="16"/>
          <w:szCs w:val="16"/>
        </w:rPr>
        <w:t xml:space="preserve"> The Queen Conch has been renamed </w:t>
      </w:r>
      <w:r w:rsidRPr="006426CB">
        <w:rPr>
          <w:rFonts w:ascii="Archivo" w:hAnsi="Archivo" w:cs="Archivo"/>
          <w:i/>
          <w:iCs/>
          <w:sz w:val="16"/>
          <w:szCs w:val="16"/>
        </w:rPr>
        <w:t>Aliger gigas</w:t>
      </w:r>
      <w:r w:rsidRPr="006426CB">
        <w:rPr>
          <w:rFonts w:ascii="Archivo" w:hAnsi="Archivo" w:cs="Archivo"/>
          <w:sz w:val="16"/>
          <w:szCs w:val="16"/>
        </w:rPr>
        <w:t xml:space="preserve"> but the CITES standard nomenclature at the time of writing remained </w:t>
      </w:r>
      <w:r w:rsidRPr="006426CB">
        <w:rPr>
          <w:rFonts w:ascii="Archivo" w:hAnsi="Archivo" w:cs="Archivo"/>
          <w:i/>
          <w:iCs/>
          <w:sz w:val="16"/>
          <w:szCs w:val="16"/>
        </w:rPr>
        <w:t>Strombus gigas.</w:t>
      </w:r>
    </w:p>
  </w:footnote>
  <w:footnote w:id="2">
    <w:p w14:paraId="687881F3" w14:textId="77777777" w:rsidR="00316637" w:rsidRPr="006426CB" w:rsidRDefault="00316637" w:rsidP="00316637">
      <w:pPr>
        <w:pBdr>
          <w:top w:val="nil"/>
          <w:left w:val="nil"/>
          <w:bottom w:val="nil"/>
          <w:right w:val="nil"/>
          <w:between w:val="nil"/>
        </w:pBdr>
        <w:spacing w:after="0" w:line="240" w:lineRule="auto"/>
        <w:rPr>
          <w:rFonts w:ascii="Archivo" w:hAnsi="Archivo" w:cs="Archivo"/>
          <w:color w:val="000000"/>
          <w:sz w:val="16"/>
          <w:szCs w:val="16"/>
        </w:rPr>
      </w:pPr>
      <w:r w:rsidRPr="006426CB">
        <w:rPr>
          <w:rFonts w:ascii="Archivo" w:hAnsi="Archivo" w:cs="Archivo"/>
          <w:sz w:val="16"/>
          <w:szCs w:val="16"/>
          <w:vertAlign w:val="superscript"/>
        </w:rPr>
        <w:footnoteRef/>
      </w:r>
      <w:r w:rsidRPr="006426CB">
        <w:rPr>
          <w:rFonts w:ascii="Archivo" w:hAnsi="Archivo" w:cs="Archivo"/>
          <w:color w:val="000000"/>
          <w:sz w:val="16"/>
          <w:szCs w:val="16"/>
        </w:rPr>
        <w:t xml:space="preserve"> This does not include movement between EU Member States.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E9093" w14:textId="77777777" w:rsidR="006426CB" w:rsidRDefault="006426C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93643" w14:textId="599B4CEE" w:rsidR="00FA75DB" w:rsidRDefault="00FA75DB" w:rsidP="003B79B7">
    <w:pPr>
      <w:spacing w:after="0"/>
      <w:rPr>
        <w:rFonts w:ascii="Archivo" w:hAnsi="Archivo" w:cs="Arial"/>
      </w:rPr>
    </w:pPr>
    <w:r w:rsidRPr="00890117">
      <w:rPr>
        <w:rFonts w:ascii="Archivo" w:hAnsi="Archivo" w:cs="Arial"/>
      </w:rPr>
      <w:t xml:space="preserve"> </w:t>
    </w:r>
  </w:p>
  <w:p w14:paraId="5610AD76" w14:textId="636CE710" w:rsidR="00BC0E14" w:rsidRPr="00FA75DB" w:rsidRDefault="00BC0E14" w:rsidP="00FA75D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72DE" w14:textId="77777777" w:rsidR="003B79B7" w:rsidRDefault="003B79B7" w:rsidP="003B79B7">
    <w:pPr>
      <w:spacing w:after="0"/>
      <w:jc w:val="center"/>
      <w:rPr>
        <w:rFonts w:ascii="Archivo" w:hAnsi="Archivo" w:cs="Arial"/>
      </w:rPr>
    </w:pPr>
    <w:r w:rsidRPr="00890117">
      <w:rPr>
        <w:rFonts w:ascii="Archivo" w:hAnsi="Archivo"/>
        <w:noProof/>
        <w:sz w:val="24"/>
        <w:szCs w:val="24"/>
      </w:rPr>
      <w:drawing>
        <wp:anchor distT="0" distB="0" distL="114300" distR="114300" simplePos="0" relativeHeight="251666432" behindDoc="1" locked="0" layoutInCell="1" allowOverlap="1" wp14:anchorId="745B71DB" wp14:editId="54590561">
          <wp:simplePos x="0" y="0"/>
          <wp:positionH relativeFrom="margin">
            <wp:align>center</wp:align>
          </wp:positionH>
          <wp:positionV relativeFrom="paragraph">
            <wp:posOffset>-63500</wp:posOffset>
          </wp:positionV>
          <wp:extent cx="900000" cy="838800"/>
          <wp:effectExtent l="0" t="0" r="0" b="0"/>
          <wp:wrapTopAndBottom/>
          <wp:docPr id="30" name="Picture 30" descr="Logo&#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7" name="Picture 227"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00000" cy="838800"/>
                  </a:xfrm>
                  <a:prstGeom prst="rect">
                    <a:avLst/>
                  </a:prstGeom>
                </pic:spPr>
              </pic:pic>
            </a:graphicData>
          </a:graphic>
          <wp14:sizeRelH relativeFrom="page">
            <wp14:pctWidth>0</wp14:pctWidth>
          </wp14:sizeRelH>
          <wp14:sizeRelV relativeFrom="page">
            <wp14:pctHeight>0</wp14:pctHeight>
          </wp14:sizeRelV>
        </wp:anchor>
      </w:drawing>
    </w:r>
    <w:r>
      <w:rPr>
        <w:rFonts w:ascii="Archivo" w:hAnsi="Archivo" w:cs="Arial"/>
        <w:sz w:val="24"/>
        <w:szCs w:val="24"/>
      </w:rPr>
      <w:t xml:space="preserve">DRAFT </w:t>
    </w:r>
    <w:r w:rsidRPr="00890117">
      <w:rPr>
        <w:rFonts w:ascii="Archivo" w:hAnsi="Archivo" w:cs="Arial"/>
        <w:sz w:val="24"/>
        <w:szCs w:val="24"/>
      </w:rPr>
      <w:t>GUIDANCE: NON-DETRIMENT FINDINGS</w:t>
    </w:r>
    <w:r w:rsidRPr="00890117">
      <w:rPr>
        <w:rFonts w:ascii="Archivo" w:hAnsi="Archivo" w:cs="Arial"/>
      </w:rPr>
      <w:t xml:space="preserve"> </w:t>
    </w:r>
  </w:p>
  <w:p w14:paraId="269ACE73" w14:textId="77777777" w:rsidR="003B79B7" w:rsidRDefault="003B79B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0BE74" w14:textId="77777777" w:rsidR="00316637" w:rsidRDefault="00316637" w:rsidP="009A0EE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5C0EFF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DD46BB"/>
    <w:multiLevelType w:val="hybridMultilevel"/>
    <w:tmpl w:val="E484468E"/>
    <w:lvl w:ilvl="0" w:tplc="548E34C6">
      <w:start w:val="1"/>
      <w:numFmt w:val="lowerLetter"/>
      <w:lvlText w:val="%1)"/>
      <w:lvlJc w:val="left"/>
      <w:pPr>
        <w:ind w:left="1080" w:hanging="360"/>
      </w:pPr>
      <w:rPr>
        <w:rFonts w:ascii="Calibri" w:eastAsia="Calibri" w:hAnsi="Calibri" w:cs="Calibri"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2" w15:restartNumberingAfterBreak="0">
    <w:nsid w:val="015C64F6"/>
    <w:multiLevelType w:val="multilevel"/>
    <w:tmpl w:val="0150BDD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18921A7"/>
    <w:multiLevelType w:val="hybridMultilevel"/>
    <w:tmpl w:val="AB02FF78"/>
    <w:lvl w:ilvl="0" w:tplc="242AA958">
      <w:start w:val="7"/>
      <w:numFmt w:val="decimal"/>
      <w:lvlText w:val="%1."/>
      <w:lvlJc w:val="left"/>
      <w:pPr>
        <w:ind w:left="-3609" w:hanging="360"/>
      </w:pPr>
      <w:rPr>
        <w:rFonts w:hint="default"/>
      </w:rPr>
    </w:lvl>
    <w:lvl w:ilvl="1" w:tplc="08090019" w:tentative="1">
      <w:start w:val="1"/>
      <w:numFmt w:val="lowerLetter"/>
      <w:lvlText w:val="%2."/>
      <w:lvlJc w:val="left"/>
      <w:pPr>
        <w:ind w:left="-2671" w:hanging="360"/>
      </w:pPr>
    </w:lvl>
    <w:lvl w:ilvl="2" w:tplc="0809001B" w:tentative="1">
      <w:start w:val="1"/>
      <w:numFmt w:val="lowerRoman"/>
      <w:lvlText w:val="%3."/>
      <w:lvlJc w:val="right"/>
      <w:pPr>
        <w:ind w:left="-1951" w:hanging="180"/>
      </w:pPr>
    </w:lvl>
    <w:lvl w:ilvl="3" w:tplc="0809000F" w:tentative="1">
      <w:start w:val="1"/>
      <w:numFmt w:val="decimal"/>
      <w:lvlText w:val="%4."/>
      <w:lvlJc w:val="left"/>
      <w:pPr>
        <w:ind w:left="-1231" w:hanging="360"/>
      </w:pPr>
    </w:lvl>
    <w:lvl w:ilvl="4" w:tplc="08090019" w:tentative="1">
      <w:start w:val="1"/>
      <w:numFmt w:val="lowerLetter"/>
      <w:lvlText w:val="%5."/>
      <w:lvlJc w:val="left"/>
      <w:pPr>
        <w:ind w:left="-511" w:hanging="360"/>
      </w:pPr>
    </w:lvl>
    <w:lvl w:ilvl="5" w:tplc="0809001B" w:tentative="1">
      <w:start w:val="1"/>
      <w:numFmt w:val="lowerRoman"/>
      <w:lvlText w:val="%6."/>
      <w:lvlJc w:val="right"/>
      <w:pPr>
        <w:ind w:left="209" w:hanging="180"/>
      </w:pPr>
    </w:lvl>
    <w:lvl w:ilvl="6" w:tplc="0809000F" w:tentative="1">
      <w:start w:val="1"/>
      <w:numFmt w:val="decimal"/>
      <w:lvlText w:val="%7."/>
      <w:lvlJc w:val="left"/>
      <w:pPr>
        <w:ind w:left="929" w:hanging="360"/>
      </w:pPr>
    </w:lvl>
    <w:lvl w:ilvl="7" w:tplc="08090019" w:tentative="1">
      <w:start w:val="1"/>
      <w:numFmt w:val="lowerLetter"/>
      <w:lvlText w:val="%8."/>
      <w:lvlJc w:val="left"/>
      <w:pPr>
        <w:ind w:left="1649" w:hanging="360"/>
      </w:pPr>
    </w:lvl>
    <w:lvl w:ilvl="8" w:tplc="0809001B" w:tentative="1">
      <w:start w:val="1"/>
      <w:numFmt w:val="lowerRoman"/>
      <w:lvlText w:val="%9."/>
      <w:lvlJc w:val="right"/>
      <w:pPr>
        <w:ind w:left="2369" w:hanging="180"/>
      </w:pPr>
    </w:lvl>
  </w:abstractNum>
  <w:abstractNum w:abstractNumId="4" w15:restartNumberingAfterBreak="0">
    <w:nsid w:val="01B236D6"/>
    <w:multiLevelType w:val="hybridMultilevel"/>
    <w:tmpl w:val="C8088B58"/>
    <w:lvl w:ilvl="0" w:tplc="5F8A978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1C81480"/>
    <w:multiLevelType w:val="multilevel"/>
    <w:tmpl w:val="62D058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2650F71"/>
    <w:multiLevelType w:val="hybridMultilevel"/>
    <w:tmpl w:val="36607C2E"/>
    <w:lvl w:ilvl="0" w:tplc="FFFFFFFF">
      <w:start w:val="1"/>
      <w:numFmt w:val="lowerLetter"/>
      <w:lvlText w:val="%1)"/>
      <w:lvlJc w:val="left"/>
      <w:pPr>
        <w:ind w:left="1440" w:hanging="360"/>
      </w:pPr>
      <w:rPr>
        <w:rFonts w:hint="default"/>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3632639"/>
    <w:multiLevelType w:val="hybridMultilevel"/>
    <w:tmpl w:val="3D1476A0"/>
    <w:lvl w:ilvl="0" w:tplc="203CE002">
      <w:numFmt w:val="bullet"/>
      <w:lvlText w:val="-"/>
      <w:lvlJc w:val="left"/>
      <w:pPr>
        <w:ind w:left="1440" w:hanging="360"/>
      </w:pPr>
      <w:rPr>
        <w:rFonts w:ascii="Arial" w:eastAsia="SimSu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037A061E"/>
    <w:multiLevelType w:val="hybridMultilevel"/>
    <w:tmpl w:val="893E73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038D6DF3"/>
    <w:multiLevelType w:val="hybridMultilevel"/>
    <w:tmpl w:val="8E6407E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03CE2186"/>
    <w:multiLevelType w:val="hybridMultilevel"/>
    <w:tmpl w:val="1268934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040F734F"/>
    <w:multiLevelType w:val="hybridMultilevel"/>
    <w:tmpl w:val="C130F29A"/>
    <w:lvl w:ilvl="0" w:tplc="08090011">
      <w:start w:val="1"/>
      <w:numFmt w:val="decimal"/>
      <w:lvlText w:val="%1)"/>
      <w:lvlJc w:val="left"/>
      <w:pPr>
        <w:ind w:left="1440" w:hanging="360"/>
      </w:pPr>
      <w:rPr>
        <w:rFont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12" w15:restartNumberingAfterBreak="0">
    <w:nsid w:val="04142977"/>
    <w:multiLevelType w:val="multilevel"/>
    <w:tmpl w:val="E782EEBE"/>
    <w:lvl w:ilvl="0">
      <w:start w:val="2"/>
      <w:numFmt w:val="decimal"/>
      <w:lvlText w:val="%1."/>
      <w:lvlJc w:val="left"/>
      <w:pPr>
        <w:ind w:left="495" w:hanging="495"/>
      </w:pPr>
    </w:lvl>
    <w:lvl w:ilvl="1">
      <w:start w:val="3"/>
      <w:numFmt w:val="decimal"/>
      <w:lvlText w:val="%1.%2."/>
      <w:lvlJc w:val="left"/>
      <w:pPr>
        <w:ind w:left="765" w:hanging="495"/>
      </w:pPr>
    </w:lvl>
    <w:lvl w:ilvl="2">
      <w:start w:val="1"/>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960" w:hanging="1800"/>
      </w:pPr>
    </w:lvl>
  </w:abstractNum>
  <w:abstractNum w:abstractNumId="13" w15:restartNumberingAfterBreak="0">
    <w:nsid w:val="04527A7C"/>
    <w:multiLevelType w:val="hybridMultilevel"/>
    <w:tmpl w:val="55A8A6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04629C16"/>
    <w:multiLevelType w:val="hybridMultilevel"/>
    <w:tmpl w:val="24AA0BB4"/>
    <w:lvl w:ilvl="0" w:tplc="7ABE6C1C">
      <w:start w:val="1"/>
      <w:numFmt w:val="upperRoman"/>
      <w:lvlText w:val="%1."/>
      <w:lvlJc w:val="left"/>
      <w:pPr>
        <w:ind w:left="720" w:hanging="360"/>
      </w:pPr>
    </w:lvl>
    <w:lvl w:ilvl="1" w:tplc="E6C4B03C">
      <w:start w:val="1"/>
      <w:numFmt w:val="lowerLetter"/>
      <w:lvlText w:val="%2."/>
      <w:lvlJc w:val="left"/>
      <w:pPr>
        <w:ind w:left="1440" w:hanging="360"/>
      </w:pPr>
    </w:lvl>
    <w:lvl w:ilvl="2" w:tplc="A048605A">
      <w:start w:val="1"/>
      <w:numFmt w:val="lowerRoman"/>
      <w:lvlText w:val="%3."/>
      <w:lvlJc w:val="right"/>
      <w:pPr>
        <w:ind w:left="2160" w:hanging="180"/>
      </w:pPr>
    </w:lvl>
    <w:lvl w:ilvl="3" w:tplc="FA52CC20">
      <w:start w:val="1"/>
      <w:numFmt w:val="decimal"/>
      <w:lvlText w:val="%4."/>
      <w:lvlJc w:val="left"/>
      <w:pPr>
        <w:ind w:left="2880" w:hanging="360"/>
      </w:pPr>
    </w:lvl>
    <w:lvl w:ilvl="4" w:tplc="79B8F730">
      <w:start w:val="1"/>
      <w:numFmt w:val="lowerLetter"/>
      <w:lvlText w:val="%5."/>
      <w:lvlJc w:val="left"/>
      <w:pPr>
        <w:ind w:left="3600" w:hanging="360"/>
      </w:pPr>
    </w:lvl>
    <w:lvl w:ilvl="5" w:tplc="A746A25C">
      <w:start w:val="1"/>
      <w:numFmt w:val="lowerRoman"/>
      <w:lvlText w:val="%6."/>
      <w:lvlJc w:val="right"/>
      <w:pPr>
        <w:ind w:left="4320" w:hanging="180"/>
      </w:pPr>
    </w:lvl>
    <w:lvl w:ilvl="6" w:tplc="33CED4BE">
      <w:start w:val="1"/>
      <w:numFmt w:val="decimal"/>
      <w:lvlText w:val="%7."/>
      <w:lvlJc w:val="left"/>
      <w:pPr>
        <w:ind w:left="5040" w:hanging="360"/>
      </w:pPr>
    </w:lvl>
    <w:lvl w:ilvl="7" w:tplc="2E7CD782">
      <w:start w:val="1"/>
      <w:numFmt w:val="lowerLetter"/>
      <w:lvlText w:val="%8."/>
      <w:lvlJc w:val="left"/>
      <w:pPr>
        <w:ind w:left="5760" w:hanging="360"/>
      </w:pPr>
    </w:lvl>
    <w:lvl w:ilvl="8" w:tplc="58A4128E">
      <w:start w:val="1"/>
      <w:numFmt w:val="lowerRoman"/>
      <w:lvlText w:val="%9."/>
      <w:lvlJc w:val="right"/>
      <w:pPr>
        <w:ind w:left="6480" w:hanging="180"/>
      </w:pPr>
    </w:lvl>
  </w:abstractNum>
  <w:abstractNum w:abstractNumId="15" w15:restartNumberingAfterBreak="0">
    <w:nsid w:val="04794017"/>
    <w:multiLevelType w:val="hybridMultilevel"/>
    <w:tmpl w:val="F7F88A60"/>
    <w:lvl w:ilvl="0" w:tplc="054A21FA">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FEBAD624">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BA7EF464">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5804E692">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2800E1FA">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B762DB6C">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960C292">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410FD98">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7332B642">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6" w15:restartNumberingAfterBreak="0">
    <w:nsid w:val="0511077A"/>
    <w:multiLevelType w:val="multilevel"/>
    <w:tmpl w:val="23802DA8"/>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7" w15:restartNumberingAfterBreak="0">
    <w:nsid w:val="05CD32B1"/>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5D27785"/>
    <w:multiLevelType w:val="multilevel"/>
    <w:tmpl w:val="74F8CA1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9" w15:restartNumberingAfterBreak="0">
    <w:nsid w:val="06BC7FAE"/>
    <w:multiLevelType w:val="hybridMultilevel"/>
    <w:tmpl w:val="825EDDC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06CA1716"/>
    <w:multiLevelType w:val="multilevel"/>
    <w:tmpl w:val="9FA272DA"/>
    <w:lvl w:ilvl="0">
      <w:start w:val="3"/>
      <w:numFmt w:val="decimal"/>
      <w:lvlText w:val="%1."/>
      <w:lvlJc w:val="left"/>
      <w:pPr>
        <w:ind w:left="495" w:hanging="495"/>
      </w:pPr>
      <w:rPr>
        <w:rFonts w:hint="default"/>
      </w:rPr>
    </w:lvl>
    <w:lvl w:ilvl="1">
      <w:start w:val="2"/>
      <w:numFmt w:val="decimal"/>
      <w:lvlText w:val="%1.%2."/>
      <w:lvlJc w:val="left"/>
      <w:pPr>
        <w:ind w:left="675" w:hanging="49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071970C9"/>
    <w:multiLevelType w:val="multilevel"/>
    <w:tmpl w:val="19F4F0B4"/>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22" w15:restartNumberingAfterBreak="0">
    <w:nsid w:val="07CD6221"/>
    <w:multiLevelType w:val="hybridMultilevel"/>
    <w:tmpl w:val="7214DBDE"/>
    <w:lvl w:ilvl="0" w:tplc="08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3" w15:restartNumberingAfterBreak="0">
    <w:nsid w:val="083C1DD1"/>
    <w:multiLevelType w:val="multilevel"/>
    <w:tmpl w:val="0F94F030"/>
    <w:lvl w:ilvl="0">
      <w:start w:val="2"/>
      <w:numFmt w:val="decimal"/>
      <w:lvlText w:val="%1"/>
      <w:lvlJc w:val="left"/>
      <w:pPr>
        <w:ind w:left="435" w:hanging="435"/>
      </w:pPr>
      <w:rPr>
        <w:rFonts w:hint="default"/>
      </w:rPr>
    </w:lvl>
    <w:lvl w:ilvl="1">
      <w:start w:val="7"/>
      <w:numFmt w:val="decimal"/>
      <w:lvlText w:val="%1.%2"/>
      <w:lvlJc w:val="left"/>
      <w:pPr>
        <w:ind w:left="570" w:hanging="435"/>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755" w:hanging="108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385" w:hanging="1440"/>
      </w:pPr>
      <w:rPr>
        <w:rFonts w:hint="default"/>
      </w:rPr>
    </w:lvl>
    <w:lvl w:ilvl="8">
      <w:start w:val="1"/>
      <w:numFmt w:val="decimal"/>
      <w:lvlText w:val="%1.%2.%3.%4.%5.%6.%7.%8.%9"/>
      <w:lvlJc w:val="left"/>
      <w:pPr>
        <w:ind w:left="2520" w:hanging="1440"/>
      </w:pPr>
      <w:rPr>
        <w:rFonts w:hint="default"/>
      </w:rPr>
    </w:lvl>
  </w:abstractNum>
  <w:abstractNum w:abstractNumId="24" w15:restartNumberingAfterBreak="0">
    <w:nsid w:val="084B4A9E"/>
    <w:multiLevelType w:val="multilevel"/>
    <w:tmpl w:val="B69C24CA"/>
    <w:lvl w:ilvl="0">
      <w:start w:val="2"/>
      <w:numFmt w:val="decimal"/>
      <w:lvlText w:val="%1"/>
      <w:lvlJc w:val="left"/>
      <w:pPr>
        <w:ind w:left="435" w:hanging="435"/>
      </w:pPr>
    </w:lvl>
    <w:lvl w:ilvl="1">
      <w:start w:val="3"/>
      <w:numFmt w:val="decimal"/>
      <w:lvlText w:val="%1.%2"/>
      <w:lvlJc w:val="left"/>
      <w:pPr>
        <w:ind w:left="705" w:hanging="435"/>
      </w:pPr>
    </w:lvl>
    <w:lvl w:ilvl="2">
      <w:start w:val="2"/>
      <w:numFmt w:val="decimal"/>
      <w:lvlText w:val="%1.%2.%3"/>
      <w:lvlJc w:val="left"/>
      <w:pPr>
        <w:ind w:left="1260" w:hanging="720"/>
      </w:pPr>
    </w:lvl>
    <w:lvl w:ilvl="3">
      <w:start w:val="1"/>
      <w:numFmt w:val="decimal"/>
      <w:lvlText w:val="%1.%2.%3.%4"/>
      <w:lvlJc w:val="left"/>
      <w:pPr>
        <w:ind w:left="1530" w:hanging="720"/>
      </w:pPr>
    </w:lvl>
    <w:lvl w:ilvl="4">
      <w:start w:val="1"/>
      <w:numFmt w:val="decimal"/>
      <w:lvlText w:val="%1.%2.%3.%4.%5"/>
      <w:lvlJc w:val="left"/>
      <w:pPr>
        <w:ind w:left="2160" w:hanging="1080"/>
      </w:pPr>
    </w:lvl>
    <w:lvl w:ilvl="5">
      <w:start w:val="1"/>
      <w:numFmt w:val="decimal"/>
      <w:lvlText w:val="%1.%2.%3.%4.%5.%6"/>
      <w:lvlJc w:val="left"/>
      <w:pPr>
        <w:ind w:left="2430" w:hanging="1080"/>
      </w:pPr>
    </w:lvl>
    <w:lvl w:ilvl="6">
      <w:start w:val="1"/>
      <w:numFmt w:val="decimal"/>
      <w:lvlText w:val="%1.%2.%3.%4.%5.%6.%7"/>
      <w:lvlJc w:val="left"/>
      <w:pPr>
        <w:ind w:left="3060" w:hanging="1440"/>
      </w:pPr>
    </w:lvl>
    <w:lvl w:ilvl="7">
      <w:start w:val="1"/>
      <w:numFmt w:val="decimal"/>
      <w:lvlText w:val="%1.%2.%3.%4.%5.%6.%7.%8"/>
      <w:lvlJc w:val="left"/>
      <w:pPr>
        <w:ind w:left="3330" w:hanging="1440"/>
      </w:pPr>
    </w:lvl>
    <w:lvl w:ilvl="8">
      <w:start w:val="1"/>
      <w:numFmt w:val="decimal"/>
      <w:lvlText w:val="%1.%2.%3.%4.%5.%6.%7.%8.%9"/>
      <w:lvlJc w:val="left"/>
      <w:pPr>
        <w:ind w:left="3600" w:hanging="1440"/>
      </w:pPr>
    </w:lvl>
  </w:abstractNum>
  <w:abstractNum w:abstractNumId="25" w15:restartNumberingAfterBreak="0">
    <w:nsid w:val="08502750"/>
    <w:multiLevelType w:val="hybridMultilevel"/>
    <w:tmpl w:val="610C5CCE"/>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089B4494"/>
    <w:multiLevelType w:val="multilevel"/>
    <w:tmpl w:val="451CB4C4"/>
    <w:lvl w:ilvl="0">
      <w:start w:val="2"/>
      <w:numFmt w:val="decimal"/>
      <w:lvlText w:val="%1"/>
      <w:lvlJc w:val="left"/>
      <w:pPr>
        <w:ind w:left="360" w:hanging="360"/>
      </w:pPr>
    </w:lvl>
    <w:lvl w:ilvl="1">
      <w:start w:val="4"/>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27" w15:restartNumberingAfterBreak="0">
    <w:nsid w:val="089C6D6C"/>
    <w:multiLevelType w:val="hybridMultilevel"/>
    <w:tmpl w:val="36607C2E"/>
    <w:lvl w:ilvl="0" w:tplc="1C090017">
      <w:start w:val="1"/>
      <w:numFmt w:val="lowerLetter"/>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8" w15:restartNumberingAfterBreak="0">
    <w:nsid w:val="09F77F12"/>
    <w:multiLevelType w:val="hybridMultilevel"/>
    <w:tmpl w:val="3AC024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0A3F5060"/>
    <w:multiLevelType w:val="hybridMultilevel"/>
    <w:tmpl w:val="69F8ED34"/>
    <w:lvl w:ilvl="0" w:tplc="6A3AC99E">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463822B6">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17FA21CC">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0E564054">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22D6B8CA">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C5DC0EF0">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4C642AA4">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8C0C028">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50E4C3BE">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0" w15:restartNumberingAfterBreak="0">
    <w:nsid w:val="0DB91688"/>
    <w:multiLevelType w:val="hybridMultilevel"/>
    <w:tmpl w:val="32A2C4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0DCA32A3"/>
    <w:multiLevelType w:val="hybridMultilevel"/>
    <w:tmpl w:val="C9F2026E"/>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2" w15:restartNumberingAfterBreak="0">
    <w:nsid w:val="0DD96B61"/>
    <w:multiLevelType w:val="hybridMultilevel"/>
    <w:tmpl w:val="36D4CB8E"/>
    <w:lvl w:ilvl="0" w:tplc="0809000F">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0F3A5214"/>
    <w:multiLevelType w:val="multilevel"/>
    <w:tmpl w:val="18BC5834"/>
    <w:lvl w:ilvl="0">
      <w:start w:val="2"/>
      <w:numFmt w:val="decimal"/>
      <w:lvlText w:val="%1"/>
      <w:lvlJc w:val="left"/>
      <w:pPr>
        <w:ind w:left="435" w:hanging="435"/>
      </w:pPr>
    </w:lvl>
    <w:lvl w:ilvl="1">
      <w:start w:val="7"/>
      <w:numFmt w:val="decimal"/>
      <w:lvlText w:val="%1.%2"/>
      <w:lvlJc w:val="left"/>
      <w:pPr>
        <w:ind w:left="570" w:hanging="435"/>
      </w:pPr>
    </w:lvl>
    <w:lvl w:ilvl="2">
      <w:start w:val="1"/>
      <w:numFmt w:val="decimal"/>
      <w:lvlText w:val="%1.%2.%3"/>
      <w:lvlJc w:val="left"/>
      <w:pPr>
        <w:ind w:left="862" w:hanging="720"/>
      </w:pPr>
    </w:lvl>
    <w:lvl w:ilvl="3">
      <w:start w:val="1"/>
      <w:numFmt w:val="decimal"/>
      <w:lvlText w:val="%1.%2.%3.%4"/>
      <w:lvlJc w:val="left"/>
      <w:pPr>
        <w:ind w:left="1125" w:hanging="720"/>
      </w:pPr>
    </w:lvl>
    <w:lvl w:ilvl="4">
      <w:start w:val="1"/>
      <w:numFmt w:val="decimal"/>
      <w:lvlText w:val="%1.%2.%3.%4.%5"/>
      <w:lvlJc w:val="left"/>
      <w:pPr>
        <w:ind w:left="1620" w:hanging="1080"/>
      </w:pPr>
    </w:lvl>
    <w:lvl w:ilvl="5">
      <w:start w:val="1"/>
      <w:numFmt w:val="decimal"/>
      <w:lvlText w:val="%1.%2.%3.%4.%5.%6"/>
      <w:lvlJc w:val="left"/>
      <w:pPr>
        <w:ind w:left="1755" w:hanging="1080"/>
      </w:pPr>
    </w:lvl>
    <w:lvl w:ilvl="6">
      <w:start w:val="1"/>
      <w:numFmt w:val="decimal"/>
      <w:lvlText w:val="%1.%2.%3.%4.%5.%6.%7"/>
      <w:lvlJc w:val="left"/>
      <w:pPr>
        <w:ind w:left="2250" w:hanging="1440"/>
      </w:pPr>
    </w:lvl>
    <w:lvl w:ilvl="7">
      <w:start w:val="1"/>
      <w:numFmt w:val="decimal"/>
      <w:lvlText w:val="%1.%2.%3.%4.%5.%6.%7.%8"/>
      <w:lvlJc w:val="left"/>
      <w:pPr>
        <w:ind w:left="2385" w:hanging="1440"/>
      </w:pPr>
    </w:lvl>
    <w:lvl w:ilvl="8">
      <w:start w:val="1"/>
      <w:numFmt w:val="decimal"/>
      <w:lvlText w:val="%1.%2.%3.%4.%5.%6.%7.%8.%9"/>
      <w:lvlJc w:val="left"/>
      <w:pPr>
        <w:ind w:left="2520" w:hanging="1440"/>
      </w:pPr>
    </w:lvl>
  </w:abstractNum>
  <w:abstractNum w:abstractNumId="34" w15:restartNumberingAfterBreak="0">
    <w:nsid w:val="0F3B7D93"/>
    <w:multiLevelType w:val="multilevel"/>
    <w:tmpl w:val="75465CF2"/>
    <w:lvl w:ilvl="0">
      <w:start w:val="2"/>
      <w:numFmt w:val="decimal"/>
      <w:lvlText w:val="%1"/>
      <w:lvlJc w:val="left"/>
      <w:pPr>
        <w:ind w:left="435" w:hanging="435"/>
      </w:pPr>
    </w:lvl>
    <w:lvl w:ilvl="1">
      <w:start w:val="1"/>
      <w:numFmt w:val="decimal"/>
      <w:lvlText w:val="%1.%2"/>
      <w:lvlJc w:val="left"/>
      <w:pPr>
        <w:ind w:left="975" w:hanging="435"/>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35" w15:restartNumberingAfterBreak="0">
    <w:nsid w:val="10B47B99"/>
    <w:multiLevelType w:val="hybridMultilevel"/>
    <w:tmpl w:val="D9AC4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111E673D"/>
    <w:multiLevelType w:val="hybridMultilevel"/>
    <w:tmpl w:val="979263CE"/>
    <w:lvl w:ilvl="0" w:tplc="08090015">
      <w:start w:val="1"/>
      <w:numFmt w:val="upp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7" w15:restartNumberingAfterBreak="0">
    <w:nsid w:val="12057665"/>
    <w:multiLevelType w:val="hybridMultilevel"/>
    <w:tmpl w:val="8C3A12FE"/>
    <w:lvl w:ilvl="0" w:tplc="18F863CE">
      <w:start w:val="1"/>
      <w:numFmt w:val="bullet"/>
      <w:lvlText w:val=""/>
      <w:lvlJc w:val="left"/>
      <w:pPr>
        <w:ind w:left="1440" w:hanging="360"/>
      </w:pPr>
      <w:rPr>
        <w:rFonts w:ascii="Symbol" w:hAnsi="Symbol"/>
      </w:rPr>
    </w:lvl>
    <w:lvl w:ilvl="1" w:tplc="5F70BF4A">
      <w:start w:val="1"/>
      <w:numFmt w:val="bullet"/>
      <w:lvlText w:val=""/>
      <w:lvlJc w:val="left"/>
      <w:pPr>
        <w:ind w:left="1440" w:hanging="360"/>
      </w:pPr>
      <w:rPr>
        <w:rFonts w:ascii="Symbol" w:hAnsi="Symbol"/>
      </w:rPr>
    </w:lvl>
    <w:lvl w:ilvl="2" w:tplc="2FD2F73C">
      <w:start w:val="1"/>
      <w:numFmt w:val="bullet"/>
      <w:lvlText w:val=""/>
      <w:lvlJc w:val="left"/>
      <w:pPr>
        <w:ind w:left="1440" w:hanging="360"/>
      </w:pPr>
      <w:rPr>
        <w:rFonts w:ascii="Symbol" w:hAnsi="Symbol"/>
      </w:rPr>
    </w:lvl>
    <w:lvl w:ilvl="3" w:tplc="66F8C2BC">
      <w:start w:val="1"/>
      <w:numFmt w:val="bullet"/>
      <w:lvlText w:val=""/>
      <w:lvlJc w:val="left"/>
      <w:pPr>
        <w:ind w:left="1440" w:hanging="360"/>
      </w:pPr>
      <w:rPr>
        <w:rFonts w:ascii="Symbol" w:hAnsi="Symbol"/>
      </w:rPr>
    </w:lvl>
    <w:lvl w:ilvl="4" w:tplc="3D5EBD10">
      <w:start w:val="1"/>
      <w:numFmt w:val="bullet"/>
      <w:lvlText w:val=""/>
      <w:lvlJc w:val="left"/>
      <w:pPr>
        <w:ind w:left="1440" w:hanging="360"/>
      </w:pPr>
      <w:rPr>
        <w:rFonts w:ascii="Symbol" w:hAnsi="Symbol"/>
      </w:rPr>
    </w:lvl>
    <w:lvl w:ilvl="5" w:tplc="96E2C598">
      <w:start w:val="1"/>
      <w:numFmt w:val="bullet"/>
      <w:lvlText w:val=""/>
      <w:lvlJc w:val="left"/>
      <w:pPr>
        <w:ind w:left="1440" w:hanging="360"/>
      </w:pPr>
      <w:rPr>
        <w:rFonts w:ascii="Symbol" w:hAnsi="Symbol"/>
      </w:rPr>
    </w:lvl>
    <w:lvl w:ilvl="6" w:tplc="E98639BC">
      <w:start w:val="1"/>
      <w:numFmt w:val="bullet"/>
      <w:lvlText w:val=""/>
      <w:lvlJc w:val="left"/>
      <w:pPr>
        <w:ind w:left="1440" w:hanging="360"/>
      </w:pPr>
      <w:rPr>
        <w:rFonts w:ascii="Symbol" w:hAnsi="Symbol"/>
      </w:rPr>
    </w:lvl>
    <w:lvl w:ilvl="7" w:tplc="2ECA5CD8">
      <w:start w:val="1"/>
      <w:numFmt w:val="bullet"/>
      <w:lvlText w:val=""/>
      <w:lvlJc w:val="left"/>
      <w:pPr>
        <w:ind w:left="1440" w:hanging="360"/>
      </w:pPr>
      <w:rPr>
        <w:rFonts w:ascii="Symbol" w:hAnsi="Symbol"/>
      </w:rPr>
    </w:lvl>
    <w:lvl w:ilvl="8" w:tplc="6108F614">
      <w:start w:val="1"/>
      <w:numFmt w:val="bullet"/>
      <w:lvlText w:val=""/>
      <w:lvlJc w:val="left"/>
      <w:pPr>
        <w:ind w:left="1440" w:hanging="360"/>
      </w:pPr>
      <w:rPr>
        <w:rFonts w:ascii="Symbol" w:hAnsi="Symbol"/>
      </w:rPr>
    </w:lvl>
  </w:abstractNum>
  <w:abstractNum w:abstractNumId="38" w15:restartNumberingAfterBreak="0">
    <w:nsid w:val="120B6904"/>
    <w:multiLevelType w:val="hybridMultilevel"/>
    <w:tmpl w:val="F69ECDE6"/>
    <w:lvl w:ilvl="0" w:tplc="8A6011EC">
      <w:start w:val="1"/>
      <w:numFmt w:val="upperRoman"/>
      <w:lvlText w:val="%1."/>
      <w:lvlJc w:val="left"/>
      <w:pPr>
        <w:ind w:left="720" w:hanging="360"/>
      </w:pPr>
      <w:rPr>
        <w:rFonts w:asciiTheme="minorHAnsi" w:hAnsiTheme="minorHAnsi" w:cstheme="minorHAnsi" w:hint="default"/>
        <w:sz w:val="22"/>
        <w:szCs w:val="22"/>
      </w:rPr>
    </w:lvl>
    <w:lvl w:ilvl="1" w:tplc="D67AB09A">
      <w:start w:val="1"/>
      <w:numFmt w:val="lowerLetter"/>
      <w:lvlText w:val="%2."/>
      <w:lvlJc w:val="left"/>
      <w:pPr>
        <w:ind w:left="1440" w:hanging="360"/>
      </w:pPr>
    </w:lvl>
    <w:lvl w:ilvl="2" w:tplc="ACF2693E">
      <w:start w:val="1"/>
      <w:numFmt w:val="lowerRoman"/>
      <w:lvlText w:val="%3."/>
      <w:lvlJc w:val="right"/>
      <w:pPr>
        <w:ind w:left="2160" w:hanging="180"/>
      </w:pPr>
    </w:lvl>
    <w:lvl w:ilvl="3" w:tplc="F6C0F00C">
      <w:start w:val="1"/>
      <w:numFmt w:val="decimal"/>
      <w:lvlText w:val="%4."/>
      <w:lvlJc w:val="left"/>
      <w:pPr>
        <w:ind w:left="2880" w:hanging="360"/>
      </w:pPr>
    </w:lvl>
    <w:lvl w:ilvl="4" w:tplc="A56E0DDC">
      <w:start w:val="1"/>
      <w:numFmt w:val="lowerLetter"/>
      <w:lvlText w:val="%5."/>
      <w:lvlJc w:val="left"/>
      <w:pPr>
        <w:ind w:left="3600" w:hanging="360"/>
      </w:pPr>
    </w:lvl>
    <w:lvl w:ilvl="5" w:tplc="30F21794">
      <w:start w:val="1"/>
      <w:numFmt w:val="lowerRoman"/>
      <w:lvlText w:val="%6."/>
      <w:lvlJc w:val="right"/>
      <w:pPr>
        <w:ind w:left="4320" w:hanging="180"/>
      </w:pPr>
    </w:lvl>
    <w:lvl w:ilvl="6" w:tplc="FFB21782">
      <w:start w:val="1"/>
      <w:numFmt w:val="decimal"/>
      <w:lvlText w:val="%7."/>
      <w:lvlJc w:val="left"/>
      <w:pPr>
        <w:ind w:left="5040" w:hanging="360"/>
      </w:pPr>
    </w:lvl>
    <w:lvl w:ilvl="7" w:tplc="2B060676">
      <w:start w:val="1"/>
      <w:numFmt w:val="lowerLetter"/>
      <w:lvlText w:val="%8."/>
      <w:lvlJc w:val="left"/>
      <w:pPr>
        <w:ind w:left="5760" w:hanging="360"/>
      </w:pPr>
    </w:lvl>
    <w:lvl w:ilvl="8" w:tplc="38407D48">
      <w:start w:val="1"/>
      <w:numFmt w:val="lowerRoman"/>
      <w:lvlText w:val="%9."/>
      <w:lvlJc w:val="right"/>
      <w:pPr>
        <w:ind w:left="6480" w:hanging="180"/>
      </w:pPr>
    </w:lvl>
  </w:abstractNum>
  <w:abstractNum w:abstractNumId="39" w15:restartNumberingAfterBreak="0">
    <w:nsid w:val="122669C9"/>
    <w:multiLevelType w:val="hybridMultilevel"/>
    <w:tmpl w:val="7A1859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128942E9"/>
    <w:multiLevelType w:val="hybridMultilevel"/>
    <w:tmpl w:val="4D08B75E"/>
    <w:lvl w:ilvl="0" w:tplc="1DA49B24">
      <w:start w:val="1"/>
      <w:numFmt w:val="bullet"/>
      <w:lvlText w:val="•"/>
      <w:lvlJc w:val="left"/>
      <w:pPr>
        <w:ind w:left="50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3ADA152C">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769EE9FA">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C284E726">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41B2C9F4">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5074D46A">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A3C0A964">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84C693E">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EB8AC774">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41" w15:restartNumberingAfterBreak="0">
    <w:nsid w:val="1401273A"/>
    <w:multiLevelType w:val="hybridMultilevel"/>
    <w:tmpl w:val="120EE6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14B40347"/>
    <w:multiLevelType w:val="multilevel"/>
    <w:tmpl w:val="E24074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14F479C6"/>
    <w:multiLevelType w:val="multilevel"/>
    <w:tmpl w:val="E7BE1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14F64384"/>
    <w:multiLevelType w:val="hybridMultilevel"/>
    <w:tmpl w:val="A8DC8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169D4BA4"/>
    <w:multiLevelType w:val="hybridMultilevel"/>
    <w:tmpl w:val="5B08AD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16B9596C"/>
    <w:multiLevelType w:val="multilevel"/>
    <w:tmpl w:val="9AAC40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15:restartNumberingAfterBreak="0">
    <w:nsid w:val="17066ACA"/>
    <w:multiLevelType w:val="hybridMultilevel"/>
    <w:tmpl w:val="09A6AA7E"/>
    <w:lvl w:ilvl="0" w:tplc="0809001B">
      <w:start w:val="1"/>
      <w:numFmt w:val="lowerRoman"/>
      <w:lvlText w:val="%1."/>
      <w:lvlJc w:val="righ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48" w15:restartNumberingAfterBreak="0">
    <w:nsid w:val="17472CFC"/>
    <w:multiLevelType w:val="hybridMultilevel"/>
    <w:tmpl w:val="88B2965A"/>
    <w:lvl w:ilvl="0" w:tplc="FFFFFFFF">
      <w:start w:val="1"/>
      <w:numFmt w:val="bullet"/>
      <w:lvlText w:val=""/>
      <w:lvlJc w:val="left"/>
      <w:pPr>
        <w:tabs>
          <w:tab w:val="num" w:pos="360"/>
        </w:tabs>
        <w:ind w:left="360" w:hanging="360"/>
      </w:pPr>
      <w:rPr>
        <w:rFonts w:ascii="Symbol" w:hAnsi="Symbol" w:hint="default"/>
        <w:color w:val="auto"/>
      </w:rPr>
    </w:lvl>
    <w:lvl w:ilvl="1" w:tplc="FFFFFFFF">
      <w:start w:val="1"/>
      <w:numFmt w:val="bullet"/>
      <w:lvlText w:val=""/>
      <w:lvlJc w:val="left"/>
      <w:pPr>
        <w:tabs>
          <w:tab w:val="num" w:pos="1080"/>
        </w:tabs>
        <w:ind w:left="1080" w:hanging="360"/>
      </w:pPr>
      <w:rPr>
        <w:rFonts w:ascii="Symbol" w:hAnsi="Symbol" w:hint="default"/>
        <w:color w:val="auto"/>
      </w:rPr>
    </w:lvl>
    <w:lvl w:ilvl="2" w:tplc="FFFFFFFF">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color w:val="auto"/>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49" w15:restartNumberingAfterBreak="0">
    <w:nsid w:val="18371FB5"/>
    <w:multiLevelType w:val="hybridMultilevel"/>
    <w:tmpl w:val="3F5064D4"/>
    <w:lvl w:ilvl="0" w:tplc="74EC01E8">
      <w:start w:val="1"/>
      <w:numFmt w:val="bullet"/>
      <w:lvlText w:val="•"/>
      <w:lvlJc w:val="left"/>
      <w:pPr>
        <w:ind w:left="679"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8F66CD86">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4D90003E">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C124266A">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28DE5034">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33D60380">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C77C553C">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563227B6">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B4001058">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50" w15:restartNumberingAfterBreak="0">
    <w:nsid w:val="184C5693"/>
    <w:multiLevelType w:val="hybridMultilevel"/>
    <w:tmpl w:val="2980930E"/>
    <w:lvl w:ilvl="0" w:tplc="0D4673D4">
      <w:start w:val="1"/>
      <w:numFmt w:val="upperLetter"/>
      <w:lvlText w:val="%1)"/>
      <w:lvlJc w:val="left"/>
      <w:pPr>
        <w:ind w:left="360" w:hanging="360"/>
      </w:pPr>
      <w:rPr>
        <w:rFonts w:eastAsia="Arial" w:cs="Arial" w:hint="default"/>
        <w:color w:val="000000"/>
        <w:sz w:val="26"/>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1" w15:restartNumberingAfterBreak="0">
    <w:nsid w:val="185F3A1E"/>
    <w:multiLevelType w:val="hybridMultilevel"/>
    <w:tmpl w:val="7F78B3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18872761"/>
    <w:multiLevelType w:val="hybridMultilevel"/>
    <w:tmpl w:val="98A20952"/>
    <w:lvl w:ilvl="0" w:tplc="F544C2E0">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195742C9"/>
    <w:multiLevelType w:val="hybridMultilevel"/>
    <w:tmpl w:val="9612C10C"/>
    <w:lvl w:ilvl="0" w:tplc="1C09000F">
      <w:start w:val="1"/>
      <w:numFmt w:val="decimal"/>
      <w:lvlText w:val="%1."/>
      <w:lvlJc w:val="left"/>
      <w:pPr>
        <w:ind w:left="360" w:hanging="360"/>
      </w:p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54" w15:restartNumberingAfterBreak="0">
    <w:nsid w:val="198A7FCE"/>
    <w:multiLevelType w:val="hybridMultilevel"/>
    <w:tmpl w:val="816EBB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5" w15:restartNumberingAfterBreak="0">
    <w:nsid w:val="19A74FE9"/>
    <w:multiLevelType w:val="hybridMultilevel"/>
    <w:tmpl w:val="B1687728"/>
    <w:lvl w:ilvl="0" w:tplc="1E20F8DE">
      <w:start w:val="1"/>
      <w:numFmt w:val="bullet"/>
      <w:lvlText w:val="o"/>
      <w:lvlJc w:val="left"/>
      <w:pPr>
        <w:ind w:left="454" w:hanging="284"/>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1AEB5E28"/>
    <w:multiLevelType w:val="multilevel"/>
    <w:tmpl w:val="E9F889C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57" w15:restartNumberingAfterBreak="0">
    <w:nsid w:val="1B850421"/>
    <w:multiLevelType w:val="hybridMultilevel"/>
    <w:tmpl w:val="232CCB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1BD90032"/>
    <w:multiLevelType w:val="hybridMultilevel"/>
    <w:tmpl w:val="0D98C4B8"/>
    <w:lvl w:ilvl="0" w:tplc="1009000F">
      <w:start w:val="1"/>
      <w:numFmt w:val="decimal"/>
      <w:lvlText w:val="%1."/>
      <w:lvlJc w:val="left"/>
      <w:pPr>
        <w:ind w:left="360" w:hanging="360"/>
      </w:p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9" w15:restartNumberingAfterBreak="0">
    <w:nsid w:val="1BDD13FD"/>
    <w:multiLevelType w:val="hybridMultilevel"/>
    <w:tmpl w:val="11B81610"/>
    <w:lvl w:ilvl="0" w:tplc="08090001">
      <w:start w:val="1"/>
      <w:numFmt w:val="bullet"/>
      <w:lvlText w:val=""/>
      <w:lvlJc w:val="left"/>
      <w:pPr>
        <w:ind w:left="107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0" w15:restartNumberingAfterBreak="0">
    <w:nsid w:val="1C291A01"/>
    <w:multiLevelType w:val="hybridMultilevel"/>
    <w:tmpl w:val="79A4F696"/>
    <w:lvl w:ilvl="0" w:tplc="843A3A9E">
      <w:start w:val="1"/>
      <w:numFmt w:val="bullet"/>
      <w:lvlText w:val=""/>
      <w:lvlJc w:val="left"/>
      <w:pPr>
        <w:ind w:left="720" w:hanging="360"/>
      </w:pPr>
      <w:rPr>
        <w:rFonts w:ascii="Symbol" w:hAnsi="Symbol"/>
      </w:rPr>
    </w:lvl>
    <w:lvl w:ilvl="1" w:tplc="0AF833AE">
      <w:start w:val="1"/>
      <w:numFmt w:val="bullet"/>
      <w:lvlText w:val=""/>
      <w:lvlJc w:val="left"/>
      <w:pPr>
        <w:ind w:left="720" w:hanging="360"/>
      </w:pPr>
      <w:rPr>
        <w:rFonts w:ascii="Symbol" w:hAnsi="Symbol"/>
      </w:rPr>
    </w:lvl>
    <w:lvl w:ilvl="2" w:tplc="23E466D2">
      <w:start w:val="1"/>
      <w:numFmt w:val="bullet"/>
      <w:lvlText w:val=""/>
      <w:lvlJc w:val="left"/>
      <w:pPr>
        <w:ind w:left="720" w:hanging="360"/>
      </w:pPr>
      <w:rPr>
        <w:rFonts w:ascii="Symbol" w:hAnsi="Symbol"/>
      </w:rPr>
    </w:lvl>
    <w:lvl w:ilvl="3" w:tplc="E3EA1442">
      <w:start w:val="1"/>
      <w:numFmt w:val="bullet"/>
      <w:lvlText w:val=""/>
      <w:lvlJc w:val="left"/>
      <w:pPr>
        <w:ind w:left="720" w:hanging="360"/>
      </w:pPr>
      <w:rPr>
        <w:rFonts w:ascii="Symbol" w:hAnsi="Symbol"/>
      </w:rPr>
    </w:lvl>
    <w:lvl w:ilvl="4" w:tplc="A9FCD9C8">
      <w:start w:val="1"/>
      <w:numFmt w:val="bullet"/>
      <w:lvlText w:val=""/>
      <w:lvlJc w:val="left"/>
      <w:pPr>
        <w:ind w:left="720" w:hanging="360"/>
      </w:pPr>
      <w:rPr>
        <w:rFonts w:ascii="Symbol" w:hAnsi="Symbol"/>
      </w:rPr>
    </w:lvl>
    <w:lvl w:ilvl="5" w:tplc="8F8EDE72">
      <w:start w:val="1"/>
      <w:numFmt w:val="bullet"/>
      <w:lvlText w:val=""/>
      <w:lvlJc w:val="left"/>
      <w:pPr>
        <w:ind w:left="720" w:hanging="360"/>
      </w:pPr>
      <w:rPr>
        <w:rFonts w:ascii="Symbol" w:hAnsi="Symbol"/>
      </w:rPr>
    </w:lvl>
    <w:lvl w:ilvl="6" w:tplc="72B05C02">
      <w:start w:val="1"/>
      <w:numFmt w:val="bullet"/>
      <w:lvlText w:val=""/>
      <w:lvlJc w:val="left"/>
      <w:pPr>
        <w:ind w:left="720" w:hanging="360"/>
      </w:pPr>
      <w:rPr>
        <w:rFonts w:ascii="Symbol" w:hAnsi="Symbol"/>
      </w:rPr>
    </w:lvl>
    <w:lvl w:ilvl="7" w:tplc="1A047920">
      <w:start w:val="1"/>
      <w:numFmt w:val="bullet"/>
      <w:lvlText w:val=""/>
      <w:lvlJc w:val="left"/>
      <w:pPr>
        <w:ind w:left="720" w:hanging="360"/>
      </w:pPr>
      <w:rPr>
        <w:rFonts w:ascii="Symbol" w:hAnsi="Symbol"/>
      </w:rPr>
    </w:lvl>
    <w:lvl w:ilvl="8" w:tplc="51AEF49C">
      <w:start w:val="1"/>
      <w:numFmt w:val="bullet"/>
      <w:lvlText w:val=""/>
      <w:lvlJc w:val="left"/>
      <w:pPr>
        <w:ind w:left="720" w:hanging="360"/>
      </w:pPr>
      <w:rPr>
        <w:rFonts w:ascii="Symbol" w:hAnsi="Symbol"/>
      </w:rPr>
    </w:lvl>
  </w:abstractNum>
  <w:abstractNum w:abstractNumId="61" w15:restartNumberingAfterBreak="0">
    <w:nsid w:val="1C3C5D59"/>
    <w:multiLevelType w:val="multilevel"/>
    <w:tmpl w:val="43E2A0F2"/>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62" w15:restartNumberingAfterBreak="0">
    <w:nsid w:val="1D2A1003"/>
    <w:multiLevelType w:val="hybridMultilevel"/>
    <w:tmpl w:val="E03625FE"/>
    <w:lvl w:ilvl="0" w:tplc="CD8A9B1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3" w15:restartNumberingAfterBreak="0">
    <w:nsid w:val="1DC122E6"/>
    <w:multiLevelType w:val="hybridMultilevel"/>
    <w:tmpl w:val="0CC687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4" w15:restartNumberingAfterBreak="0">
    <w:nsid w:val="1DF508F6"/>
    <w:multiLevelType w:val="multilevel"/>
    <w:tmpl w:val="D12AAF74"/>
    <w:lvl w:ilvl="0">
      <w:start w:val="3"/>
      <w:numFmt w:val="decimal"/>
      <w:lvlText w:val="%1."/>
      <w:lvlJc w:val="left"/>
      <w:pPr>
        <w:ind w:left="500" w:hanging="500"/>
      </w:pPr>
      <w:rPr>
        <w:rFonts w:hint="default"/>
        <w:b/>
        <w:color w:val="000000"/>
      </w:rPr>
    </w:lvl>
    <w:lvl w:ilvl="1">
      <w:start w:val="1"/>
      <w:numFmt w:val="decimal"/>
      <w:lvlText w:val="%1.%2."/>
      <w:lvlJc w:val="left"/>
      <w:pPr>
        <w:ind w:left="500" w:hanging="500"/>
      </w:pPr>
      <w:rPr>
        <w:rFonts w:hint="default"/>
        <w:b/>
        <w:color w:val="000000"/>
      </w:rPr>
    </w:lvl>
    <w:lvl w:ilvl="2">
      <w:start w:val="2"/>
      <w:numFmt w:val="decimal"/>
      <w:lvlText w:val="%1.%2.%3."/>
      <w:lvlJc w:val="left"/>
      <w:pPr>
        <w:ind w:left="720" w:hanging="720"/>
      </w:pPr>
      <w:rPr>
        <w:rFonts w:hint="default"/>
        <w:b/>
        <w:color w:val="000000"/>
      </w:rPr>
    </w:lvl>
    <w:lvl w:ilvl="3">
      <w:start w:val="1"/>
      <w:numFmt w:val="decimal"/>
      <w:lvlText w:val="%1.%2.%3.%4."/>
      <w:lvlJc w:val="left"/>
      <w:pPr>
        <w:ind w:left="720" w:hanging="720"/>
      </w:pPr>
      <w:rPr>
        <w:rFonts w:hint="default"/>
        <w:b/>
        <w:color w:val="000000"/>
      </w:rPr>
    </w:lvl>
    <w:lvl w:ilvl="4">
      <w:start w:val="1"/>
      <w:numFmt w:val="decimal"/>
      <w:lvlText w:val="%1.%2.%3.%4.%5."/>
      <w:lvlJc w:val="left"/>
      <w:pPr>
        <w:ind w:left="1080" w:hanging="1080"/>
      </w:pPr>
      <w:rPr>
        <w:rFonts w:hint="default"/>
        <w:b/>
        <w:color w:val="000000"/>
      </w:rPr>
    </w:lvl>
    <w:lvl w:ilvl="5">
      <w:start w:val="1"/>
      <w:numFmt w:val="decimal"/>
      <w:lvlText w:val="%1.%2.%3.%4.%5.%6."/>
      <w:lvlJc w:val="left"/>
      <w:pPr>
        <w:ind w:left="1080" w:hanging="1080"/>
      </w:pPr>
      <w:rPr>
        <w:rFonts w:hint="default"/>
        <w:b/>
        <w:color w:val="000000"/>
      </w:rPr>
    </w:lvl>
    <w:lvl w:ilvl="6">
      <w:start w:val="1"/>
      <w:numFmt w:val="decimal"/>
      <w:lvlText w:val="%1.%2.%3.%4.%5.%6.%7."/>
      <w:lvlJc w:val="left"/>
      <w:pPr>
        <w:ind w:left="1440" w:hanging="1440"/>
      </w:pPr>
      <w:rPr>
        <w:rFonts w:hint="default"/>
        <w:b/>
        <w:color w:val="000000"/>
      </w:rPr>
    </w:lvl>
    <w:lvl w:ilvl="7">
      <w:start w:val="1"/>
      <w:numFmt w:val="decimal"/>
      <w:lvlText w:val="%1.%2.%3.%4.%5.%6.%7.%8."/>
      <w:lvlJc w:val="left"/>
      <w:pPr>
        <w:ind w:left="1440" w:hanging="1440"/>
      </w:pPr>
      <w:rPr>
        <w:rFonts w:hint="default"/>
        <w:b/>
        <w:color w:val="000000"/>
      </w:rPr>
    </w:lvl>
    <w:lvl w:ilvl="8">
      <w:start w:val="1"/>
      <w:numFmt w:val="decimal"/>
      <w:lvlText w:val="%1.%2.%3.%4.%5.%6.%7.%8.%9."/>
      <w:lvlJc w:val="left"/>
      <w:pPr>
        <w:ind w:left="1800" w:hanging="1800"/>
      </w:pPr>
      <w:rPr>
        <w:rFonts w:hint="default"/>
        <w:b/>
        <w:color w:val="000000"/>
      </w:rPr>
    </w:lvl>
  </w:abstractNum>
  <w:abstractNum w:abstractNumId="65" w15:restartNumberingAfterBreak="0">
    <w:nsid w:val="1E45000A"/>
    <w:multiLevelType w:val="hybridMultilevel"/>
    <w:tmpl w:val="3B1AA024"/>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6" w15:restartNumberingAfterBreak="0">
    <w:nsid w:val="1E637352"/>
    <w:multiLevelType w:val="hybridMultilevel"/>
    <w:tmpl w:val="D8A60D84"/>
    <w:lvl w:ilvl="0" w:tplc="10090011">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67" w15:restartNumberingAfterBreak="0">
    <w:nsid w:val="1EB428EF"/>
    <w:multiLevelType w:val="hybridMultilevel"/>
    <w:tmpl w:val="9B1E769E"/>
    <w:lvl w:ilvl="0" w:tplc="4B44C658">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68" w15:restartNumberingAfterBreak="0">
    <w:nsid w:val="1ED61CE6"/>
    <w:multiLevelType w:val="hybridMultilevel"/>
    <w:tmpl w:val="F956F90E"/>
    <w:lvl w:ilvl="0" w:tplc="20E67AE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9" w15:restartNumberingAfterBreak="0">
    <w:nsid w:val="1EE30ED8"/>
    <w:multiLevelType w:val="multilevel"/>
    <w:tmpl w:val="694C0C9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2138"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0" w15:restartNumberingAfterBreak="0">
    <w:nsid w:val="1F356081"/>
    <w:multiLevelType w:val="hybridMultilevel"/>
    <w:tmpl w:val="F8BCCB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1FAC3FFF"/>
    <w:multiLevelType w:val="hybridMultilevel"/>
    <w:tmpl w:val="EB58282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2" w15:restartNumberingAfterBreak="0">
    <w:nsid w:val="207E3D7A"/>
    <w:multiLevelType w:val="hybridMultilevel"/>
    <w:tmpl w:val="034CDDC4"/>
    <w:lvl w:ilvl="0" w:tplc="08090001">
      <w:start w:val="1"/>
      <w:numFmt w:val="bullet"/>
      <w:lvlText w:val=""/>
      <w:lvlJc w:val="left"/>
      <w:pPr>
        <w:ind w:left="720" w:hanging="360"/>
      </w:pPr>
      <w:rPr>
        <w:rFonts w:ascii="Symbol" w:hAnsi="Symbol" w:hint="default"/>
      </w:rPr>
    </w:lvl>
    <w:lvl w:ilvl="1" w:tplc="256885A2">
      <w:start w:val="1"/>
      <w:numFmt w:val="bullet"/>
      <w:lvlText w:val="o"/>
      <w:lvlJc w:val="left"/>
      <w:pPr>
        <w:ind w:left="1440" w:hanging="360"/>
      </w:pPr>
      <w:rPr>
        <w:rFonts w:ascii="Courier New" w:hAnsi="Courier New" w:cs="Courier New" w:hint="default"/>
        <w:color w:val="auto"/>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214B77F8"/>
    <w:multiLevelType w:val="hybridMultilevel"/>
    <w:tmpl w:val="21E49068"/>
    <w:lvl w:ilvl="0" w:tplc="FF1C67EC">
      <w:start w:val="1"/>
      <w:numFmt w:val="bullet"/>
      <w:lvlText w:val=""/>
      <w:lvlJc w:val="left"/>
      <w:pPr>
        <w:ind w:left="170" w:hanging="17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4" w15:restartNumberingAfterBreak="0">
    <w:nsid w:val="21BB2BCB"/>
    <w:multiLevelType w:val="multilevel"/>
    <w:tmpl w:val="A6EE6B24"/>
    <w:lvl w:ilvl="0">
      <w:start w:val="2"/>
      <w:numFmt w:val="decimal"/>
      <w:lvlText w:val="%1.0."/>
      <w:lvlJc w:val="left"/>
      <w:pPr>
        <w:ind w:left="1080" w:hanging="360"/>
      </w:pPr>
      <w:rPr>
        <w:rFonts w:hint="default"/>
        <w:b/>
        <w:color w:val="000000"/>
      </w:rPr>
    </w:lvl>
    <w:lvl w:ilvl="1">
      <w:start w:val="1"/>
      <w:numFmt w:val="decimal"/>
      <w:lvlText w:val="%1.%2."/>
      <w:lvlJc w:val="left"/>
      <w:pPr>
        <w:ind w:left="1800" w:hanging="360"/>
      </w:pPr>
      <w:rPr>
        <w:rFonts w:hint="default"/>
        <w:b/>
        <w:color w:val="000000"/>
      </w:rPr>
    </w:lvl>
    <w:lvl w:ilvl="2">
      <w:start w:val="1"/>
      <w:numFmt w:val="decimal"/>
      <w:lvlText w:val="%1.%2.%3."/>
      <w:lvlJc w:val="left"/>
      <w:pPr>
        <w:ind w:left="2880" w:hanging="720"/>
      </w:pPr>
      <w:rPr>
        <w:rFonts w:hint="default"/>
        <w:b/>
        <w:color w:val="000000"/>
      </w:rPr>
    </w:lvl>
    <w:lvl w:ilvl="3">
      <w:start w:val="1"/>
      <w:numFmt w:val="decimal"/>
      <w:lvlText w:val="%1.%2.%3.%4."/>
      <w:lvlJc w:val="left"/>
      <w:pPr>
        <w:ind w:left="3600" w:hanging="720"/>
      </w:pPr>
      <w:rPr>
        <w:rFonts w:hint="default"/>
        <w:b/>
        <w:color w:val="000000"/>
      </w:rPr>
    </w:lvl>
    <w:lvl w:ilvl="4">
      <w:start w:val="1"/>
      <w:numFmt w:val="decimal"/>
      <w:lvlText w:val="%1.%2.%3.%4.%5."/>
      <w:lvlJc w:val="left"/>
      <w:pPr>
        <w:ind w:left="4680" w:hanging="1080"/>
      </w:pPr>
      <w:rPr>
        <w:rFonts w:hint="default"/>
        <w:b/>
        <w:color w:val="000000"/>
      </w:rPr>
    </w:lvl>
    <w:lvl w:ilvl="5">
      <w:start w:val="1"/>
      <w:numFmt w:val="decimal"/>
      <w:lvlText w:val="%1.%2.%3.%4.%5.%6."/>
      <w:lvlJc w:val="left"/>
      <w:pPr>
        <w:ind w:left="5400" w:hanging="1080"/>
      </w:pPr>
      <w:rPr>
        <w:rFonts w:hint="default"/>
        <w:b/>
        <w:color w:val="000000"/>
      </w:rPr>
    </w:lvl>
    <w:lvl w:ilvl="6">
      <w:start w:val="1"/>
      <w:numFmt w:val="decimal"/>
      <w:lvlText w:val="%1.%2.%3.%4.%5.%6.%7."/>
      <w:lvlJc w:val="left"/>
      <w:pPr>
        <w:ind w:left="6480" w:hanging="1440"/>
      </w:pPr>
      <w:rPr>
        <w:rFonts w:hint="default"/>
        <w:b/>
        <w:color w:val="000000"/>
      </w:rPr>
    </w:lvl>
    <w:lvl w:ilvl="7">
      <w:start w:val="1"/>
      <w:numFmt w:val="decimal"/>
      <w:lvlText w:val="%1.%2.%3.%4.%5.%6.%7.%8."/>
      <w:lvlJc w:val="left"/>
      <w:pPr>
        <w:ind w:left="7200" w:hanging="1440"/>
      </w:pPr>
      <w:rPr>
        <w:rFonts w:hint="default"/>
        <w:b/>
        <w:color w:val="000000"/>
      </w:rPr>
    </w:lvl>
    <w:lvl w:ilvl="8">
      <w:start w:val="1"/>
      <w:numFmt w:val="decimal"/>
      <w:lvlText w:val="%1.%2.%3.%4.%5.%6.%7.%8.%9."/>
      <w:lvlJc w:val="left"/>
      <w:pPr>
        <w:ind w:left="8280" w:hanging="1800"/>
      </w:pPr>
      <w:rPr>
        <w:rFonts w:hint="default"/>
        <w:b/>
        <w:color w:val="000000"/>
      </w:rPr>
    </w:lvl>
  </w:abstractNum>
  <w:abstractNum w:abstractNumId="75" w15:restartNumberingAfterBreak="0">
    <w:nsid w:val="21BD03BE"/>
    <w:multiLevelType w:val="hybridMultilevel"/>
    <w:tmpl w:val="7D186024"/>
    <w:lvl w:ilvl="0" w:tplc="9D1E199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22EC7A6C"/>
    <w:multiLevelType w:val="hybridMultilevel"/>
    <w:tmpl w:val="98DC97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239A77B7"/>
    <w:multiLevelType w:val="hybridMultilevel"/>
    <w:tmpl w:val="4EB26D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8" w15:restartNumberingAfterBreak="0">
    <w:nsid w:val="23A23ED9"/>
    <w:multiLevelType w:val="hybridMultilevel"/>
    <w:tmpl w:val="757694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24086FFB"/>
    <w:multiLevelType w:val="multilevel"/>
    <w:tmpl w:val="80FCBE30"/>
    <w:lvl w:ilvl="0">
      <w:start w:val="2"/>
      <w:numFmt w:val="decimal"/>
      <w:lvlText w:val="%1"/>
      <w:lvlJc w:val="left"/>
      <w:pPr>
        <w:ind w:left="435" w:hanging="435"/>
      </w:pPr>
      <w:rPr>
        <w:rFonts w:ascii="Calibri" w:eastAsia="Calibri" w:hAnsi="Calibri" w:cs="Calibri"/>
        <w:color w:val="000000"/>
        <w:sz w:val="22"/>
        <w:szCs w:val="22"/>
      </w:rPr>
    </w:lvl>
    <w:lvl w:ilvl="1">
      <w:start w:val="7"/>
      <w:numFmt w:val="decimal"/>
      <w:lvlText w:val="%1.%2"/>
      <w:lvlJc w:val="left"/>
      <w:pPr>
        <w:ind w:left="615" w:hanging="435"/>
      </w:pPr>
      <w:rPr>
        <w:rFonts w:ascii="Calibri" w:eastAsia="Calibri" w:hAnsi="Calibri" w:cs="Calibri"/>
        <w:color w:val="000000"/>
        <w:sz w:val="22"/>
        <w:szCs w:val="22"/>
      </w:rPr>
    </w:lvl>
    <w:lvl w:ilvl="2">
      <w:start w:val="2"/>
      <w:numFmt w:val="decimal"/>
      <w:lvlText w:val="%1.%2.%3"/>
      <w:lvlJc w:val="left"/>
      <w:pPr>
        <w:ind w:left="1080" w:hanging="720"/>
      </w:pPr>
      <w:rPr>
        <w:rFonts w:ascii="Calibri" w:eastAsia="Calibri" w:hAnsi="Calibri" w:cs="Calibri"/>
        <w:color w:val="000000"/>
        <w:sz w:val="22"/>
        <w:szCs w:val="22"/>
      </w:rPr>
    </w:lvl>
    <w:lvl w:ilvl="3">
      <w:start w:val="1"/>
      <w:numFmt w:val="decimal"/>
      <w:lvlText w:val="%1.%2.%3.%4"/>
      <w:lvlJc w:val="left"/>
      <w:pPr>
        <w:ind w:left="1260" w:hanging="720"/>
      </w:pPr>
      <w:rPr>
        <w:rFonts w:ascii="Calibri" w:eastAsia="Calibri" w:hAnsi="Calibri" w:cs="Calibri"/>
        <w:color w:val="000000"/>
        <w:sz w:val="22"/>
        <w:szCs w:val="22"/>
      </w:rPr>
    </w:lvl>
    <w:lvl w:ilvl="4">
      <w:start w:val="1"/>
      <w:numFmt w:val="decimal"/>
      <w:lvlText w:val="%1.%2.%3.%4.%5"/>
      <w:lvlJc w:val="left"/>
      <w:pPr>
        <w:ind w:left="1800" w:hanging="1080"/>
      </w:pPr>
      <w:rPr>
        <w:rFonts w:ascii="Calibri" w:eastAsia="Calibri" w:hAnsi="Calibri" w:cs="Calibri"/>
        <w:color w:val="000000"/>
        <w:sz w:val="22"/>
        <w:szCs w:val="22"/>
      </w:rPr>
    </w:lvl>
    <w:lvl w:ilvl="5">
      <w:start w:val="1"/>
      <w:numFmt w:val="decimal"/>
      <w:lvlText w:val="%1.%2.%3.%4.%5.%6"/>
      <w:lvlJc w:val="left"/>
      <w:pPr>
        <w:ind w:left="1980" w:hanging="1080"/>
      </w:pPr>
      <w:rPr>
        <w:rFonts w:ascii="Calibri" w:eastAsia="Calibri" w:hAnsi="Calibri" w:cs="Calibri"/>
        <w:color w:val="000000"/>
        <w:sz w:val="22"/>
        <w:szCs w:val="22"/>
      </w:rPr>
    </w:lvl>
    <w:lvl w:ilvl="6">
      <w:start w:val="1"/>
      <w:numFmt w:val="decimal"/>
      <w:lvlText w:val="%1.%2.%3.%4.%5.%6.%7"/>
      <w:lvlJc w:val="left"/>
      <w:pPr>
        <w:ind w:left="2520" w:hanging="1440"/>
      </w:pPr>
      <w:rPr>
        <w:rFonts w:ascii="Calibri" w:eastAsia="Calibri" w:hAnsi="Calibri" w:cs="Calibri"/>
        <w:color w:val="000000"/>
        <w:sz w:val="22"/>
        <w:szCs w:val="22"/>
      </w:rPr>
    </w:lvl>
    <w:lvl w:ilvl="7">
      <w:start w:val="1"/>
      <w:numFmt w:val="decimal"/>
      <w:lvlText w:val="%1.%2.%3.%4.%5.%6.%7.%8"/>
      <w:lvlJc w:val="left"/>
      <w:pPr>
        <w:ind w:left="2700" w:hanging="1440"/>
      </w:pPr>
      <w:rPr>
        <w:rFonts w:ascii="Calibri" w:eastAsia="Calibri" w:hAnsi="Calibri" w:cs="Calibri"/>
        <w:color w:val="000000"/>
        <w:sz w:val="22"/>
        <w:szCs w:val="22"/>
      </w:rPr>
    </w:lvl>
    <w:lvl w:ilvl="8">
      <w:start w:val="1"/>
      <w:numFmt w:val="decimal"/>
      <w:lvlText w:val="%1.%2.%3.%4.%5.%6.%7.%8.%9"/>
      <w:lvlJc w:val="left"/>
      <w:pPr>
        <w:ind w:left="3240" w:hanging="1800"/>
      </w:pPr>
      <w:rPr>
        <w:rFonts w:ascii="Calibri" w:eastAsia="Calibri" w:hAnsi="Calibri" w:cs="Calibri"/>
        <w:color w:val="000000"/>
        <w:sz w:val="22"/>
        <w:szCs w:val="22"/>
      </w:rPr>
    </w:lvl>
  </w:abstractNum>
  <w:abstractNum w:abstractNumId="80" w15:restartNumberingAfterBreak="0">
    <w:nsid w:val="241A4258"/>
    <w:multiLevelType w:val="hybridMultilevel"/>
    <w:tmpl w:val="B180FECE"/>
    <w:lvl w:ilvl="0" w:tplc="59404CCC">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24244439"/>
    <w:multiLevelType w:val="hybridMultilevel"/>
    <w:tmpl w:val="E5D6DA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24870127"/>
    <w:multiLevelType w:val="multilevel"/>
    <w:tmpl w:val="E3025EB4"/>
    <w:lvl w:ilvl="0">
      <w:start w:val="3"/>
      <w:numFmt w:val="decimal"/>
      <w:lvlText w:val="%1"/>
      <w:lvlJc w:val="left"/>
      <w:pPr>
        <w:ind w:left="360" w:hanging="360"/>
      </w:pPr>
      <w:rPr>
        <w:rFonts w:hint="default"/>
      </w:rPr>
    </w:lvl>
    <w:lvl w:ilvl="1">
      <w:start w:val="8"/>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3" w15:restartNumberingAfterBreak="0">
    <w:nsid w:val="24A46796"/>
    <w:multiLevelType w:val="hybridMultilevel"/>
    <w:tmpl w:val="45DC85E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4" w15:restartNumberingAfterBreak="0">
    <w:nsid w:val="25101AAE"/>
    <w:multiLevelType w:val="multilevel"/>
    <w:tmpl w:val="8C74E5C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85" w15:restartNumberingAfterBreak="0">
    <w:nsid w:val="27215F10"/>
    <w:multiLevelType w:val="hybridMultilevel"/>
    <w:tmpl w:val="4F62E9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28021752"/>
    <w:multiLevelType w:val="hybridMultilevel"/>
    <w:tmpl w:val="967E0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7" w15:restartNumberingAfterBreak="0">
    <w:nsid w:val="28B67872"/>
    <w:multiLevelType w:val="hybridMultilevel"/>
    <w:tmpl w:val="947847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8" w15:restartNumberingAfterBreak="0">
    <w:nsid w:val="28DE1549"/>
    <w:multiLevelType w:val="hybridMultilevel"/>
    <w:tmpl w:val="A09AD81E"/>
    <w:lvl w:ilvl="0" w:tplc="59404CCC">
      <w:start w:val="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9" w15:restartNumberingAfterBreak="0">
    <w:nsid w:val="29845E7B"/>
    <w:multiLevelType w:val="multilevel"/>
    <w:tmpl w:val="C960DF70"/>
    <w:lvl w:ilvl="0">
      <w:start w:val="3"/>
      <w:numFmt w:val="decimal"/>
      <w:lvlText w:val="%1"/>
      <w:lvlJc w:val="left"/>
      <w:pPr>
        <w:ind w:left="435" w:hanging="435"/>
      </w:pPr>
    </w:lvl>
    <w:lvl w:ilvl="1">
      <w:start w:val="2"/>
      <w:numFmt w:val="decimal"/>
      <w:lvlText w:val="%1.%2"/>
      <w:lvlJc w:val="left"/>
      <w:pPr>
        <w:ind w:left="615" w:hanging="435"/>
      </w:pPr>
    </w:lvl>
    <w:lvl w:ilvl="2">
      <w:start w:val="4"/>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90" w15:restartNumberingAfterBreak="0">
    <w:nsid w:val="29B66EC9"/>
    <w:multiLevelType w:val="multilevel"/>
    <w:tmpl w:val="CA165D52"/>
    <w:lvl w:ilvl="0">
      <w:start w:val="1"/>
      <w:numFmt w:val="decimal"/>
      <w:lvlText w:val="%1."/>
      <w:lvlJc w:val="left"/>
      <w:pPr>
        <w:ind w:left="720" w:hanging="360"/>
      </w:pPr>
      <w:rPr>
        <w:rFonts w:ascii="Calibri" w:eastAsia="Calibri" w:hAnsi="Calibri" w:cs="Calibri"/>
        <w:sz w:val="22"/>
        <w:szCs w:val="22"/>
      </w:rPr>
    </w:lvl>
    <w:lvl w:ilvl="1">
      <w:start w:val="1"/>
      <w:numFmt w:val="decimal"/>
      <w:lvlText w:val="%1.%2"/>
      <w:lvlJc w:val="left"/>
      <w:pPr>
        <w:ind w:left="720" w:hanging="360"/>
      </w:pPr>
      <w:rPr>
        <w:b/>
        <w:color w:val="000000"/>
      </w:rPr>
    </w:lvl>
    <w:lvl w:ilvl="2">
      <w:start w:val="1"/>
      <w:numFmt w:val="decimal"/>
      <w:lvlText w:val="%1.%2.%3"/>
      <w:lvlJc w:val="left"/>
      <w:pPr>
        <w:ind w:left="1080" w:hanging="720"/>
      </w:pPr>
      <w:rPr>
        <w:rFonts w:ascii="Calibri" w:eastAsia="Calibri" w:hAnsi="Calibri" w:cs="Calibri"/>
        <w:b/>
        <w:color w:val="000000"/>
        <w:sz w:val="22"/>
        <w:szCs w:val="22"/>
      </w:rPr>
    </w:lvl>
    <w:lvl w:ilvl="3">
      <w:start w:val="1"/>
      <w:numFmt w:val="decimal"/>
      <w:lvlText w:val="%1.%2.%3.%4"/>
      <w:lvlJc w:val="left"/>
      <w:pPr>
        <w:ind w:left="1080" w:hanging="720"/>
      </w:pPr>
      <w:rPr>
        <w:b/>
        <w:color w:val="000000"/>
      </w:rPr>
    </w:lvl>
    <w:lvl w:ilvl="4">
      <w:start w:val="1"/>
      <w:numFmt w:val="decimal"/>
      <w:lvlText w:val="%1.%2.%3.%4.%5"/>
      <w:lvlJc w:val="left"/>
      <w:pPr>
        <w:ind w:left="1440" w:hanging="1080"/>
      </w:pPr>
      <w:rPr>
        <w:b/>
        <w:color w:val="000000"/>
      </w:rPr>
    </w:lvl>
    <w:lvl w:ilvl="5">
      <w:start w:val="1"/>
      <w:numFmt w:val="decimal"/>
      <w:lvlText w:val="%1.%2.%3.%4.%5.%6"/>
      <w:lvlJc w:val="left"/>
      <w:pPr>
        <w:ind w:left="1440" w:hanging="1080"/>
      </w:pPr>
      <w:rPr>
        <w:b/>
        <w:color w:val="000000"/>
      </w:rPr>
    </w:lvl>
    <w:lvl w:ilvl="6">
      <w:start w:val="1"/>
      <w:numFmt w:val="decimal"/>
      <w:lvlText w:val="%1.%2.%3.%4.%5.%6.%7"/>
      <w:lvlJc w:val="left"/>
      <w:pPr>
        <w:ind w:left="1800" w:hanging="1440"/>
      </w:pPr>
      <w:rPr>
        <w:b/>
        <w:color w:val="000000"/>
      </w:rPr>
    </w:lvl>
    <w:lvl w:ilvl="7">
      <w:start w:val="1"/>
      <w:numFmt w:val="decimal"/>
      <w:lvlText w:val="%1.%2.%3.%4.%5.%6.%7.%8"/>
      <w:lvlJc w:val="left"/>
      <w:pPr>
        <w:ind w:left="1800" w:hanging="1440"/>
      </w:pPr>
      <w:rPr>
        <w:b/>
        <w:color w:val="000000"/>
      </w:rPr>
    </w:lvl>
    <w:lvl w:ilvl="8">
      <w:start w:val="1"/>
      <w:numFmt w:val="decimal"/>
      <w:lvlText w:val="%1.%2.%3.%4.%5.%6.%7.%8.%9"/>
      <w:lvlJc w:val="left"/>
      <w:pPr>
        <w:ind w:left="1800" w:hanging="1440"/>
      </w:pPr>
      <w:rPr>
        <w:b/>
        <w:color w:val="000000"/>
      </w:rPr>
    </w:lvl>
  </w:abstractNum>
  <w:abstractNum w:abstractNumId="91" w15:restartNumberingAfterBreak="0">
    <w:nsid w:val="29F010A9"/>
    <w:multiLevelType w:val="hybridMultilevel"/>
    <w:tmpl w:val="A82E97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2" w15:restartNumberingAfterBreak="0">
    <w:nsid w:val="2ACD2BE0"/>
    <w:multiLevelType w:val="hybridMultilevel"/>
    <w:tmpl w:val="7AF6B70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3" w15:restartNumberingAfterBreak="0">
    <w:nsid w:val="2B2C6197"/>
    <w:multiLevelType w:val="hybridMultilevel"/>
    <w:tmpl w:val="3F4CC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4" w15:restartNumberingAfterBreak="0">
    <w:nsid w:val="2B2D0A25"/>
    <w:multiLevelType w:val="multilevel"/>
    <w:tmpl w:val="9BAC9C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5" w15:restartNumberingAfterBreak="0">
    <w:nsid w:val="2C154A0D"/>
    <w:multiLevelType w:val="hybridMultilevel"/>
    <w:tmpl w:val="FBA2FA8C"/>
    <w:lvl w:ilvl="0" w:tplc="203CE002">
      <w:numFmt w:val="bullet"/>
      <w:lvlText w:val="-"/>
      <w:lvlJc w:val="left"/>
      <w:pPr>
        <w:ind w:left="1070" w:hanging="360"/>
      </w:pPr>
      <w:rPr>
        <w:rFonts w:ascii="Arial" w:eastAsia="SimSun" w:hAnsi="Arial" w:cs="Aria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96" w15:restartNumberingAfterBreak="0">
    <w:nsid w:val="2C8B1EC3"/>
    <w:multiLevelType w:val="hybridMultilevel"/>
    <w:tmpl w:val="BF7C98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7" w15:restartNumberingAfterBreak="0">
    <w:nsid w:val="2CEF0F3E"/>
    <w:multiLevelType w:val="hybridMultilevel"/>
    <w:tmpl w:val="F49C88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8" w15:restartNumberingAfterBreak="0">
    <w:nsid w:val="2D501611"/>
    <w:multiLevelType w:val="hybridMultilevel"/>
    <w:tmpl w:val="66761E7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9" w15:restartNumberingAfterBreak="0">
    <w:nsid w:val="2D6774CA"/>
    <w:multiLevelType w:val="hybridMultilevel"/>
    <w:tmpl w:val="18B09C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0" w15:restartNumberingAfterBreak="0">
    <w:nsid w:val="2D752829"/>
    <w:multiLevelType w:val="hybridMultilevel"/>
    <w:tmpl w:val="CB52C462"/>
    <w:lvl w:ilvl="0" w:tplc="80629D04">
      <w:start w:val="1"/>
      <w:numFmt w:val="bullet"/>
      <w:lvlText w:val="•"/>
      <w:lvlJc w:val="left"/>
      <w:pPr>
        <w:ind w:left="682"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111A7246">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5A863276">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69DCA012">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5748C798">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8B2E0042">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22EE5C18">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823A61AA">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4A8A02C6">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01" w15:restartNumberingAfterBreak="0">
    <w:nsid w:val="2D816004"/>
    <w:multiLevelType w:val="hybridMultilevel"/>
    <w:tmpl w:val="8C60D24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2" w15:restartNumberingAfterBreak="0">
    <w:nsid w:val="2D990CAD"/>
    <w:multiLevelType w:val="hybridMultilevel"/>
    <w:tmpl w:val="962A41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3" w15:restartNumberingAfterBreak="0">
    <w:nsid w:val="2DE311AC"/>
    <w:multiLevelType w:val="hybridMultilevel"/>
    <w:tmpl w:val="EAA8E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4" w15:restartNumberingAfterBreak="0">
    <w:nsid w:val="2E17591D"/>
    <w:multiLevelType w:val="hybridMultilevel"/>
    <w:tmpl w:val="48F0B0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5" w15:restartNumberingAfterBreak="0">
    <w:nsid w:val="2E1C2A5B"/>
    <w:multiLevelType w:val="multilevel"/>
    <w:tmpl w:val="4530AB92"/>
    <w:lvl w:ilvl="0">
      <w:start w:val="2"/>
      <w:numFmt w:val="decimal"/>
      <w:lvlText w:val="%1"/>
      <w:lvlJc w:val="left"/>
      <w:pPr>
        <w:ind w:left="435" w:hanging="435"/>
      </w:pPr>
      <w:rPr>
        <w:rFonts w:asciiTheme="minorHAnsi" w:hAnsiTheme="minorHAnsi" w:hint="default"/>
        <w:color w:val="000000"/>
        <w:sz w:val="22"/>
      </w:rPr>
    </w:lvl>
    <w:lvl w:ilvl="1">
      <w:start w:val="7"/>
      <w:numFmt w:val="decimal"/>
      <w:lvlText w:val="%1.%2"/>
      <w:lvlJc w:val="left"/>
      <w:pPr>
        <w:ind w:left="615" w:hanging="435"/>
      </w:pPr>
      <w:rPr>
        <w:rFonts w:asciiTheme="minorHAnsi" w:hAnsiTheme="minorHAnsi" w:hint="default"/>
        <w:color w:val="000000"/>
        <w:sz w:val="22"/>
      </w:rPr>
    </w:lvl>
    <w:lvl w:ilvl="2">
      <w:start w:val="2"/>
      <w:numFmt w:val="decimal"/>
      <w:lvlText w:val="%1.%2.%3"/>
      <w:lvlJc w:val="left"/>
      <w:pPr>
        <w:ind w:left="1080" w:hanging="720"/>
      </w:pPr>
      <w:rPr>
        <w:rFonts w:asciiTheme="minorHAnsi" w:hAnsiTheme="minorHAnsi" w:hint="default"/>
        <w:color w:val="000000"/>
        <w:sz w:val="22"/>
      </w:rPr>
    </w:lvl>
    <w:lvl w:ilvl="3">
      <w:start w:val="1"/>
      <w:numFmt w:val="decimal"/>
      <w:lvlText w:val="%1.%2.%3.%4"/>
      <w:lvlJc w:val="left"/>
      <w:pPr>
        <w:ind w:left="1260" w:hanging="720"/>
      </w:pPr>
      <w:rPr>
        <w:rFonts w:asciiTheme="minorHAnsi" w:hAnsiTheme="minorHAnsi" w:hint="default"/>
        <w:color w:val="000000"/>
        <w:sz w:val="22"/>
      </w:rPr>
    </w:lvl>
    <w:lvl w:ilvl="4">
      <w:start w:val="1"/>
      <w:numFmt w:val="decimal"/>
      <w:lvlText w:val="%1.%2.%3.%4.%5"/>
      <w:lvlJc w:val="left"/>
      <w:pPr>
        <w:ind w:left="1800" w:hanging="1080"/>
      </w:pPr>
      <w:rPr>
        <w:rFonts w:asciiTheme="minorHAnsi" w:hAnsiTheme="minorHAnsi" w:hint="default"/>
        <w:color w:val="000000"/>
        <w:sz w:val="22"/>
      </w:rPr>
    </w:lvl>
    <w:lvl w:ilvl="5">
      <w:start w:val="1"/>
      <w:numFmt w:val="decimal"/>
      <w:lvlText w:val="%1.%2.%3.%4.%5.%6"/>
      <w:lvlJc w:val="left"/>
      <w:pPr>
        <w:ind w:left="1980" w:hanging="1080"/>
      </w:pPr>
      <w:rPr>
        <w:rFonts w:asciiTheme="minorHAnsi" w:hAnsiTheme="minorHAnsi" w:hint="default"/>
        <w:color w:val="000000"/>
        <w:sz w:val="22"/>
      </w:rPr>
    </w:lvl>
    <w:lvl w:ilvl="6">
      <w:start w:val="1"/>
      <w:numFmt w:val="decimal"/>
      <w:lvlText w:val="%1.%2.%3.%4.%5.%6.%7"/>
      <w:lvlJc w:val="left"/>
      <w:pPr>
        <w:ind w:left="2520" w:hanging="1440"/>
      </w:pPr>
      <w:rPr>
        <w:rFonts w:asciiTheme="minorHAnsi" w:hAnsiTheme="minorHAnsi" w:hint="default"/>
        <w:color w:val="000000"/>
        <w:sz w:val="22"/>
      </w:rPr>
    </w:lvl>
    <w:lvl w:ilvl="7">
      <w:start w:val="1"/>
      <w:numFmt w:val="decimal"/>
      <w:lvlText w:val="%1.%2.%3.%4.%5.%6.%7.%8"/>
      <w:lvlJc w:val="left"/>
      <w:pPr>
        <w:ind w:left="2700" w:hanging="1440"/>
      </w:pPr>
      <w:rPr>
        <w:rFonts w:asciiTheme="minorHAnsi" w:hAnsiTheme="minorHAnsi" w:hint="default"/>
        <w:color w:val="000000"/>
        <w:sz w:val="22"/>
      </w:rPr>
    </w:lvl>
    <w:lvl w:ilvl="8">
      <w:start w:val="1"/>
      <w:numFmt w:val="decimal"/>
      <w:lvlText w:val="%1.%2.%3.%4.%5.%6.%7.%8.%9"/>
      <w:lvlJc w:val="left"/>
      <w:pPr>
        <w:ind w:left="3240" w:hanging="1800"/>
      </w:pPr>
      <w:rPr>
        <w:rFonts w:asciiTheme="minorHAnsi" w:hAnsiTheme="minorHAnsi" w:hint="default"/>
        <w:color w:val="000000"/>
        <w:sz w:val="22"/>
      </w:rPr>
    </w:lvl>
  </w:abstractNum>
  <w:abstractNum w:abstractNumId="106" w15:restartNumberingAfterBreak="0">
    <w:nsid w:val="2E29277A"/>
    <w:multiLevelType w:val="hybridMultilevel"/>
    <w:tmpl w:val="2346912A"/>
    <w:lvl w:ilvl="0" w:tplc="A01A7FF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7" w15:restartNumberingAfterBreak="0">
    <w:nsid w:val="2ED969E7"/>
    <w:multiLevelType w:val="multilevel"/>
    <w:tmpl w:val="41C0D282"/>
    <w:lvl w:ilvl="0">
      <w:start w:val="3"/>
      <w:numFmt w:val="decimal"/>
      <w:lvlText w:val="%1"/>
      <w:lvlJc w:val="left"/>
      <w:pPr>
        <w:ind w:left="435" w:hanging="435"/>
      </w:pPr>
      <w:rPr>
        <w:rFonts w:hint="default"/>
      </w:rPr>
    </w:lvl>
    <w:lvl w:ilvl="1">
      <w:start w:val="1"/>
      <w:numFmt w:val="decimal"/>
      <w:lvlText w:val="%1.%2"/>
      <w:lvlJc w:val="left"/>
      <w:pPr>
        <w:ind w:left="615" w:hanging="435"/>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8" w15:restartNumberingAfterBreak="0">
    <w:nsid w:val="2F396A3E"/>
    <w:multiLevelType w:val="hybridMultilevel"/>
    <w:tmpl w:val="1A80EA7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9" w15:restartNumberingAfterBreak="0">
    <w:nsid w:val="2F4F23C3"/>
    <w:multiLevelType w:val="multilevel"/>
    <w:tmpl w:val="5B16E78A"/>
    <w:lvl w:ilvl="0">
      <w:start w:val="1"/>
      <w:numFmt w:val="bullet"/>
      <w:lvlText w:val="o"/>
      <w:lvlJc w:val="left"/>
      <w:pPr>
        <w:ind w:left="1080" w:hanging="360"/>
      </w:pPr>
      <w:rPr>
        <w:rFonts w:ascii="Courier New" w:eastAsia="Courier New" w:hAnsi="Courier New" w:cs="Courier New"/>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10" w15:restartNumberingAfterBreak="0">
    <w:nsid w:val="2F883D8A"/>
    <w:multiLevelType w:val="hybridMultilevel"/>
    <w:tmpl w:val="3D58CC04"/>
    <w:lvl w:ilvl="0" w:tplc="4BECF5C6">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6D166FF4">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414C8080">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26DAF040">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50B00AC6">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99888462">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3F1C9E9C">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3202E44E">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31F03DF0">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11" w15:restartNumberingAfterBreak="0">
    <w:nsid w:val="2FDF2AA6"/>
    <w:multiLevelType w:val="hybridMultilevel"/>
    <w:tmpl w:val="3E826A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2" w15:restartNumberingAfterBreak="0">
    <w:nsid w:val="3010194E"/>
    <w:multiLevelType w:val="hybridMultilevel"/>
    <w:tmpl w:val="41802A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3" w15:restartNumberingAfterBreak="0">
    <w:nsid w:val="31943953"/>
    <w:multiLevelType w:val="hybridMultilevel"/>
    <w:tmpl w:val="597EAF4C"/>
    <w:lvl w:ilvl="0" w:tplc="1D20CEFC">
      <w:start w:val="2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4" w15:restartNumberingAfterBreak="0">
    <w:nsid w:val="31B10087"/>
    <w:multiLevelType w:val="hybridMultilevel"/>
    <w:tmpl w:val="228A72F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5" w15:restartNumberingAfterBreak="0">
    <w:nsid w:val="31CA4491"/>
    <w:multiLevelType w:val="hybridMultilevel"/>
    <w:tmpl w:val="3E744578"/>
    <w:lvl w:ilvl="0" w:tplc="203CE002">
      <w:numFmt w:val="bullet"/>
      <w:lvlText w:val="-"/>
      <w:lvlJc w:val="left"/>
      <w:pPr>
        <w:ind w:left="720" w:hanging="360"/>
      </w:pPr>
      <w:rPr>
        <w:rFonts w:ascii="Arial" w:eastAsia="SimSun" w:hAnsi="Arial"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6" w15:restartNumberingAfterBreak="0">
    <w:nsid w:val="31F3053C"/>
    <w:multiLevelType w:val="hybridMultilevel"/>
    <w:tmpl w:val="0546BA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7" w15:restartNumberingAfterBreak="0">
    <w:nsid w:val="31F664DD"/>
    <w:multiLevelType w:val="hybridMultilevel"/>
    <w:tmpl w:val="6156872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8" w15:restartNumberingAfterBreak="0">
    <w:nsid w:val="324548D7"/>
    <w:multiLevelType w:val="hybridMultilevel"/>
    <w:tmpl w:val="F314C968"/>
    <w:lvl w:ilvl="0" w:tplc="1009000F">
      <w:start w:val="1"/>
      <w:numFmt w:val="decimal"/>
      <w:lvlText w:val="%1."/>
      <w:lvlJc w:val="left"/>
      <w:pPr>
        <w:ind w:left="720" w:hanging="360"/>
      </w:pPr>
    </w:lvl>
    <w:lvl w:ilvl="1" w:tplc="10090001">
      <w:start w:val="1"/>
      <w:numFmt w:val="bullet"/>
      <w:lvlText w:val=""/>
      <w:lvlJc w:val="left"/>
      <w:pPr>
        <w:ind w:left="1440" w:hanging="360"/>
      </w:pPr>
      <w:rPr>
        <w:rFonts w:ascii="Symbol" w:hAnsi="Symbol" w:hint="default"/>
      </w:r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19" w15:restartNumberingAfterBreak="0">
    <w:nsid w:val="327C08DE"/>
    <w:multiLevelType w:val="hybridMultilevel"/>
    <w:tmpl w:val="BBDC8D56"/>
    <w:lvl w:ilvl="0" w:tplc="203CE002">
      <w:numFmt w:val="bullet"/>
      <w:lvlText w:val="-"/>
      <w:lvlJc w:val="left"/>
      <w:pPr>
        <w:ind w:left="720" w:hanging="360"/>
      </w:pPr>
      <w:rPr>
        <w:rFonts w:ascii="Arial" w:eastAsia="SimSu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0" w15:restartNumberingAfterBreak="0">
    <w:nsid w:val="32BD341E"/>
    <w:multiLevelType w:val="hybridMultilevel"/>
    <w:tmpl w:val="D55EF1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1" w15:restartNumberingAfterBreak="0">
    <w:nsid w:val="32DD04C3"/>
    <w:multiLevelType w:val="hybridMultilevel"/>
    <w:tmpl w:val="B33EE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2" w15:restartNumberingAfterBreak="0">
    <w:nsid w:val="33480DC8"/>
    <w:multiLevelType w:val="hybridMultilevel"/>
    <w:tmpl w:val="ED2A24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3" w15:restartNumberingAfterBreak="0">
    <w:nsid w:val="335D4110"/>
    <w:multiLevelType w:val="hybridMultilevel"/>
    <w:tmpl w:val="89FE53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4" w15:restartNumberingAfterBreak="0">
    <w:nsid w:val="340C6F27"/>
    <w:multiLevelType w:val="hybridMultilevel"/>
    <w:tmpl w:val="1632DB0E"/>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25" w15:restartNumberingAfterBreak="0">
    <w:nsid w:val="346F3CBC"/>
    <w:multiLevelType w:val="multilevel"/>
    <w:tmpl w:val="711CA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6" w15:restartNumberingAfterBreak="0">
    <w:nsid w:val="34A02DCC"/>
    <w:multiLevelType w:val="hybridMultilevel"/>
    <w:tmpl w:val="9ABA53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7" w15:restartNumberingAfterBreak="0">
    <w:nsid w:val="34F55A6D"/>
    <w:multiLevelType w:val="hybridMultilevel"/>
    <w:tmpl w:val="8EFE0974"/>
    <w:lvl w:ilvl="0" w:tplc="197617E8">
      <w:start w:val="1"/>
      <w:numFmt w:val="bullet"/>
      <w:lvlText w:val="•"/>
      <w:lvlJc w:val="left"/>
      <w:pPr>
        <w:tabs>
          <w:tab w:val="num" w:pos="720"/>
        </w:tabs>
        <w:ind w:left="720" w:hanging="360"/>
      </w:pPr>
      <w:rPr>
        <w:rFonts w:ascii="Times New Roman" w:hAnsi="Times New Roman" w:hint="default"/>
      </w:rPr>
    </w:lvl>
    <w:lvl w:ilvl="1" w:tplc="6610FE2E">
      <w:numFmt w:val="bullet"/>
      <w:lvlText w:val="–"/>
      <w:lvlJc w:val="left"/>
      <w:pPr>
        <w:tabs>
          <w:tab w:val="num" w:pos="1440"/>
        </w:tabs>
        <w:ind w:left="1440" w:hanging="360"/>
      </w:pPr>
      <w:rPr>
        <w:rFonts w:ascii="Times New Roman" w:hAnsi="Times New Roman" w:hint="default"/>
      </w:rPr>
    </w:lvl>
    <w:lvl w:ilvl="2" w:tplc="E48A39D0" w:tentative="1">
      <w:start w:val="1"/>
      <w:numFmt w:val="bullet"/>
      <w:lvlText w:val="•"/>
      <w:lvlJc w:val="left"/>
      <w:pPr>
        <w:tabs>
          <w:tab w:val="num" w:pos="2160"/>
        </w:tabs>
        <w:ind w:left="2160" w:hanging="360"/>
      </w:pPr>
      <w:rPr>
        <w:rFonts w:ascii="Times New Roman" w:hAnsi="Times New Roman" w:hint="default"/>
      </w:rPr>
    </w:lvl>
    <w:lvl w:ilvl="3" w:tplc="3882425C" w:tentative="1">
      <w:start w:val="1"/>
      <w:numFmt w:val="bullet"/>
      <w:lvlText w:val="•"/>
      <w:lvlJc w:val="left"/>
      <w:pPr>
        <w:tabs>
          <w:tab w:val="num" w:pos="2880"/>
        </w:tabs>
        <w:ind w:left="2880" w:hanging="360"/>
      </w:pPr>
      <w:rPr>
        <w:rFonts w:ascii="Times New Roman" w:hAnsi="Times New Roman" w:hint="default"/>
      </w:rPr>
    </w:lvl>
    <w:lvl w:ilvl="4" w:tplc="4B788DBC" w:tentative="1">
      <w:start w:val="1"/>
      <w:numFmt w:val="bullet"/>
      <w:lvlText w:val="•"/>
      <w:lvlJc w:val="left"/>
      <w:pPr>
        <w:tabs>
          <w:tab w:val="num" w:pos="3600"/>
        </w:tabs>
        <w:ind w:left="3600" w:hanging="360"/>
      </w:pPr>
      <w:rPr>
        <w:rFonts w:ascii="Times New Roman" w:hAnsi="Times New Roman" w:hint="default"/>
      </w:rPr>
    </w:lvl>
    <w:lvl w:ilvl="5" w:tplc="0E10E288" w:tentative="1">
      <w:start w:val="1"/>
      <w:numFmt w:val="bullet"/>
      <w:lvlText w:val="•"/>
      <w:lvlJc w:val="left"/>
      <w:pPr>
        <w:tabs>
          <w:tab w:val="num" w:pos="4320"/>
        </w:tabs>
        <w:ind w:left="4320" w:hanging="360"/>
      </w:pPr>
      <w:rPr>
        <w:rFonts w:ascii="Times New Roman" w:hAnsi="Times New Roman" w:hint="default"/>
      </w:rPr>
    </w:lvl>
    <w:lvl w:ilvl="6" w:tplc="17FEB96C" w:tentative="1">
      <w:start w:val="1"/>
      <w:numFmt w:val="bullet"/>
      <w:lvlText w:val="•"/>
      <w:lvlJc w:val="left"/>
      <w:pPr>
        <w:tabs>
          <w:tab w:val="num" w:pos="5040"/>
        </w:tabs>
        <w:ind w:left="5040" w:hanging="360"/>
      </w:pPr>
      <w:rPr>
        <w:rFonts w:ascii="Times New Roman" w:hAnsi="Times New Roman" w:hint="default"/>
      </w:rPr>
    </w:lvl>
    <w:lvl w:ilvl="7" w:tplc="0AC481B8" w:tentative="1">
      <w:start w:val="1"/>
      <w:numFmt w:val="bullet"/>
      <w:lvlText w:val="•"/>
      <w:lvlJc w:val="left"/>
      <w:pPr>
        <w:tabs>
          <w:tab w:val="num" w:pos="5760"/>
        </w:tabs>
        <w:ind w:left="5760" w:hanging="360"/>
      </w:pPr>
      <w:rPr>
        <w:rFonts w:ascii="Times New Roman" w:hAnsi="Times New Roman" w:hint="default"/>
      </w:rPr>
    </w:lvl>
    <w:lvl w:ilvl="8" w:tplc="070239DC" w:tentative="1">
      <w:start w:val="1"/>
      <w:numFmt w:val="bullet"/>
      <w:lvlText w:val="•"/>
      <w:lvlJc w:val="left"/>
      <w:pPr>
        <w:tabs>
          <w:tab w:val="num" w:pos="6480"/>
        </w:tabs>
        <w:ind w:left="6480" w:hanging="360"/>
      </w:pPr>
      <w:rPr>
        <w:rFonts w:ascii="Times New Roman" w:hAnsi="Times New Roman" w:hint="default"/>
      </w:rPr>
    </w:lvl>
  </w:abstractNum>
  <w:abstractNum w:abstractNumId="128" w15:restartNumberingAfterBreak="0">
    <w:nsid w:val="355F290B"/>
    <w:multiLevelType w:val="hybridMultilevel"/>
    <w:tmpl w:val="97F0762C"/>
    <w:lvl w:ilvl="0" w:tplc="10142AE8">
      <w:start w:val="1"/>
      <w:numFmt w:val="bullet"/>
      <w:lvlText w:val=""/>
      <w:lvlJc w:val="left"/>
      <w:pPr>
        <w:ind w:left="720" w:hanging="360"/>
      </w:pPr>
      <w:rPr>
        <w:rFonts w:ascii="Symbol" w:hAnsi="Symbol"/>
      </w:rPr>
    </w:lvl>
    <w:lvl w:ilvl="1" w:tplc="6CA8F500">
      <w:start w:val="1"/>
      <w:numFmt w:val="bullet"/>
      <w:lvlText w:val=""/>
      <w:lvlJc w:val="left"/>
      <w:pPr>
        <w:ind w:left="720" w:hanging="360"/>
      </w:pPr>
      <w:rPr>
        <w:rFonts w:ascii="Symbol" w:hAnsi="Symbol"/>
      </w:rPr>
    </w:lvl>
    <w:lvl w:ilvl="2" w:tplc="A10CF784">
      <w:start w:val="1"/>
      <w:numFmt w:val="bullet"/>
      <w:lvlText w:val=""/>
      <w:lvlJc w:val="left"/>
      <w:pPr>
        <w:ind w:left="720" w:hanging="360"/>
      </w:pPr>
      <w:rPr>
        <w:rFonts w:ascii="Symbol" w:hAnsi="Symbol"/>
      </w:rPr>
    </w:lvl>
    <w:lvl w:ilvl="3" w:tplc="0ABAFD22">
      <w:start w:val="1"/>
      <w:numFmt w:val="bullet"/>
      <w:lvlText w:val=""/>
      <w:lvlJc w:val="left"/>
      <w:pPr>
        <w:ind w:left="720" w:hanging="360"/>
      </w:pPr>
      <w:rPr>
        <w:rFonts w:ascii="Symbol" w:hAnsi="Symbol"/>
      </w:rPr>
    </w:lvl>
    <w:lvl w:ilvl="4" w:tplc="B3CACE8A">
      <w:start w:val="1"/>
      <w:numFmt w:val="bullet"/>
      <w:lvlText w:val=""/>
      <w:lvlJc w:val="left"/>
      <w:pPr>
        <w:ind w:left="720" w:hanging="360"/>
      </w:pPr>
      <w:rPr>
        <w:rFonts w:ascii="Symbol" w:hAnsi="Symbol"/>
      </w:rPr>
    </w:lvl>
    <w:lvl w:ilvl="5" w:tplc="1EE45CBA">
      <w:start w:val="1"/>
      <w:numFmt w:val="bullet"/>
      <w:lvlText w:val=""/>
      <w:lvlJc w:val="left"/>
      <w:pPr>
        <w:ind w:left="720" w:hanging="360"/>
      </w:pPr>
      <w:rPr>
        <w:rFonts w:ascii="Symbol" w:hAnsi="Symbol"/>
      </w:rPr>
    </w:lvl>
    <w:lvl w:ilvl="6" w:tplc="A9DAB426">
      <w:start w:val="1"/>
      <w:numFmt w:val="bullet"/>
      <w:lvlText w:val=""/>
      <w:lvlJc w:val="left"/>
      <w:pPr>
        <w:ind w:left="720" w:hanging="360"/>
      </w:pPr>
      <w:rPr>
        <w:rFonts w:ascii="Symbol" w:hAnsi="Symbol"/>
      </w:rPr>
    </w:lvl>
    <w:lvl w:ilvl="7" w:tplc="A9B4F6E2">
      <w:start w:val="1"/>
      <w:numFmt w:val="bullet"/>
      <w:lvlText w:val=""/>
      <w:lvlJc w:val="left"/>
      <w:pPr>
        <w:ind w:left="720" w:hanging="360"/>
      </w:pPr>
      <w:rPr>
        <w:rFonts w:ascii="Symbol" w:hAnsi="Symbol"/>
      </w:rPr>
    </w:lvl>
    <w:lvl w:ilvl="8" w:tplc="F6826B80">
      <w:start w:val="1"/>
      <w:numFmt w:val="bullet"/>
      <w:lvlText w:val=""/>
      <w:lvlJc w:val="left"/>
      <w:pPr>
        <w:ind w:left="720" w:hanging="360"/>
      </w:pPr>
      <w:rPr>
        <w:rFonts w:ascii="Symbol" w:hAnsi="Symbol"/>
      </w:rPr>
    </w:lvl>
  </w:abstractNum>
  <w:abstractNum w:abstractNumId="129" w15:restartNumberingAfterBreak="0">
    <w:nsid w:val="359967FE"/>
    <w:multiLevelType w:val="hybridMultilevel"/>
    <w:tmpl w:val="91C6D90C"/>
    <w:lvl w:ilvl="0" w:tplc="31120FB2">
      <w:start w:val="1"/>
      <w:numFmt w:val="bullet"/>
      <w:lvlText w:val="-"/>
      <w:lvlJc w:val="left"/>
      <w:pPr>
        <w:ind w:left="720" w:hanging="360"/>
      </w:pPr>
      <w:rPr>
        <w:rFonts w:ascii="Calibri" w:eastAsiaTheme="minorHAnsi" w:hAnsi="Calibri" w:cs="Calibri" w:hint="default"/>
        <w:b/>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0" w15:restartNumberingAfterBreak="0">
    <w:nsid w:val="36175C99"/>
    <w:multiLevelType w:val="hybridMultilevel"/>
    <w:tmpl w:val="8EEA0814"/>
    <w:lvl w:ilvl="0" w:tplc="D5CA4DCE">
      <w:start w:val="1"/>
      <w:numFmt w:val="decimal"/>
      <w:lvlText w:val="%1."/>
      <w:lvlJc w:val="left"/>
      <w:pPr>
        <w:ind w:left="785" w:hanging="360"/>
      </w:pPr>
      <w:rPr>
        <w:rFonts w:hint="default"/>
        <w:color w:val="auto"/>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E2A46290">
      <w:start w:val="6"/>
      <w:numFmt w:val="lowerLetter"/>
      <w:lvlText w:val="%4)"/>
      <w:lvlJc w:val="left"/>
      <w:pPr>
        <w:ind w:left="2880" w:hanging="360"/>
      </w:pPr>
      <w:rPr>
        <w:rFonts w:hint="default"/>
        <w:b/>
      </w:rPr>
    </w:lvl>
    <w:lvl w:ilvl="4" w:tplc="200EFEC4">
      <w:start w:val="1"/>
      <w:numFmt w:val="decimal"/>
      <w:lvlText w:val="%5)"/>
      <w:lvlJc w:val="left"/>
      <w:pPr>
        <w:ind w:left="3600" w:hanging="360"/>
      </w:pPr>
      <w:rPr>
        <w:rFonts w:hint="default"/>
      </w:r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1" w15:restartNumberingAfterBreak="0">
    <w:nsid w:val="36464A80"/>
    <w:multiLevelType w:val="multilevel"/>
    <w:tmpl w:val="CA8AB2C8"/>
    <w:lvl w:ilvl="0">
      <w:start w:val="2"/>
      <w:numFmt w:val="decimal"/>
      <w:lvlText w:val="%1."/>
      <w:lvlJc w:val="left"/>
      <w:pPr>
        <w:ind w:left="495" w:hanging="495"/>
      </w:pPr>
      <w:rPr>
        <w:rFonts w:hint="default"/>
      </w:rPr>
    </w:lvl>
    <w:lvl w:ilvl="1">
      <w:start w:val="3"/>
      <w:numFmt w:val="decimal"/>
      <w:lvlText w:val="%1.%2."/>
      <w:lvlJc w:val="left"/>
      <w:pPr>
        <w:ind w:left="765" w:hanging="495"/>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960" w:hanging="1800"/>
      </w:pPr>
      <w:rPr>
        <w:rFonts w:hint="default"/>
      </w:rPr>
    </w:lvl>
  </w:abstractNum>
  <w:abstractNum w:abstractNumId="132" w15:restartNumberingAfterBreak="0">
    <w:nsid w:val="36AE7C09"/>
    <w:multiLevelType w:val="hybridMultilevel"/>
    <w:tmpl w:val="EAEE4030"/>
    <w:lvl w:ilvl="0" w:tplc="CB9A6B2C">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3" w15:restartNumberingAfterBreak="0">
    <w:nsid w:val="36BA462C"/>
    <w:multiLevelType w:val="hybridMultilevel"/>
    <w:tmpl w:val="71DC884A"/>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90" w:hanging="360"/>
      </w:pPr>
      <w:rPr>
        <w:rFonts w:ascii="Courier New" w:hAnsi="Courier New" w:cs="Courier New" w:hint="default"/>
      </w:rPr>
    </w:lvl>
    <w:lvl w:ilvl="2" w:tplc="FFFFFFFF" w:tentative="1">
      <w:start w:val="1"/>
      <w:numFmt w:val="bullet"/>
      <w:lvlText w:val=""/>
      <w:lvlJc w:val="left"/>
      <w:pPr>
        <w:ind w:left="1810" w:hanging="360"/>
      </w:pPr>
      <w:rPr>
        <w:rFonts w:ascii="Wingdings" w:hAnsi="Wingdings" w:hint="default"/>
      </w:rPr>
    </w:lvl>
    <w:lvl w:ilvl="3" w:tplc="FFFFFFFF" w:tentative="1">
      <w:start w:val="1"/>
      <w:numFmt w:val="bullet"/>
      <w:lvlText w:val=""/>
      <w:lvlJc w:val="left"/>
      <w:pPr>
        <w:ind w:left="2530" w:hanging="360"/>
      </w:pPr>
      <w:rPr>
        <w:rFonts w:ascii="Symbol" w:hAnsi="Symbol" w:hint="default"/>
      </w:rPr>
    </w:lvl>
    <w:lvl w:ilvl="4" w:tplc="FFFFFFFF" w:tentative="1">
      <w:start w:val="1"/>
      <w:numFmt w:val="bullet"/>
      <w:lvlText w:val="o"/>
      <w:lvlJc w:val="left"/>
      <w:pPr>
        <w:ind w:left="3250" w:hanging="360"/>
      </w:pPr>
      <w:rPr>
        <w:rFonts w:ascii="Courier New" w:hAnsi="Courier New" w:cs="Courier New" w:hint="default"/>
      </w:rPr>
    </w:lvl>
    <w:lvl w:ilvl="5" w:tplc="FFFFFFFF" w:tentative="1">
      <w:start w:val="1"/>
      <w:numFmt w:val="bullet"/>
      <w:lvlText w:val=""/>
      <w:lvlJc w:val="left"/>
      <w:pPr>
        <w:ind w:left="3970" w:hanging="360"/>
      </w:pPr>
      <w:rPr>
        <w:rFonts w:ascii="Wingdings" w:hAnsi="Wingdings" w:hint="default"/>
      </w:rPr>
    </w:lvl>
    <w:lvl w:ilvl="6" w:tplc="FFFFFFFF" w:tentative="1">
      <w:start w:val="1"/>
      <w:numFmt w:val="bullet"/>
      <w:lvlText w:val=""/>
      <w:lvlJc w:val="left"/>
      <w:pPr>
        <w:ind w:left="4690" w:hanging="360"/>
      </w:pPr>
      <w:rPr>
        <w:rFonts w:ascii="Symbol" w:hAnsi="Symbol" w:hint="default"/>
      </w:rPr>
    </w:lvl>
    <w:lvl w:ilvl="7" w:tplc="FFFFFFFF" w:tentative="1">
      <w:start w:val="1"/>
      <w:numFmt w:val="bullet"/>
      <w:lvlText w:val="o"/>
      <w:lvlJc w:val="left"/>
      <w:pPr>
        <w:ind w:left="5410" w:hanging="360"/>
      </w:pPr>
      <w:rPr>
        <w:rFonts w:ascii="Courier New" w:hAnsi="Courier New" w:cs="Courier New" w:hint="default"/>
      </w:rPr>
    </w:lvl>
    <w:lvl w:ilvl="8" w:tplc="FFFFFFFF" w:tentative="1">
      <w:start w:val="1"/>
      <w:numFmt w:val="bullet"/>
      <w:lvlText w:val=""/>
      <w:lvlJc w:val="left"/>
      <w:pPr>
        <w:ind w:left="6130" w:hanging="360"/>
      </w:pPr>
      <w:rPr>
        <w:rFonts w:ascii="Wingdings" w:hAnsi="Wingdings" w:hint="default"/>
      </w:rPr>
    </w:lvl>
  </w:abstractNum>
  <w:abstractNum w:abstractNumId="134" w15:restartNumberingAfterBreak="0">
    <w:nsid w:val="37851741"/>
    <w:multiLevelType w:val="multilevel"/>
    <w:tmpl w:val="7ABA8D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5" w15:restartNumberingAfterBreak="0">
    <w:nsid w:val="37D82157"/>
    <w:multiLevelType w:val="hybridMultilevel"/>
    <w:tmpl w:val="FFB46BB2"/>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6" w15:restartNumberingAfterBreak="0">
    <w:nsid w:val="3882033A"/>
    <w:multiLevelType w:val="hybridMultilevel"/>
    <w:tmpl w:val="D966CA8A"/>
    <w:lvl w:ilvl="0" w:tplc="E70A15C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7" w15:restartNumberingAfterBreak="0">
    <w:nsid w:val="38820703"/>
    <w:multiLevelType w:val="hybridMultilevel"/>
    <w:tmpl w:val="F9D274AA"/>
    <w:lvl w:ilvl="0" w:tplc="08090001">
      <w:start w:val="1"/>
      <w:numFmt w:val="bullet"/>
      <w:lvlText w:val=""/>
      <w:lvlJc w:val="left"/>
      <w:pPr>
        <w:ind w:left="1080" w:hanging="72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389272CC"/>
    <w:multiLevelType w:val="multilevel"/>
    <w:tmpl w:val="816444BE"/>
    <w:lvl w:ilvl="0">
      <w:start w:val="3"/>
      <w:numFmt w:val="decimal"/>
      <w:lvlText w:val="%1"/>
      <w:lvlJc w:val="left"/>
      <w:pPr>
        <w:ind w:left="435" w:hanging="435"/>
      </w:pPr>
      <w:rPr>
        <w:rFonts w:hint="default"/>
      </w:rPr>
    </w:lvl>
    <w:lvl w:ilvl="1">
      <w:start w:val="2"/>
      <w:numFmt w:val="decimal"/>
      <w:lvlText w:val="%1.%2"/>
      <w:lvlJc w:val="left"/>
      <w:pPr>
        <w:ind w:left="615" w:hanging="435"/>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39" w15:restartNumberingAfterBreak="0">
    <w:nsid w:val="395C4B02"/>
    <w:multiLevelType w:val="hybridMultilevel"/>
    <w:tmpl w:val="823E2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0" w15:restartNumberingAfterBreak="0">
    <w:nsid w:val="39B21349"/>
    <w:multiLevelType w:val="multilevel"/>
    <w:tmpl w:val="3BEE74BA"/>
    <w:lvl w:ilvl="0">
      <w:start w:val="2"/>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1" w15:restartNumberingAfterBreak="0">
    <w:nsid w:val="3A9C2E6C"/>
    <w:multiLevelType w:val="hybridMultilevel"/>
    <w:tmpl w:val="31EED9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2" w15:restartNumberingAfterBreak="0">
    <w:nsid w:val="3B1374EE"/>
    <w:multiLevelType w:val="hybridMultilevel"/>
    <w:tmpl w:val="C1649A00"/>
    <w:lvl w:ilvl="0" w:tplc="D6FC1D8C">
      <w:start w:val="1"/>
      <w:numFmt w:val="bullet"/>
      <w:pStyle w:val="ECECBulletedList"/>
      <w:lvlText w:val=""/>
      <w:lvlJc w:val="left"/>
      <w:pPr>
        <w:tabs>
          <w:tab w:val="num" w:pos="928"/>
        </w:tabs>
        <w:ind w:left="92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3" w15:restartNumberingAfterBreak="0">
    <w:nsid w:val="3B2A0992"/>
    <w:multiLevelType w:val="hybridMultilevel"/>
    <w:tmpl w:val="816EBB1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4" w15:restartNumberingAfterBreak="0">
    <w:nsid w:val="3B811632"/>
    <w:multiLevelType w:val="hybridMultilevel"/>
    <w:tmpl w:val="DEAC301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5" w15:restartNumberingAfterBreak="0">
    <w:nsid w:val="3C5E1DEF"/>
    <w:multiLevelType w:val="hybridMultilevel"/>
    <w:tmpl w:val="01A21254"/>
    <w:lvl w:ilvl="0" w:tplc="5E706A30">
      <w:start w:val="1"/>
      <w:numFmt w:val="bullet"/>
      <w:lvlText w:val="•"/>
      <w:lvlJc w:val="left"/>
      <w:pPr>
        <w:tabs>
          <w:tab w:val="num" w:pos="720"/>
        </w:tabs>
        <w:ind w:left="720" w:hanging="360"/>
      </w:pPr>
      <w:rPr>
        <w:rFonts w:ascii="Times New Roman" w:hAnsi="Times New Roman" w:hint="default"/>
      </w:rPr>
    </w:lvl>
    <w:lvl w:ilvl="1" w:tplc="497456E0">
      <w:numFmt w:val="bullet"/>
      <w:lvlText w:val="–"/>
      <w:lvlJc w:val="left"/>
      <w:pPr>
        <w:tabs>
          <w:tab w:val="num" w:pos="1440"/>
        </w:tabs>
        <w:ind w:left="1440" w:hanging="360"/>
      </w:pPr>
      <w:rPr>
        <w:rFonts w:ascii="Times New Roman" w:hAnsi="Times New Roman" w:hint="default"/>
      </w:rPr>
    </w:lvl>
    <w:lvl w:ilvl="2" w:tplc="4F12DD06" w:tentative="1">
      <w:start w:val="1"/>
      <w:numFmt w:val="bullet"/>
      <w:lvlText w:val="•"/>
      <w:lvlJc w:val="left"/>
      <w:pPr>
        <w:tabs>
          <w:tab w:val="num" w:pos="2160"/>
        </w:tabs>
        <w:ind w:left="2160" w:hanging="360"/>
      </w:pPr>
      <w:rPr>
        <w:rFonts w:ascii="Times New Roman" w:hAnsi="Times New Roman" w:hint="default"/>
      </w:rPr>
    </w:lvl>
    <w:lvl w:ilvl="3" w:tplc="C19C265A" w:tentative="1">
      <w:start w:val="1"/>
      <w:numFmt w:val="bullet"/>
      <w:lvlText w:val="•"/>
      <w:lvlJc w:val="left"/>
      <w:pPr>
        <w:tabs>
          <w:tab w:val="num" w:pos="2880"/>
        </w:tabs>
        <w:ind w:left="2880" w:hanging="360"/>
      </w:pPr>
      <w:rPr>
        <w:rFonts w:ascii="Times New Roman" w:hAnsi="Times New Roman" w:hint="default"/>
      </w:rPr>
    </w:lvl>
    <w:lvl w:ilvl="4" w:tplc="A0461CFA" w:tentative="1">
      <w:start w:val="1"/>
      <w:numFmt w:val="bullet"/>
      <w:lvlText w:val="•"/>
      <w:lvlJc w:val="left"/>
      <w:pPr>
        <w:tabs>
          <w:tab w:val="num" w:pos="3600"/>
        </w:tabs>
        <w:ind w:left="3600" w:hanging="360"/>
      </w:pPr>
      <w:rPr>
        <w:rFonts w:ascii="Times New Roman" w:hAnsi="Times New Roman" w:hint="default"/>
      </w:rPr>
    </w:lvl>
    <w:lvl w:ilvl="5" w:tplc="2982E096" w:tentative="1">
      <w:start w:val="1"/>
      <w:numFmt w:val="bullet"/>
      <w:lvlText w:val="•"/>
      <w:lvlJc w:val="left"/>
      <w:pPr>
        <w:tabs>
          <w:tab w:val="num" w:pos="4320"/>
        </w:tabs>
        <w:ind w:left="4320" w:hanging="360"/>
      </w:pPr>
      <w:rPr>
        <w:rFonts w:ascii="Times New Roman" w:hAnsi="Times New Roman" w:hint="default"/>
      </w:rPr>
    </w:lvl>
    <w:lvl w:ilvl="6" w:tplc="6AC8FD5A" w:tentative="1">
      <w:start w:val="1"/>
      <w:numFmt w:val="bullet"/>
      <w:lvlText w:val="•"/>
      <w:lvlJc w:val="left"/>
      <w:pPr>
        <w:tabs>
          <w:tab w:val="num" w:pos="5040"/>
        </w:tabs>
        <w:ind w:left="5040" w:hanging="360"/>
      </w:pPr>
      <w:rPr>
        <w:rFonts w:ascii="Times New Roman" w:hAnsi="Times New Roman" w:hint="default"/>
      </w:rPr>
    </w:lvl>
    <w:lvl w:ilvl="7" w:tplc="187E01B6" w:tentative="1">
      <w:start w:val="1"/>
      <w:numFmt w:val="bullet"/>
      <w:lvlText w:val="•"/>
      <w:lvlJc w:val="left"/>
      <w:pPr>
        <w:tabs>
          <w:tab w:val="num" w:pos="5760"/>
        </w:tabs>
        <w:ind w:left="5760" w:hanging="360"/>
      </w:pPr>
      <w:rPr>
        <w:rFonts w:ascii="Times New Roman" w:hAnsi="Times New Roman" w:hint="default"/>
      </w:rPr>
    </w:lvl>
    <w:lvl w:ilvl="8" w:tplc="266686E2" w:tentative="1">
      <w:start w:val="1"/>
      <w:numFmt w:val="bullet"/>
      <w:lvlText w:val="•"/>
      <w:lvlJc w:val="left"/>
      <w:pPr>
        <w:tabs>
          <w:tab w:val="num" w:pos="6480"/>
        </w:tabs>
        <w:ind w:left="6480" w:hanging="360"/>
      </w:pPr>
      <w:rPr>
        <w:rFonts w:ascii="Times New Roman" w:hAnsi="Times New Roman" w:hint="default"/>
      </w:rPr>
    </w:lvl>
  </w:abstractNum>
  <w:abstractNum w:abstractNumId="146" w15:restartNumberingAfterBreak="0">
    <w:nsid w:val="3C8E4373"/>
    <w:multiLevelType w:val="hybridMultilevel"/>
    <w:tmpl w:val="8646A170"/>
    <w:lvl w:ilvl="0" w:tplc="73A04CFA">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7" w15:restartNumberingAfterBreak="0">
    <w:nsid w:val="3CE977F8"/>
    <w:multiLevelType w:val="hybridMultilevel"/>
    <w:tmpl w:val="447EF31A"/>
    <w:lvl w:ilvl="0" w:tplc="1DC68C0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8" w15:restartNumberingAfterBreak="0">
    <w:nsid w:val="3D593ED4"/>
    <w:multiLevelType w:val="multilevel"/>
    <w:tmpl w:val="303A9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9" w15:restartNumberingAfterBreak="0">
    <w:nsid w:val="3E127E29"/>
    <w:multiLevelType w:val="hybridMultilevel"/>
    <w:tmpl w:val="3F6EEE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0" w15:restartNumberingAfterBreak="0">
    <w:nsid w:val="3E2542BF"/>
    <w:multiLevelType w:val="hybridMultilevel"/>
    <w:tmpl w:val="A4FE4504"/>
    <w:lvl w:ilvl="0" w:tplc="32A2BB28">
      <w:start w:val="10"/>
      <w:numFmt w:val="bullet"/>
      <w:lvlText w:val="-"/>
      <w:lvlJc w:val="left"/>
      <w:pPr>
        <w:ind w:left="1440" w:hanging="360"/>
      </w:pPr>
      <w:rPr>
        <w:rFonts w:ascii="Archivo" w:eastAsiaTheme="minorHAnsi" w:hAnsi="Archivo" w:cstheme="minorBidi"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51" w15:restartNumberingAfterBreak="0">
    <w:nsid w:val="3EA9085B"/>
    <w:multiLevelType w:val="hybridMultilevel"/>
    <w:tmpl w:val="0E0C47A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2" w15:restartNumberingAfterBreak="0">
    <w:nsid w:val="3EF56E90"/>
    <w:multiLevelType w:val="hybridMultilevel"/>
    <w:tmpl w:val="A64EA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3" w15:restartNumberingAfterBreak="0">
    <w:nsid w:val="40617F4A"/>
    <w:multiLevelType w:val="hybridMultilevel"/>
    <w:tmpl w:val="F38CF20C"/>
    <w:lvl w:ilvl="0" w:tplc="08090017">
      <w:start w:val="1"/>
      <w:numFmt w:val="lowerLetter"/>
      <w:lvlText w:val="%1)"/>
      <w:lvlJc w:val="left"/>
      <w:pPr>
        <w:ind w:left="720" w:hanging="360"/>
      </w:pPr>
      <w:rPr>
        <w:rFonts w:hint="default"/>
      </w:rPr>
    </w:lvl>
    <w:lvl w:ilvl="1" w:tplc="0809001B">
      <w:start w:val="1"/>
      <w:numFmt w:val="lowerRoman"/>
      <w:lvlText w:val="%2."/>
      <w:lvlJc w:val="right"/>
      <w:pPr>
        <w:ind w:left="1440" w:hanging="360"/>
      </w:p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4" w15:restartNumberingAfterBreak="0">
    <w:nsid w:val="40B9360B"/>
    <w:multiLevelType w:val="hybridMultilevel"/>
    <w:tmpl w:val="E0F222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5" w15:restartNumberingAfterBreak="0">
    <w:nsid w:val="40EE24E2"/>
    <w:multiLevelType w:val="multilevel"/>
    <w:tmpl w:val="466E786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6" w15:restartNumberingAfterBreak="0">
    <w:nsid w:val="42044B5D"/>
    <w:multiLevelType w:val="hybridMultilevel"/>
    <w:tmpl w:val="4C80530C"/>
    <w:lvl w:ilvl="0" w:tplc="1C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1C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7" w15:restartNumberingAfterBreak="0">
    <w:nsid w:val="426D1C53"/>
    <w:multiLevelType w:val="hybridMultilevel"/>
    <w:tmpl w:val="86307E2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8" w15:restartNumberingAfterBreak="0">
    <w:nsid w:val="42C705C3"/>
    <w:multiLevelType w:val="hybridMultilevel"/>
    <w:tmpl w:val="577EE132"/>
    <w:lvl w:ilvl="0" w:tplc="CD3E6C1E">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5BFE8E7E">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1CE495A6">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A2AAFC18">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F294E31A">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12CA403A">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538EE652">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77E879C2">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72C2FFB6">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59" w15:restartNumberingAfterBreak="0">
    <w:nsid w:val="42EB6427"/>
    <w:multiLevelType w:val="hybridMultilevel"/>
    <w:tmpl w:val="03AC3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0" w15:restartNumberingAfterBreak="0">
    <w:nsid w:val="430F4DD9"/>
    <w:multiLevelType w:val="multilevel"/>
    <w:tmpl w:val="74B82144"/>
    <w:lvl w:ilvl="0">
      <w:start w:val="3"/>
      <w:numFmt w:val="decimal"/>
      <w:lvlText w:val="%1."/>
      <w:lvlJc w:val="left"/>
      <w:pPr>
        <w:ind w:left="500" w:hanging="500"/>
      </w:pPr>
      <w:rPr>
        <w:rFonts w:hint="default"/>
        <w:b/>
        <w:color w:val="000000"/>
      </w:rPr>
    </w:lvl>
    <w:lvl w:ilvl="1">
      <w:start w:val="1"/>
      <w:numFmt w:val="decimal"/>
      <w:lvlText w:val="%1.%2."/>
      <w:lvlJc w:val="left"/>
      <w:pPr>
        <w:ind w:left="1580" w:hanging="500"/>
      </w:pPr>
      <w:rPr>
        <w:rFonts w:hint="default"/>
        <w:b/>
        <w:color w:val="2F5497"/>
        <w:sz w:val="24"/>
        <w:szCs w:val="24"/>
      </w:rPr>
    </w:lvl>
    <w:lvl w:ilvl="2">
      <w:start w:val="2"/>
      <w:numFmt w:val="decimal"/>
      <w:lvlText w:val="%1.%2.%3."/>
      <w:lvlJc w:val="left"/>
      <w:pPr>
        <w:ind w:left="288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5400" w:hanging="1080"/>
      </w:pPr>
      <w:rPr>
        <w:rFonts w:hint="default"/>
        <w:b/>
        <w:color w:val="000000"/>
      </w:rPr>
    </w:lvl>
    <w:lvl w:ilvl="5">
      <w:start w:val="1"/>
      <w:numFmt w:val="decimal"/>
      <w:lvlText w:val="%1.%2.%3.%4.%5.%6."/>
      <w:lvlJc w:val="left"/>
      <w:pPr>
        <w:ind w:left="6480" w:hanging="1080"/>
      </w:pPr>
      <w:rPr>
        <w:rFonts w:hint="default"/>
        <w:b/>
        <w:color w:val="000000"/>
      </w:rPr>
    </w:lvl>
    <w:lvl w:ilvl="6">
      <w:start w:val="1"/>
      <w:numFmt w:val="decimal"/>
      <w:lvlText w:val="%1.%2.%3.%4.%5.%6.%7."/>
      <w:lvlJc w:val="left"/>
      <w:pPr>
        <w:ind w:left="7920" w:hanging="1440"/>
      </w:pPr>
      <w:rPr>
        <w:rFonts w:hint="default"/>
        <w:b/>
        <w:color w:val="000000"/>
      </w:rPr>
    </w:lvl>
    <w:lvl w:ilvl="7">
      <w:start w:val="1"/>
      <w:numFmt w:val="decimal"/>
      <w:lvlText w:val="%1.%2.%3.%4.%5.%6.%7.%8."/>
      <w:lvlJc w:val="left"/>
      <w:pPr>
        <w:ind w:left="9000" w:hanging="1440"/>
      </w:pPr>
      <w:rPr>
        <w:rFonts w:hint="default"/>
        <w:b/>
        <w:color w:val="000000"/>
      </w:rPr>
    </w:lvl>
    <w:lvl w:ilvl="8">
      <w:start w:val="1"/>
      <w:numFmt w:val="decimal"/>
      <w:lvlText w:val="%1.%2.%3.%4.%5.%6.%7.%8.%9."/>
      <w:lvlJc w:val="left"/>
      <w:pPr>
        <w:ind w:left="10440" w:hanging="1800"/>
      </w:pPr>
      <w:rPr>
        <w:rFonts w:hint="default"/>
        <w:b/>
        <w:color w:val="000000"/>
      </w:rPr>
    </w:lvl>
  </w:abstractNum>
  <w:abstractNum w:abstractNumId="161" w15:restartNumberingAfterBreak="0">
    <w:nsid w:val="433215E6"/>
    <w:multiLevelType w:val="multilevel"/>
    <w:tmpl w:val="86A0162E"/>
    <w:lvl w:ilvl="0">
      <w:start w:val="3"/>
      <w:numFmt w:val="decimal"/>
      <w:lvlText w:val="%1.0."/>
      <w:lvlJc w:val="left"/>
      <w:pPr>
        <w:ind w:left="360" w:hanging="360"/>
      </w:pPr>
      <w:rPr>
        <w:rFonts w:cstheme="minorBidi" w:hint="default"/>
        <w:b/>
        <w:color w:val="000000"/>
      </w:rPr>
    </w:lvl>
    <w:lvl w:ilvl="1">
      <w:start w:val="1"/>
      <w:numFmt w:val="decimal"/>
      <w:lvlText w:val="%1.%2."/>
      <w:lvlJc w:val="left"/>
      <w:pPr>
        <w:ind w:left="1080" w:hanging="360"/>
      </w:pPr>
      <w:rPr>
        <w:rFonts w:cstheme="minorBidi" w:hint="default"/>
        <w:b/>
        <w:color w:val="000000"/>
      </w:rPr>
    </w:lvl>
    <w:lvl w:ilvl="2">
      <w:start w:val="1"/>
      <w:numFmt w:val="decimal"/>
      <w:lvlText w:val="%1.%2.%3."/>
      <w:lvlJc w:val="left"/>
      <w:pPr>
        <w:ind w:left="2160" w:hanging="720"/>
      </w:pPr>
      <w:rPr>
        <w:rFonts w:cstheme="minorBidi" w:hint="default"/>
        <w:b/>
        <w:color w:val="000000"/>
      </w:rPr>
    </w:lvl>
    <w:lvl w:ilvl="3">
      <w:start w:val="1"/>
      <w:numFmt w:val="decimal"/>
      <w:lvlText w:val="%1.%2.%3.%4."/>
      <w:lvlJc w:val="left"/>
      <w:pPr>
        <w:ind w:left="2880" w:hanging="720"/>
      </w:pPr>
      <w:rPr>
        <w:rFonts w:cstheme="minorBidi" w:hint="default"/>
        <w:b/>
        <w:color w:val="000000"/>
      </w:rPr>
    </w:lvl>
    <w:lvl w:ilvl="4">
      <w:start w:val="1"/>
      <w:numFmt w:val="decimal"/>
      <w:lvlText w:val="%1.%2.%3.%4.%5."/>
      <w:lvlJc w:val="left"/>
      <w:pPr>
        <w:ind w:left="3960" w:hanging="1080"/>
      </w:pPr>
      <w:rPr>
        <w:rFonts w:cstheme="minorBidi" w:hint="default"/>
        <w:b/>
        <w:color w:val="000000"/>
      </w:rPr>
    </w:lvl>
    <w:lvl w:ilvl="5">
      <w:start w:val="1"/>
      <w:numFmt w:val="decimal"/>
      <w:lvlText w:val="%1.%2.%3.%4.%5.%6."/>
      <w:lvlJc w:val="left"/>
      <w:pPr>
        <w:ind w:left="4680" w:hanging="1080"/>
      </w:pPr>
      <w:rPr>
        <w:rFonts w:cstheme="minorBidi" w:hint="default"/>
        <w:b/>
        <w:color w:val="000000"/>
      </w:rPr>
    </w:lvl>
    <w:lvl w:ilvl="6">
      <w:start w:val="1"/>
      <w:numFmt w:val="decimal"/>
      <w:lvlText w:val="%1.%2.%3.%4.%5.%6.%7."/>
      <w:lvlJc w:val="left"/>
      <w:pPr>
        <w:ind w:left="5760" w:hanging="1440"/>
      </w:pPr>
      <w:rPr>
        <w:rFonts w:cstheme="minorBidi" w:hint="default"/>
        <w:b/>
        <w:color w:val="000000"/>
      </w:rPr>
    </w:lvl>
    <w:lvl w:ilvl="7">
      <w:start w:val="1"/>
      <w:numFmt w:val="decimal"/>
      <w:lvlText w:val="%1.%2.%3.%4.%5.%6.%7.%8."/>
      <w:lvlJc w:val="left"/>
      <w:pPr>
        <w:ind w:left="6480" w:hanging="1440"/>
      </w:pPr>
      <w:rPr>
        <w:rFonts w:cstheme="minorBidi" w:hint="default"/>
        <w:b/>
        <w:color w:val="000000"/>
      </w:rPr>
    </w:lvl>
    <w:lvl w:ilvl="8">
      <w:start w:val="1"/>
      <w:numFmt w:val="decimal"/>
      <w:lvlText w:val="%1.%2.%3.%4.%5.%6.%7.%8.%9."/>
      <w:lvlJc w:val="left"/>
      <w:pPr>
        <w:ind w:left="7560" w:hanging="1800"/>
      </w:pPr>
      <w:rPr>
        <w:rFonts w:cstheme="minorBidi" w:hint="default"/>
        <w:b/>
        <w:color w:val="000000"/>
      </w:rPr>
    </w:lvl>
  </w:abstractNum>
  <w:abstractNum w:abstractNumId="162" w15:restartNumberingAfterBreak="0">
    <w:nsid w:val="43321639"/>
    <w:multiLevelType w:val="multilevel"/>
    <w:tmpl w:val="34A61BD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none"/>
      <w:lvlText w:val="3%3.1.1."/>
      <w:lvlJc w:val="left"/>
      <w:pPr>
        <w:ind w:left="1800" w:hanging="36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63" w15:restartNumberingAfterBreak="0">
    <w:nsid w:val="433E603C"/>
    <w:multiLevelType w:val="hybridMultilevel"/>
    <w:tmpl w:val="51963806"/>
    <w:lvl w:ilvl="0" w:tplc="8982DD5C">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C6648862">
      <w:start w:val="1"/>
      <w:numFmt w:val="bullet"/>
      <w:lvlText w:val="o"/>
      <w:lvlJc w:val="left"/>
      <w:pPr>
        <w:ind w:left="152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B84854A8">
      <w:start w:val="1"/>
      <w:numFmt w:val="bullet"/>
      <w:lvlText w:val="▪"/>
      <w:lvlJc w:val="left"/>
      <w:pPr>
        <w:ind w:left="224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2D0C6FEA">
      <w:start w:val="1"/>
      <w:numFmt w:val="bullet"/>
      <w:lvlText w:val="•"/>
      <w:lvlJc w:val="left"/>
      <w:pPr>
        <w:ind w:left="296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EE28FC70">
      <w:start w:val="1"/>
      <w:numFmt w:val="bullet"/>
      <w:lvlText w:val="o"/>
      <w:lvlJc w:val="left"/>
      <w:pPr>
        <w:ind w:left="368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E23CC0E4">
      <w:start w:val="1"/>
      <w:numFmt w:val="bullet"/>
      <w:lvlText w:val="▪"/>
      <w:lvlJc w:val="left"/>
      <w:pPr>
        <w:ind w:left="440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7DCEE568">
      <w:start w:val="1"/>
      <w:numFmt w:val="bullet"/>
      <w:lvlText w:val="•"/>
      <w:lvlJc w:val="left"/>
      <w:pPr>
        <w:ind w:left="512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422622F0">
      <w:start w:val="1"/>
      <w:numFmt w:val="bullet"/>
      <w:lvlText w:val="o"/>
      <w:lvlJc w:val="left"/>
      <w:pPr>
        <w:ind w:left="584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ABC8A2AC">
      <w:start w:val="1"/>
      <w:numFmt w:val="bullet"/>
      <w:lvlText w:val="▪"/>
      <w:lvlJc w:val="left"/>
      <w:pPr>
        <w:ind w:left="656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164" w15:restartNumberingAfterBreak="0">
    <w:nsid w:val="43456508"/>
    <w:multiLevelType w:val="hybridMultilevel"/>
    <w:tmpl w:val="50ECDFE6"/>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65" w15:restartNumberingAfterBreak="0">
    <w:nsid w:val="445A769A"/>
    <w:multiLevelType w:val="hybridMultilevel"/>
    <w:tmpl w:val="277892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6" w15:restartNumberingAfterBreak="0">
    <w:nsid w:val="447742D4"/>
    <w:multiLevelType w:val="multilevel"/>
    <w:tmpl w:val="E256A97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7" w15:restartNumberingAfterBreak="0">
    <w:nsid w:val="447F7BAA"/>
    <w:multiLevelType w:val="multilevel"/>
    <w:tmpl w:val="1C78A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8" w15:restartNumberingAfterBreak="0">
    <w:nsid w:val="44C468CD"/>
    <w:multiLevelType w:val="hybridMultilevel"/>
    <w:tmpl w:val="B3DEE852"/>
    <w:lvl w:ilvl="0" w:tplc="04090001">
      <w:start w:val="1"/>
      <w:numFmt w:val="bullet"/>
      <w:lvlText w:val=""/>
      <w:lvlJc w:val="left"/>
      <w:pPr>
        <w:ind w:left="781" w:hanging="360"/>
      </w:pPr>
      <w:rPr>
        <w:rFonts w:ascii="Symbol" w:hAnsi="Symbol" w:hint="default"/>
      </w:rPr>
    </w:lvl>
    <w:lvl w:ilvl="1" w:tplc="04090003" w:tentative="1">
      <w:start w:val="1"/>
      <w:numFmt w:val="bullet"/>
      <w:lvlText w:val="o"/>
      <w:lvlJc w:val="left"/>
      <w:pPr>
        <w:ind w:left="1501" w:hanging="360"/>
      </w:pPr>
      <w:rPr>
        <w:rFonts w:ascii="Courier New" w:hAnsi="Courier New" w:cs="Courier New" w:hint="default"/>
      </w:rPr>
    </w:lvl>
    <w:lvl w:ilvl="2" w:tplc="04090005" w:tentative="1">
      <w:start w:val="1"/>
      <w:numFmt w:val="bullet"/>
      <w:lvlText w:val=""/>
      <w:lvlJc w:val="left"/>
      <w:pPr>
        <w:ind w:left="2221" w:hanging="360"/>
      </w:pPr>
      <w:rPr>
        <w:rFonts w:ascii="Wingdings" w:hAnsi="Wingdings" w:hint="default"/>
      </w:rPr>
    </w:lvl>
    <w:lvl w:ilvl="3" w:tplc="04090001" w:tentative="1">
      <w:start w:val="1"/>
      <w:numFmt w:val="bullet"/>
      <w:lvlText w:val=""/>
      <w:lvlJc w:val="left"/>
      <w:pPr>
        <w:ind w:left="2941" w:hanging="360"/>
      </w:pPr>
      <w:rPr>
        <w:rFonts w:ascii="Symbol" w:hAnsi="Symbol" w:hint="default"/>
      </w:rPr>
    </w:lvl>
    <w:lvl w:ilvl="4" w:tplc="04090003" w:tentative="1">
      <w:start w:val="1"/>
      <w:numFmt w:val="bullet"/>
      <w:lvlText w:val="o"/>
      <w:lvlJc w:val="left"/>
      <w:pPr>
        <w:ind w:left="3661" w:hanging="360"/>
      </w:pPr>
      <w:rPr>
        <w:rFonts w:ascii="Courier New" w:hAnsi="Courier New" w:cs="Courier New" w:hint="default"/>
      </w:rPr>
    </w:lvl>
    <w:lvl w:ilvl="5" w:tplc="04090005" w:tentative="1">
      <w:start w:val="1"/>
      <w:numFmt w:val="bullet"/>
      <w:lvlText w:val=""/>
      <w:lvlJc w:val="left"/>
      <w:pPr>
        <w:ind w:left="4381" w:hanging="360"/>
      </w:pPr>
      <w:rPr>
        <w:rFonts w:ascii="Wingdings" w:hAnsi="Wingdings" w:hint="default"/>
      </w:rPr>
    </w:lvl>
    <w:lvl w:ilvl="6" w:tplc="04090001" w:tentative="1">
      <w:start w:val="1"/>
      <w:numFmt w:val="bullet"/>
      <w:lvlText w:val=""/>
      <w:lvlJc w:val="left"/>
      <w:pPr>
        <w:ind w:left="5101" w:hanging="360"/>
      </w:pPr>
      <w:rPr>
        <w:rFonts w:ascii="Symbol" w:hAnsi="Symbol" w:hint="default"/>
      </w:rPr>
    </w:lvl>
    <w:lvl w:ilvl="7" w:tplc="04090003" w:tentative="1">
      <w:start w:val="1"/>
      <w:numFmt w:val="bullet"/>
      <w:lvlText w:val="o"/>
      <w:lvlJc w:val="left"/>
      <w:pPr>
        <w:ind w:left="5821" w:hanging="360"/>
      </w:pPr>
      <w:rPr>
        <w:rFonts w:ascii="Courier New" w:hAnsi="Courier New" w:cs="Courier New" w:hint="default"/>
      </w:rPr>
    </w:lvl>
    <w:lvl w:ilvl="8" w:tplc="04090005" w:tentative="1">
      <w:start w:val="1"/>
      <w:numFmt w:val="bullet"/>
      <w:lvlText w:val=""/>
      <w:lvlJc w:val="left"/>
      <w:pPr>
        <w:ind w:left="6541" w:hanging="360"/>
      </w:pPr>
      <w:rPr>
        <w:rFonts w:ascii="Wingdings" w:hAnsi="Wingdings" w:hint="default"/>
      </w:rPr>
    </w:lvl>
  </w:abstractNum>
  <w:abstractNum w:abstractNumId="169" w15:restartNumberingAfterBreak="0">
    <w:nsid w:val="46376FF2"/>
    <w:multiLevelType w:val="hybridMultilevel"/>
    <w:tmpl w:val="CDDE683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0" w15:restartNumberingAfterBreak="0">
    <w:nsid w:val="46572A01"/>
    <w:multiLevelType w:val="hybridMultilevel"/>
    <w:tmpl w:val="6A8CD826"/>
    <w:lvl w:ilvl="0" w:tplc="752CB69E">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1" w15:restartNumberingAfterBreak="0">
    <w:nsid w:val="47135AAD"/>
    <w:multiLevelType w:val="hybridMultilevel"/>
    <w:tmpl w:val="D3527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2" w15:restartNumberingAfterBreak="0">
    <w:nsid w:val="472811C8"/>
    <w:multiLevelType w:val="hybridMultilevel"/>
    <w:tmpl w:val="07BE41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3" w15:restartNumberingAfterBreak="0">
    <w:nsid w:val="47682F61"/>
    <w:multiLevelType w:val="hybridMultilevel"/>
    <w:tmpl w:val="9A54F2DA"/>
    <w:lvl w:ilvl="0" w:tplc="803CF0E2">
      <w:start w:val="2"/>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4" w15:restartNumberingAfterBreak="0">
    <w:nsid w:val="4772C631"/>
    <w:multiLevelType w:val="hybridMultilevel"/>
    <w:tmpl w:val="7414A430"/>
    <w:lvl w:ilvl="0" w:tplc="6B8C785E">
      <w:start w:val="1"/>
      <w:numFmt w:val="bullet"/>
      <w:lvlText w:val="·"/>
      <w:lvlJc w:val="left"/>
      <w:pPr>
        <w:ind w:left="720" w:hanging="360"/>
      </w:pPr>
      <w:rPr>
        <w:rFonts w:ascii="Symbol" w:hAnsi="Symbol" w:hint="default"/>
      </w:rPr>
    </w:lvl>
    <w:lvl w:ilvl="1" w:tplc="2AC659BA">
      <w:start w:val="1"/>
      <w:numFmt w:val="bullet"/>
      <w:lvlText w:val="o"/>
      <w:lvlJc w:val="left"/>
      <w:pPr>
        <w:ind w:left="1440" w:hanging="360"/>
      </w:pPr>
      <w:rPr>
        <w:rFonts w:ascii="Courier New" w:hAnsi="Courier New" w:hint="default"/>
      </w:rPr>
    </w:lvl>
    <w:lvl w:ilvl="2" w:tplc="AB821E14">
      <w:start w:val="1"/>
      <w:numFmt w:val="bullet"/>
      <w:lvlText w:val=""/>
      <w:lvlJc w:val="left"/>
      <w:pPr>
        <w:ind w:left="2160" w:hanging="360"/>
      </w:pPr>
      <w:rPr>
        <w:rFonts w:ascii="Wingdings" w:hAnsi="Wingdings" w:hint="default"/>
      </w:rPr>
    </w:lvl>
    <w:lvl w:ilvl="3" w:tplc="47C25762">
      <w:start w:val="1"/>
      <w:numFmt w:val="bullet"/>
      <w:lvlText w:val=""/>
      <w:lvlJc w:val="left"/>
      <w:pPr>
        <w:ind w:left="2880" w:hanging="360"/>
      </w:pPr>
      <w:rPr>
        <w:rFonts w:ascii="Symbol" w:hAnsi="Symbol" w:hint="default"/>
      </w:rPr>
    </w:lvl>
    <w:lvl w:ilvl="4" w:tplc="A5B0D32C">
      <w:start w:val="1"/>
      <w:numFmt w:val="bullet"/>
      <w:lvlText w:val="o"/>
      <w:lvlJc w:val="left"/>
      <w:pPr>
        <w:ind w:left="3600" w:hanging="360"/>
      </w:pPr>
      <w:rPr>
        <w:rFonts w:ascii="Courier New" w:hAnsi="Courier New" w:hint="default"/>
      </w:rPr>
    </w:lvl>
    <w:lvl w:ilvl="5" w:tplc="D7EAD098">
      <w:start w:val="1"/>
      <w:numFmt w:val="bullet"/>
      <w:lvlText w:val=""/>
      <w:lvlJc w:val="left"/>
      <w:pPr>
        <w:ind w:left="4320" w:hanging="360"/>
      </w:pPr>
      <w:rPr>
        <w:rFonts w:ascii="Wingdings" w:hAnsi="Wingdings" w:hint="default"/>
      </w:rPr>
    </w:lvl>
    <w:lvl w:ilvl="6" w:tplc="F0069866">
      <w:start w:val="1"/>
      <w:numFmt w:val="bullet"/>
      <w:lvlText w:val=""/>
      <w:lvlJc w:val="left"/>
      <w:pPr>
        <w:ind w:left="5040" w:hanging="360"/>
      </w:pPr>
      <w:rPr>
        <w:rFonts w:ascii="Symbol" w:hAnsi="Symbol" w:hint="default"/>
      </w:rPr>
    </w:lvl>
    <w:lvl w:ilvl="7" w:tplc="115AF9A6">
      <w:start w:val="1"/>
      <w:numFmt w:val="bullet"/>
      <w:lvlText w:val="o"/>
      <w:lvlJc w:val="left"/>
      <w:pPr>
        <w:ind w:left="5760" w:hanging="360"/>
      </w:pPr>
      <w:rPr>
        <w:rFonts w:ascii="Courier New" w:hAnsi="Courier New" w:hint="default"/>
      </w:rPr>
    </w:lvl>
    <w:lvl w:ilvl="8" w:tplc="F7FAD938">
      <w:start w:val="1"/>
      <w:numFmt w:val="bullet"/>
      <w:lvlText w:val=""/>
      <w:lvlJc w:val="left"/>
      <w:pPr>
        <w:ind w:left="6480" w:hanging="360"/>
      </w:pPr>
      <w:rPr>
        <w:rFonts w:ascii="Wingdings" w:hAnsi="Wingdings" w:hint="default"/>
      </w:rPr>
    </w:lvl>
  </w:abstractNum>
  <w:abstractNum w:abstractNumId="175" w15:restartNumberingAfterBreak="0">
    <w:nsid w:val="48300A5E"/>
    <w:multiLevelType w:val="multilevel"/>
    <w:tmpl w:val="B14E98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76" w15:restartNumberingAfterBreak="0">
    <w:nsid w:val="491562E0"/>
    <w:multiLevelType w:val="hybridMultilevel"/>
    <w:tmpl w:val="97D2EB28"/>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7" w15:restartNumberingAfterBreak="0">
    <w:nsid w:val="4A1B2ED7"/>
    <w:multiLevelType w:val="hybridMultilevel"/>
    <w:tmpl w:val="76F8810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8" w15:restartNumberingAfterBreak="0">
    <w:nsid w:val="4A46289F"/>
    <w:multiLevelType w:val="hybridMultilevel"/>
    <w:tmpl w:val="0ED6A6FC"/>
    <w:lvl w:ilvl="0" w:tplc="01046682">
      <w:start w:val="1"/>
      <w:numFmt w:val="lowerRoman"/>
      <w:lvlText w:val="(%1)"/>
      <w:lvlJc w:val="left"/>
      <w:pPr>
        <w:ind w:left="1080" w:hanging="720"/>
      </w:pPr>
      <w:rPr>
        <w:rFonts w:cstheme="minorBidi" w:hint="default"/>
        <w:sz w:val="23"/>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9" w15:restartNumberingAfterBreak="0">
    <w:nsid w:val="4AD872B5"/>
    <w:multiLevelType w:val="hybridMultilevel"/>
    <w:tmpl w:val="E2183580"/>
    <w:lvl w:ilvl="0" w:tplc="08090003">
      <w:start w:val="1"/>
      <w:numFmt w:val="bullet"/>
      <w:lvlText w:val="o"/>
      <w:lvlJc w:val="left"/>
      <w:pPr>
        <w:ind w:left="1080" w:hanging="360"/>
      </w:pPr>
      <w:rPr>
        <w:rFonts w:ascii="Courier New" w:hAnsi="Courier New" w:cs="Courier New"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80" w15:restartNumberingAfterBreak="0">
    <w:nsid w:val="4BEB34C7"/>
    <w:multiLevelType w:val="hybridMultilevel"/>
    <w:tmpl w:val="670E024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1" w15:restartNumberingAfterBreak="0">
    <w:nsid w:val="4C36758F"/>
    <w:multiLevelType w:val="hybridMultilevel"/>
    <w:tmpl w:val="839699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2" w15:restartNumberingAfterBreak="0">
    <w:nsid w:val="4C7D2966"/>
    <w:multiLevelType w:val="hybridMultilevel"/>
    <w:tmpl w:val="DDBCF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3" w15:restartNumberingAfterBreak="0">
    <w:nsid w:val="4C830087"/>
    <w:multiLevelType w:val="hybridMultilevel"/>
    <w:tmpl w:val="B184830A"/>
    <w:lvl w:ilvl="0" w:tplc="1C090017">
      <w:start w:val="1"/>
      <w:numFmt w:val="lowerLetter"/>
      <w:lvlText w:val="%1)"/>
      <w:lvlJc w:val="lef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84" w15:restartNumberingAfterBreak="0">
    <w:nsid w:val="4D5A3D24"/>
    <w:multiLevelType w:val="hybridMultilevel"/>
    <w:tmpl w:val="BCD6CC9C"/>
    <w:lvl w:ilvl="0" w:tplc="04090011">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5" w15:restartNumberingAfterBreak="0">
    <w:nsid w:val="4D795AB6"/>
    <w:multiLevelType w:val="hybridMultilevel"/>
    <w:tmpl w:val="93FC93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6" w15:restartNumberingAfterBreak="0">
    <w:nsid w:val="4E0F4924"/>
    <w:multiLevelType w:val="hybridMultilevel"/>
    <w:tmpl w:val="7C2418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7" w15:restartNumberingAfterBreak="0">
    <w:nsid w:val="4E4572E1"/>
    <w:multiLevelType w:val="hybridMultilevel"/>
    <w:tmpl w:val="C4743C1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88" w15:restartNumberingAfterBreak="0">
    <w:nsid w:val="4E991905"/>
    <w:multiLevelType w:val="multilevel"/>
    <w:tmpl w:val="05C80D90"/>
    <w:lvl w:ilvl="0">
      <w:start w:val="3"/>
      <w:numFmt w:val="decimal"/>
      <w:lvlText w:val="%1"/>
      <w:lvlJc w:val="left"/>
      <w:pPr>
        <w:ind w:left="435" w:hanging="435"/>
      </w:pPr>
    </w:lvl>
    <w:lvl w:ilvl="1">
      <w:start w:val="2"/>
      <w:numFmt w:val="decimal"/>
      <w:lvlText w:val="%1.%2"/>
      <w:lvlJc w:val="left"/>
      <w:pPr>
        <w:ind w:left="615" w:hanging="435"/>
      </w:pPr>
    </w:lvl>
    <w:lvl w:ilvl="2">
      <w:start w:val="3"/>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2880" w:hanging="1440"/>
      </w:pPr>
    </w:lvl>
  </w:abstractNum>
  <w:abstractNum w:abstractNumId="189" w15:restartNumberingAfterBreak="0">
    <w:nsid w:val="4F345074"/>
    <w:multiLevelType w:val="hybridMultilevel"/>
    <w:tmpl w:val="959AC506"/>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90" w15:restartNumberingAfterBreak="0">
    <w:nsid w:val="4F9D6ED1"/>
    <w:multiLevelType w:val="hybridMultilevel"/>
    <w:tmpl w:val="4D182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1" w15:restartNumberingAfterBreak="0">
    <w:nsid w:val="505770AF"/>
    <w:multiLevelType w:val="multilevel"/>
    <w:tmpl w:val="4F281B0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2" w15:restartNumberingAfterBreak="0">
    <w:nsid w:val="506E5DFC"/>
    <w:multiLevelType w:val="multilevel"/>
    <w:tmpl w:val="A192E152"/>
    <w:lvl w:ilvl="0">
      <w:start w:val="2"/>
      <w:numFmt w:val="decimal"/>
      <w:lvlText w:val="%1"/>
      <w:lvlJc w:val="left"/>
      <w:pPr>
        <w:ind w:left="435" w:hanging="435"/>
      </w:pPr>
      <w:rPr>
        <w:rFonts w:hint="default"/>
      </w:rPr>
    </w:lvl>
    <w:lvl w:ilvl="1">
      <w:start w:val="1"/>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193" w15:restartNumberingAfterBreak="0">
    <w:nsid w:val="50D538A9"/>
    <w:multiLevelType w:val="hybridMultilevel"/>
    <w:tmpl w:val="62B41A52"/>
    <w:lvl w:ilvl="0" w:tplc="2D30D5A6">
      <w:start w:val="1"/>
      <w:numFmt w:val="lowerLetter"/>
      <w:lvlText w:val="%1)"/>
      <w:lvlJc w:val="left"/>
      <w:pPr>
        <w:ind w:left="1440" w:hanging="360"/>
      </w:pPr>
      <w:rPr>
        <w:rFonts w:hint="default"/>
      </w:r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94" w15:restartNumberingAfterBreak="0">
    <w:nsid w:val="50DC4919"/>
    <w:multiLevelType w:val="hybridMultilevel"/>
    <w:tmpl w:val="F5AC5D44"/>
    <w:lvl w:ilvl="0" w:tplc="1DA81678">
      <w:start w:val="1"/>
      <w:numFmt w:val="lowerLetter"/>
      <w:lvlText w:val="%1)"/>
      <w:lvlJc w:val="left"/>
      <w:pPr>
        <w:ind w:left="1080" w:hanging="360"/>
      </w:pPr>
      <w:rPr>
        <w:rFonts w:hint="default"/>
        <w:b/>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95" w15:restartNumberingAfterBreak="0">
    <w:nsid w:val="519766F7"/>
    <w:multiLevelType w:val="hybridMultilevel"/>
    <w:tmpl w:val="B0762CD6"/>
    <w:lvl w:ilvl="0" w:tplc="439C2862">
      <w:numFmt w:val="bullet"/>
      <w:lvlText w:val="-"/>
      <w:lvlJc w:val="left"/>
      <w:pPr>
        <w:ind w:left="851" w:hanging="454"/>
      </w:pPr>
      <w:rPr>
        <w:rFonts w:ascii="Calibri" w:eastAsiaTheme="minorHAnsi" w:hAnsi="Calibri"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6" w15:restartNumberingAfterBreak="0">
    <w:nsid w:val="51B543AA"/>
    <w:multiLevelType w:val="hybridMultilevel"/>
    <w:tmpl w:val="99DC3A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7" w15:restartNumberingAfterBreak="0">
    <w:nsid w:val="5201350D"/>
    <w:multiLevelType w:val="multilevel"/>
    <w:tmpl w:val="D3282A18"/>
    <w:lvl w:ilvl="0">
      <w:start w:val="3"/>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98" w15:restartNumberingAfterBreak="0">
    <w:nsid w:val="520A020A"/>
    <w:multiLevelType w:val="hybridMultilevel"/>
    <w:tmpl w:val="BF9435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9" w15:restartNumberingAfterBreak="0">
    <w:nsid w:val="52250E22"/>
    <w:multiLevelType w:val="hybridMultilevel"/>
    <w:tmpl w:val="8EEEE50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0" w15:restartNumberingAfterBreak="0">
    <w:nsid w:val="527C2694"/>
    <w:multiLevelType w:val="hybridMultilevel"/>
    <w:tmpl w:val="87C86DA2"/>
    <w:lvl w:ilvl="0" w:tplc="542A208E">
      <w:start w:val="1"/>
      <w:numFmt w:val="bullet"/>
      <w:lvlText w:val="•"/>
      <w:lvlJc w:val="left"/>
      <w:pPr>
        <w:ind w:left="682"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32D0AE06">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954ADB88">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7FA08910">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8ED88A24">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2D4C0520">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EADE0E6A">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5F5CDC88">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ED28CDAE">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01" w15:restartNumberingAfterBreak="0">
    <w:nsid w:val="53040099"/>
    <w:multiLevelType w:val="hybridMultilevel"/>
    <w:tmpl w:val="D0DAEBAA"/>
    <w:lvl w:ilvl="0" w:tplc="82628EE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2" w15:restartNumberingAfterBreak="0">
    <w:nsid w:val="53216499"/>
    <w:multiLevelType w:val="hybridMultilevel"/>
    <w:tmpl w:val="65D05B6E"/>
    <w:lvl w:ilvl="0" w:tplc="FFFFFFFF">
      <w:start w:val="1"/>
      <w:numFmt w:val="bullet"/>
      <w:lvlText w:val=""/>
      <w:lvlJc w:val="left"/>
      <w:pPr>
        <w:ind w:left="720" w:hanging="360"/>
      </w:pPr>
      <w:rPr>
        <w:rFonts w:ascii="Symbol" w:hAnsi="Symbol" w:hint="default"/>
      </w:rPr>
    </w:lvl>
    <w:lvl w:ilvl="1" w:tplc="0407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3" w15:restartNumberingAfterBreak="0">
    <w:nsid w:val="548A0030"/>
    <w:multiLevelType w:val="multilevel"/>
    <w:tmpl w:val="A8D8EDE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4" w15:restartNumberingAfterBreak="0">
    <w:nsid w:val="549E0877"/>
    <w:multiLevelType w:val="hybridMultilevel"/>
    <w:tmpl w:val="EE3CF884"/>
    <w:lvl w:ilvl="0" w:tplc="1C090019">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5" w15:restartNumberingAfterBreak="0">
    <w:nsid w:val="54AF7666"/>
    <w:multiLevelType w:val="hybridMultilevel"/>
    <w:tmpl w:val="EF2E645A"/>
    <w:lvl w:ilvl="0" w:tplc="3642DFDA">
      <w:start w:val="1"/>
      <w:numFmt w:val="bullet"/>
      <w:lvlText w:val="•"/>
      <w:lvlJc w:val="left"/>
      <w:pPr>
        <w:tabs>
          <w:tab w:val="num" w:pos="720"/>
        </w:tabs>
        <w:ind w:left="720" w:hanging="360"/>
      </w:pPr>
      <w:rPr>
        <w:rFonts w:ascii="Times New Roman" w:hAnsi="Times New Roman" w:hint="default"/>
      </w:rPr>
    </w:lvl>
    <w:lvl w:ilvl="1" w:tplc="47C25D16">
      <w:numFmt w:val="bullet"/>
      <w:lvlText w:val="–"/>
      <w:lvlJc w:val="left"/>
      <w:pPr>
        <w:tabs>
          <w:tab w:val="num" w:pos="1440"/>
        </w:tabs>
        <w:ind w:left="1440" w:hanging="360"/>
      </w:pPr>
      <w:rPr>
        <w:rFonts w:ascii="Times New Roman" w:hAnsi="Times New Roman" w:hint="default"/>
      </w:rPr>
    </w:lvl>
    <w:lvl w:ilvl="2" w:tplc="9CA619BA" w:tentative="1">
      <w:start w:val="1"/>
      <w:numFmt w:val="bullet"/>
      <w:lvlText w:val="•"/>
      <w:lvlJc w:val="left"/>
      <w:pPr>
        <w:tabs>
          <w:tab w:val="num" w:pos="2160"/>
        </w:tabs>
        <w:ind w:left="2160" w:hanging="360"/>
      </w:pPr>
      <w:rPr>
        <w:rFonts w:ascii="Times New Roman" w:hAnsi="Times New Roman" w:hint="default"/>
      </w:rPr>
    </w:lvl>
    <w:lvl w:ilvl="3" w:tplc="6C86BB14" w:tentative="1">
      <w:start w:val="1"/>
      <w:numFmt w:val="bullet"/>
      <w:lvlText w:val="•"/>
      <w:lvlJc w:val="left"/>
      <w:pPr>
        <w:tabs>
          <w:tab w:val="num" w:pos="2880"/>
        </w:tabs>
        <w:ind w:left="2880" w:hanging="360"/>
      </w:pPr>
      <w:rPr>
        <w:rFonts w:ascii="Times New Roman" w:hAnsi="Times New Roman" w:hint="default"/>
      </w:rPr>
    </w:lvl>
    <w:lvl w:ilvl="4" w:tplc="A2B43FD2" w:tentative="1">
      <w:start w:val="1"/>
      <w:numFmt w:val="bullet"/>
      <w:lvlText w:val="•"/>
      <w:lvlJc w:val="left"/>
      <w:pPr>
        <w:tabs>
          <w:tab w:val="num" w:pos="3600"/>
        </w:tabs>
        <w:ind w:left="3600" w:hanging="360"/>
      </w:pPr>
      <w:rPr>
        <w:rFonts w:ascii="Times New Roman" w:hAnsi="Times New Roman" w:hint="default"/>
      </w:rPr>
    </w:lvl>
    <w:lvl w:ilvl="5" w:tplc="C6BCB74C" w:tentative="1">
      <w:start w:val="1"/>
      <w:numFmt w:val="bullet"/>
      <w:lvlText w:val="•"/>
      <w:lvlJc w:val="left"/>
      <w:pPr>
        <w:tabs>
          <w:tab w:val="num" w:pos="4320"/>
        </w:tabs>
        <w:ind w:left="4320" w:hanging="360"/>
      </w:pPr>
      <w:rPr>
        <w:rFonts w:ascii="Times New Roman" w:hAnsi="Times New Roman" w:hint="default"/>
      </w:rPr>
    </w:lvl>
    <w:lvl w:ilvl="6" w:tplc="7A847584" w:tentative="1">
      <w:start w:val="1"/>
      <w:numFmt w:val="bullet"/>
      <w:lvlText w:val="•"/>
      <w:lvlJc w:val="left"/>
      <w:pPr>
        <w:tabs>
          <w:tab w:val="num" w:pos="5040"/>
        </w:tabs>
        <w:ind w:left="5040" w:hanging="360"/>
      </w:pPr>
      <w:rPr>
        <w:rFonts w:ascii="Times New Roman" w:hAnsi="Times New Roman" w:hint="default"/>
      </w:rPr>
    </w:lvl>
    <w:lvl w:ilvl="7" w:tplc="DB1EAEF6" w:tentative="1">
      <w:start w:val="1"/>
      <w:numFmt w:val="bullet"/>
      <w:lvlText w:val="•"/>
      <w:lvlJc w:val="left"/>
      <w:pPr>
        <w:tabs>
          <w:tab w:val="num" w:pos="5760"/>
        </w:tabs>
        <w:ind w:left="5760" w:hanging="360"/>
      </w:pPr>
      <w:rPr>
        <w:rFonts w:ascii="Times New Roman" w:hAnsi="Times New Roman" w:hint="default"/>
      </w:rPr>
    </w:lvl>
    <w:lvl w:ilvl="8" w:tplc="7F647F7C" w:tentative="1">
      <w:start w:val="1"/>
      <w:numFmt w:val="bullet"/>
      <w:lvlText w:val="•"/>
      <w:lvlJc w:val="left"/>
      <w:pPr>
        <w:tabs>
          <w:tab w:val="num" w:pos="6480"/>
        </w:tabs>
        <w:ind w:left="6480" w:hanging="360"/>
      </w:pPr>
      <w:rPr>
        <w:rFonts w:ascii="Times New Roman" w:hAnsi="Times New Roman" w:hint="default"/>
      </w:rPr>
    </w:lvl>
  </w:abstractNum>
  <w:abstractNum w:abstractNumId="206" w15:restartNumberingAfterBreak="0">
    <w:nsid w:val="54C42027"/>
    <w:multiLevelType w:val="multilevel"/>
    <w:tmpl w:val="5ED2F39E"/>
    <w:lvl w:ilvl="0">
      <w:start w:val="1"/>
      <w:numFmt w:val="decimal"/>
      <w:lvlText w:val="%1."/>
      <w:lvlJc w:val="left"/>
      <w:pPr>
        <w:ind w:left="360" w:hanging="360"/>
      </w:pPr>
    </w:lvl>
    <w:lvl w:ilvl="1">
      <w:start w:val="1"/>
      <w:numFmt w:val="decimal"/>
      <w:lvlText w:val="%1.%2"/>
      <w:lvlJc w:val="left"/>
      <w:pPr>
        <w:ind w:left="1080" w:hanging="720"/>
      </w:pPr>
    </w:lvl>
    <w:lvl w:ilvl="2">
      <w:start w:val="1"/>
      <w:numFmt w:val="decimal"/>
      <w:lvlText w:val="%1.%2.%3"/>
      <w:lvlJc w:val="left"/>
      <w:pPr>
        <w:ind w:left="1080" w:hanging="720"/>
      </w:pPr>
    </w:lvl>
    <w:lvl w:ilvl="3">
      <w:start w:val="1"/>
      <w:numFmt w:val="decimal"/>
      <w:lvlText w:val="%1.%2.%3.%4"/>
      <w:lvlJc w:val="left"/>
      <w:pPr>
        <w:ind w:left="1440" w:hanging="1080"/>
      </w:pPr>
    </w:lvl>
    <w:lvl w:ilvl="4">
      <w:start w:val="1"/>
      <w:numFmt w:val="decimal"/>
      <w:lvlText w:val="%1.%2.%3.%4.%5"/>
      <w:lvlJc w:val="left"/>
      <w:pPr>
        <w:ind w:left="1440" w:hanging="1080"/>
      </w:pPr>
    </w:lvl>
    <w:lvl w:ilvl="5">
      <w:start w:val="1"/>
      <w:numFmt w:val="decimal"/>
      <w:lvlText w:val="%1.%2.%3.%4.%5.%6"/>
      <w:lvlJc w:val="left"/>
      <w:pPr>
        <w:ind w:left="1800" w:hanging="1440"/>
      </w:pPr>
    </w:lvl>
    <w:lvl w:ilvl="6">
      <w:start w:val="1"/>
      <w:numFmt w:val="decimal"/>
      <w:lvlText w:val="%1.%2.%3.%4.%5.%6.%7"/>
      <w:lvlJc w:val="left"/>
      <w:pPr>
        <w:ind w:left="2160" w:hanging="1800"/>
      </w:pPr>
    </w:lvl>
    <w:lvl w:ilvl="7">
      <w:start w:val="1"/>
      <w:numFmt w:val="decimal"/>
      <w:lvlText w:val="%1.%2.%3.%4.%5.%6.%7.%8"/>
      <w:lvlJc w:val="left"/>
      <w:pPr>
        <w:ind w:left="2160" w:hanging="1800"/>
      </w:pPr>
    </w:lvl>
    <w:lvl w:ilvl="8">
      <w:start w:val="1"/>
      <w:numFmt w:val="decimal"/>
      <w:lvlText w:val="%1.%2.%3.%4.%5.%6.%7.%8.%9"/>
      <w:lvlJc w:val="left"/>
      <w:pPr>
        <w:ind w:left="2520" w:hanging="2160"/>
      </w:pPr>
    </w:lvl>
  </w:abstractNum>
  <w:abstractNum w:abstractNumId="207" w15:restartNumberingAfterBreak="0">
    <w:nsid w:val="553816AA"/>
    <w:multiLevelType w:val="hybridMultilevel"/>
    <w:tmpl w:val="94CCF24A"/>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8" w15:restartNumberingAfterBreak="0">
    <w:nsid w:val="55974736"/>
    <w:multiLevelType w:val="multilevel"/>
    <w:tmpl w:val="621C63D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9" w15:restartNumberingAfterBreak="0">
    <w:nsid w:val="55B662E4"/>
    <w:multiLevelType w:val="hybridMultilevel"/>
    <w:tmpl w:val="6E7264F8"/>
    <w:lvl w:ilvl="0" w:tplc="3D8A2F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0" w15:restartNumberingAfterBreak="0">
    <w:nsid w:val="55D46C80"/>
    <w:multiLevelType w:val="hybridMultilevel"/>
    <w:tmpl w:val="A8B493CC"/>
    <w:lvl w:ilvl="0" w:tplc="E1FE57C6">
      <w:start w:val="10"/>
      <w:numFmt w:val="bullet"/>
      <w:lvlText w:val="-"/>
      <w:lvlJc w:val="left"/>
      <w:pPr>
        <w:ind w:left="720" w:hanging="360"/>
      </w:pPr>
      <w:rPr>
        <w:rFonts w:ascii="Calibri" w:eastAsiaTheme="minorEastAsia"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1" w15:restartNumberingAfterBreak="0">
    <w:nsid w:val="55EB6020"/>
    <w:multiLevelType w:val="hybridMultilevel"/>
    <w:tmpl w:val="DF74E612"/>
    <w:lvl w:ilvl="0" w:tplc="EF0E9AB8">
      <w:start w:val="1"/>
      <w:numFmt w:val="bullet"/>
      <w:lvlText w:val="•"/>
      <w:lvlJc w:val="left"/>
      <w:pPr>
        <w:tabs>
          <w:tab w:val="num" w:pos="720"/>
        </w:tabs>
        <w:ind w:left="720" w:hanging="360"/>
      </w:pPr>
      <w:rPr>
        <w:rFonts w:ascii="Arial" w:hAnsi="Arial" w:hint="default"/>
      </w:rPr>
    </w:lvl>
    <w:lvl w:ilvl="1" w:tplc="FEE67470">
      <w:numFmt w:val="bullet"/>
      <w:lvlText w:val="•"/>
      <w:lvlJc w:val="left"/>
      <w:pPr>
        <w:tabs>
          <w:tab w:val="num" w:pos="1440"/>
        </w:tabs>
        <w:ind w:left="1440" w:hanging="360"/>
      </w:pPr>
      <w:rPr>
        <w:rFonts w:ascii="Arial" w:hAnsi="Arial" w:hint="default"/>
      </w:rPr>
    </w:lvl>
    <w:lvl w:ilvl="2" w:tplc="5CFC822E" w:tentative="1">
      <w:start w:val="1"/>
      <w:numFmt w:val="bullet"/>
      <w:lvlText w:val="•"/>
      <w:lvlJc w:val="left"/>
      <w:pPr>
        <w:tabs>
          <w:tab w:val="num" w:pos="2160"/>
        </w:tabs>
        <w:ind w:left="2160" w:hanging="360"/>
      </w:pPr>
      <w:rPr>
        <w:rFonts w:ascii="Arial" w:hAnsi="Arial" w:hint="default"/>
      </w:rPr>
    </w:lvl>
    <w:lvl w:ilvl="3" w:tplc="7D9C71B4" w:tentative="1">
      <w:start w:val="1"/>
      <w:numFmt w:val="bullet"/>
      <w:lvlText w:val="•"/>
      <w:lvlJc w:val="left"/>
      <w:pPr>
        <w:tabs>
          <w:tab w:val="num" w:pos="2880"/>
        </w:tabs>
        <w:ind w:left="2880" w:hanging="360"/>
      </w:pPr>
      <w:rPr>
        <w:rFonts w:ascii="Arial" w:hAnsi="Arial" w:hint="default"/>
      </w:rPr>
    </w:lvl>
    <w:lvl w:ilvl="4" w:tplc="94E48964" w:tentative="1">
      <w:start w:val="1"/>
      <w:numFmt w:val="bullet"/>
      <w:lvlText w:val="•"/>
      <w:lvlJc w:val="left"/>
      <w:pPr>
        <w:tabs>
          <w:tab w:val="num" w:pos="3600"/>
        </w:tabs>
        <w:ind w:left="3600" w:hanging="360"/>
      </w:pPr>
      <w:rPr>
        <w:rFonts w:ascii="Arial" w:hAnsi="Arial" w:hint="default"/>
      </w:rPr>
    </w:lvl>
    <w:lvl w:ilvl="5" w:tplc="2E5A89AC" w:tentative="1">
      <w:start w:val="1"/>
      <w:numFmt w:val="bullet"/>
      <w:lvlText w:val="•"/>
      <w:lvlJc w:val="left"/>
      <w:pPr>
        <w:tabs>
          <w:tab w:val="num" w:pos="4320"/>
        </w:tabs>
        <w:ind w:left="4320" w:hanging="360"/>
      </w:pPr>
      <w:rPr>
        <w:rFonts w:ascii="Arial" w:hAnsi="Arial" w:hint="default"/>
      </w:rPr>
    </w:lvl>
    <w:lvl w:ilvl="6" w:tplc="04CEAE54" w:tentative="1">
      <w:start w:val="1"/>
      <w:numFmt w:val="bullet"/>
      <w:lvlText w:val="•"/>
      <w:lvlJc w:val="left"/>
      <w:pPr>
        <w:tabs>
          <w:tab w:val="num" w:pos="5040"/>
        </w:tabs>
        <w:ind w:left="5040" w:hanging="360"/>
      </w:pPr>
      <w:rPr>
        <w:rFonts w:ascii="Arial" w:hAnsi="Arial" w:hint="default"/>
      </w:rPr>
    </w:lvl>
    <w:lvl w:ilvl="7" w:tplc="409AC208" w:tentative="1">
      <w:start w:val="1"/>
      <w:numFmt w:val="bullet"/>
      <w:lvlText w:val="•"/>
      <w:lvlJc w:val="left"/>
      <w:pPr>
        <w:tabs>
          <w:tab w:val="num" w:pos="5760"/>
        </w:tabs>
        <w:ind w:left="5760" w:hanging="360"/>
      </w:pPr>
      <w:rPr>
        <w:rFonts w:ascii="Arial" w:hAnsi="Arial" w:hint="default"/>
      </w:rPr>
    </w:lvl>
    <w:lvl w:ilvl="8" w:tplc="6150ACB2" w:tentative="1">
      <w:start w:val="1"/>
      <w:numFmt w:val="bullet"/>
      <w:lvlText w:val="•"/>
      <w:lvlJc w:val="left"/>
      <w:pPr>
        <w:tabs>
          <w:tab w:val="num" w:pos="6480"/>
        </w:tabs>
        <w:ind w:left="6480" w:hanging="360"/>
      </w:pPr>
      <w:rPr>
        <w:rFonts w:ascii="Arial" w:hAnsi="Arial" w:hint="default"/>
      </w:rPr>
    </w:lvl>
  </w:abstractNum>
  <w:abstractNum w:abstractNumId="212" w15:restartNumberingAfterBreak="0">
    <w:nsid w:val="568733D5"/>
    <w:multiLevelType w:val="hybridMultilevel"/>
    <w:tmpl w:val="83969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3" w15:restartNumberingAfterBreak="0">
    <w:nsid w:val="56CC2292"/>
    <w:multiLevelType w:val="multilevel"/>
    <w:tmpl w:val="DE8077EA"/>
    <w:lvl w:ilvl="0">
      <w:start w:val="4"/>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214" w15:restartNumberingAfterBreak="0">
    <w:nsid w:val="574C4E1F"/>
    <w:multiLevelType w:val="hybridMultilevel"/>
    <w:tmpl w:val="891EC9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5" w15:restartNumberingAfterBreak="0">
    <w:nsid w:val="576B5FCA"/>
    <w:multiLevelType w:val="hybridMultilevel"/>
    <w:tmpl w:val="2F96FBC8"/>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216" w15:restartNumberingAfterBreak="0">
    <w:nsid w:val="57E82C28"/>
    <w:multiLevelType w:val="hybridMultilevel"/>
    <w:tmpl w:val="4C6C3E48"/>
    <w:lvl w:ilvl="0" w:tplc="9DA2ED52">
      <w:start w:val="1"/>
      <w:numFmt w:val="bullet"/>
      <w:lvlText w:val=""/>
      <w:lvlJc w:val="left"/>
      <w:pPr>
        <w:ind w:left="2160" w:hanging="360"/>
      </w:pPr>
      <w:rPr>
        <w:rFonts w:ascii="Symbol" w:hAnsi="Symbol"/>
      </w:rPr>
    </w:lvl>
    <w:lvl w:ilvl="1" w:tplc="0AC6C99A">
      <w:start w:val="1"/>
      <w:numFmt w:val="bullet"/>
      <w:lvlText w:val=""/>
      <w:lvlJc w:val="left"/>
      <w:pPr>
        <w:ind w:left="2160" w:hanging="360"/>
      </w:pPr>
      <w:rPr>
        <w:rFonts w:ascii="Symbol" w:hAnsi="Symbol"/>
      </w:rPr>
    </w:lvl>
    <w:lvl w:ilvl="2" w:tplc="B5D0875E">
      <w:start w:val="1"/>
      <w:numFmt w:val="bullet"/>
      <w:lvlText w:val=""/>
      <w:lvlJc w:val="left"/>
      <w:pPr>
        <w:ind w:left="2160" w:hanging="360"/>
      </w:pPr>
      <w:rPr>
        <w:rFonts w:ascii="Symbol" w:hAnsi="Symbol"/>
      </w:rPr>
    </w:lvl>
    <w:lvl w:ilvl="3" w:tplc="B59CB0CC">
      <w:start w:val="1"/>
      <w:numFmt w:val="bullet"/>
      <w:lvlText w:val=""/>
      <w:lvlJc w:val="left"/>
      <w:pPr>
        <w:ind w:left="2160" w:hanging="360"/>
      </w:pPr>
      <w:rPr>
        <w:rFonts w:ascii="Symbol" w:hAnsi="Symbol"/>
      </w:rPr>
    </w:lvl>
    <w:lvl w:ilvl="4" w:tplc="24AA0D3C">
      <w:start w:val="1"/>
      <w:numFmt w:val="bullet"/>
      <w:lvlText w:val=""/>
      <w:lvlJc w:val="left"/>
      <w:pPr>
        <w:ind w:left="2160" w:hanging="360"/>
      </w:pPr>
      <w:rPr>
        <w:rFonts w:ascii="Symbol" w:hAnsi="Symbol"/>
      </w:rPr>
    </w:lvl>
    <w:lvl w:ilvl="5" w:tplc="2BD29262">
      <w:start w:val="1"/>
      <w:numFmt w:val="bullet"/>
      <w:lvlText w:val=""/>
      <w:lvlJc w:val="left"/>
      <w:pPr>
        <w:ind w:left="2160" w:hanging="360"/>
      </w:pPr>
      <w:rPr>
        <w:rFonts w:ascii="Symbol" w:hAnsi="Symbol"/>
      </w:rPr>
    </w:lvl>
    <w:lvl w:ilvl="6" w:tplc="2ABCF2A8">
      <w:start w:val="1"/>
      <w:numFmt w:val="bullet"/>
      <w:lvlText w:val=""/>
      <w:lvlJc w:val="left"/>
      <w:pPr>
        <w:ind w:left="2160" w:hanging="360"/>
      </w:pPr>
      <w:rPr>
        <w:rFonts w:ascii="Symbol" w:hAnsi="Symbol"/>
      </w:rPr>
    </w:lvl>
    <w:lvl w:ilvl="7" w:tplc="DB92E862">
      <w:start w:val="1"/>
      <w:numFmt w:val="bullet"/>
      <w:lvlText w:val=""/>
      <w:lvlJc w:val="left"/>
      <w:pPr>
        <w:ind w:left="2160" w:hanging="360"/>
      </w:pPr>
      <w:rPr>
        <w:rFonts w:ascii="Symbol" w:hAnsi="Symbol"/>
      </w:rPr>
    </w:lvl>
    <w:lvl w:ilvl="8" w:tplc="86005076">
      <w:start w:val="1"/>
      <w:numFmt w:val="bullet"/>
      <w:lvlText w:val=""/>
      <w:lvlJc w:val="left"/>
      <w:pPr>
        <w:ind w:left="2160" w:hanging="360"/>
      </w:pPr>
      <w:rPr>
        <w:rFonts w:ascii="Symbol" w:hAnsi="Symbol"/>
      </w:rPr>
    </w:lvl>
  </w:abstractNum>
  <w:abstractNum w:abstractNumId="217" w15:restartNumberingAfterBreak="0">
    <w:nsid w:val="58015484"/>
    <w:multiLevelType w:val="hybridMultilevel"/>
    <w:tmpl w:val="313651F4"/>
    <w:lvl w:ilvl="0" w:tplc="C338D768">
      <w:numFmt w:val="bullet"/>
      <w:lvlText w:val=""/>
      <w:lvlJc w:val="left"/>
      <w:pPr>
        <w:ind w:left="720" w:hanging="360"/>
      </w:pPr>
      <w:rPr>
        <w:rFonts w:ascii="Wingdings" w:eastAsiaTheme="minorHAnsi" w:hAnsi="Wingdings" w:cstheme="majorBid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8" w15:restartNumberingAfterBreak="0">
    <w:nsid w:val="58143149"/>
    <w:multiLevelType w:val="multilevel"/>
    <w:tmpl w:val="EF007E80"/>
    <w:lvl w:ilvl="0">
      <w:start w:val="2"/>
      <w:numFmt w:val="decimal"/>
      <w:lvlText w:val="%1.0."/>
      <w:lvlJc w:val="left"/>
      <w:pPr>
        <w:ind w:left="360" w:hanging="360"/>
      </w:pPr>
      <w:rPr>
        <w:rFonts w:hint="default"/>
        <w:b/>
        <w:color w:val="000000"/>
      </w:rPr>
    </w:lvl>
    <w:lvl w:ilvl="1">
      <w:start w:val="1"/>
      <w:numFmt w:val="decimal"/>
      <w:lvlText w:val="%1.%2."/>
      <w:lvlJc w:val="left"/>
      <w:pPr>
        <w:ind w:left="1080" w:hanging="360"/>
      </w:pPr>
      <w:rPr>
        <w:rFonts w:hint="default"/>
        <w:b/>
        <w:color w:val="000000"/>
      </w:rPr>
    </w:lvl>
    <w:lvl w:ilvl="2">
      <w:start w:val="1"/>
      <w:numFmt w:val="decimal"/>
      <w:lvlText w:val="%1.%2.%3."/>
      <w:lvlJc w:val="left"/>
      <w:pPr>
        <w:ind w:left="2160" w:hanging="720"/>
      </w:pPr>
      <w:rPr>
        <w:rFonts w:hint="default"/>
        <w:b/>
        <w:color w:val="000000"/>
      </w:rPr>
    </w:lvl>
    <w:lvl w:ilvl="3">
      <w:start w:val="1"/>
      <w:numFmt w:val="decimal"/>
      <w:lvlText w:val="%1.%2.%3.%4."/>
      <w:lvlJc w:val="left"/>
      <w:pPr>
        <w:ind w:left="2880" w:hanging="720"/>
      </w:pPr>
      <w:rPr>
        <w:rFonts w:hint="default"/>
        <w:b/>
        <w:color w:val="000000"/>
      </w:rPr>
    </w:lvl>
    <w:lvl w:ilvl="4">
      <w:start w:val="1"/>
      <w:numFmt w:val="decimal"/>
      <w:lvlText w:val="%1.%2.%3.%4.%5."/>
      <w:lvlJc w:val="left"/>
      <w:pPr>
        <w:ind w:left="3960" w:hanging="1080"/>
      </w:pPr>
      <w:rPr>
        <w:rFonts w:hint="default"/>
        <w:b/>
        <w:color w:val="000000"/>
      </w:rPr>
    </w:lvl>
    <w:lvl w:ilvl="5">
      <w:start w:val="1"/>
      <w:numFmt w:val="decimal"/>
      <w:lvlText w:val="%1.%2.%3.%4.%5.%6."/>
      <w:lvlJc w:val="left"/>
      <w:pPr>
        <w:ind w:left="4680" w:hanging="1080"/>
      </w:pPr>
      <w:rPr>
        <w:rFonts w:hint="default"/>
        <w:b/>
        <w:color w:val="000000"/>
      </w:rPr>
    </w:lvl>
    <w:lvl w:ilvl="6">
      <w:start w:val="1"/>
      <w:numFmt w:val="decimal"/>
      <w:lvlText w:val="%1.%2.%3.%4.%5.%6.%7."/>
      <w:lvlJc w:val="left"/>
      <w:pPr>
        <w:ind w:left="5760" w:hanging="1440"/>
      </w:pPr>
      <w:rPr>
        <w:rFonts w:hint="default"/>
        <w:b/>
        <w:color w:val="000000"/>
      </w:rPr>
    </w:lvl>
    <w:lvl w:ilvl="7">
      <w:start w:val="1"/>
      <w:numFmt w:val="decimal"/>
      <w:lvlText w:val="%1.%2.%3.%4.%5.%6.%7.%8."/>
      <w:lvlJc w:val="left"/>
      <w:pPr>
        <w:ind w:left="6480" w:hanging="1440"/>
      </w:pPr>
      <w:rPr>
        <w:rFonts w:hint="default"/>
        <w:b/>
        <w:color w:val="000000"/>
      </w:rPr>
    </w:lvl>
    <w:lvl w:ilvl="8">
      <w:start w:val="1"/>
      <w:numFmt w:val="decimal"/>
      <w:lvlText w:val="%1.%2.%3.%4.%5.%6.%7.%8.%9."/>
      <w:lvlJc w:val="left"/>
      <w:pPr>
        <w:ind w:left="7560" w:hanging="1800"/>
      </w:pPr>
      <w:rPr>
        <w:rFonts w:hint="default"/>
        <w:b/>
        <w:color w:val="000000"/>
      </w:rPr>
    </w:lvl>
  </w:abstractNum>
  <w:abstractNum w:abstractNumId="219" w15:restartNumberingAfterBreak="0">
    <w:nsid w:val="5B534FB9"/>
    <w:multiLevelType w:val="hybridMultilevel"/>
    <w:tmpl w:val="870A23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0" w15:restartNumberingAfterBreak="0">
    <w:nsid w:val="5B680114"/>
    <w:multiLevelType w:val="hybridMultilevel"/>
    <w:tmpl w:val="CB2610B0"/>
    <w:lvl w:ilvl="0" w:tplc="F92E0B5A">
      <w:start w:val="1"/>
      <w:numFmt w:val="decimal"/>
      <w:lvlText w:val="%1)"/>
      <w:lvlJc w:val="left"/>
      <w:pPr>
        <w:ind w:left="765" w:hanging="360"/>
      </w:pPr>
      <w:rPr>
        <w:rFonts w:ascii="Calibri" w:eastAsia="Calibri" w:hAnsi="Calibri" w:cs="Calibri" w:hint="default"/>
        <w:color w:val="auto"/>
      </w:rPr>
    </w:lvl>
    <w:lvl w:ilvl="1" w:tplc="1C090019" w:tentative="1">
      <w:start w:val="1"/>
      <w:numFmt w:val="lowerLetter"/>
      <w:lvlText w:val="%2."/>
      <w:lvlJc w:val="left"/>
      <w:pPr>
        <w:ind w:left="1485" w:hanging="360"/>
      </w:pPr>
    </w:lvl>
    <w:lvl w:ilvl="2" w:tplc="1C09001B" w:tentative="1">
      <w:start w:val="1"/>
      <w:numFmt w:val="lowerRoman"/>
      <w:lvlText w:val="%3."/>
      <w:lvlJc w:val="right"/>
      <w:pPr>
        <w:ind w:left="2205" w:hanging="180"/>
      </w:pPr>
    </w:lvl>
    <w:lvl w:ilvl="3" w:tplc="1C09000F" w:tentative="1">
      <w:start w:val="1"/>
      <w:numFmt w:val="decimal"/>
      <w:lvlText w:val="%4."/>
      <w:lvlJc w:val="left"/>
      <w:pPr>
        <w:ind w:left="2925" w:hanging="360"/>
      </w:pPr>
    </w:lvl>
    <w:lvl w:ilvl="4" w:tplc="1C090019" w:tentative="1">
      <w:start w:val="1"/>
      <w:numFmt w:val="lowerLetter"/>
      <w:lvlText w:val="%5."/>
      <w:lvlJc w:val="left"/>
      <w:pPr>
        <w:ind w:left="3645" w:hanging="360"/>
      </w:pPr>
    </w:lvl>
    <w:lvl w:ilvl="5" w:tplc="1C09001B" w:tentative="1">
      <w:start w:val="1"/>
      <w:numFmt w:val="lowerRoman"/>
      <w:lvlText w:val="%6."/>
      <w:lvlJc w:val="right"/>
      <w:pPr>
        <w:ind w:left="4365" w:hanging="180"/>
      </w:pPr>
    </w:lvl>
    <w:lvl w:ilvl="6" w:tplc="1C09000F" w:tentative="1">
      <w:start w:val="1"/>
      <w:numFmt w:val="decimal"/>
      <w:lvlText w:val="%7."/>
      <w:lvlJc w:val="left"/>
      <w:pPr>
        <w:ind w:left="5085" w:hanging="360"/>
      </w:pPr>
    </w:lvl>
    <w:lvl w:ilvl="7" w:tplc="1C090019" w:tentative="1">
      <w:start w:val="1"/>
      <w:numFmt w:val="lowerLetter"/>
      <w:lvlText w:val="%8."/>
      <w:lvlJc w:val="left"/>
      <w:pPr>
        <w:ind w:left="5805" w:hanging="360"/>
      </w:pPr>
    </w:lvl>
    <w:lvl w:ilvl="8" w:tplc="1C09001B" w:tentative="1">
      <w:start w:val="1"/>
      <w:numFmt w:val="lowerRoman"/>
      <w:lvlText w:val="%9."/>
      <w:lvlJc w:val="right"/>
      <w:pPr>
        <w:ind w:left="6525" w:hanging="180"/>
      </w:pPr>
    </w:lvl>
  </w:abstractNum>
  <w:abstractNum w:abstractNumId="221" w15:restartNumberingAfterBreak="0">
    <w:nsid w:val="5BB86723"/>
    <w:multiLevelType w:val="hybridMultilevel"/>
    <w:tmpl w:val="283012B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2" w15:restartNumberingAfterBreak="0">
    <w:nsid w:val="5BD83FE3"/>
    <w:multiLevelType w:val="multilevel"/>
    <w:tmpl w:val="2BFA6DFA"/>
    <w:lvl w:ilvl="0">
      <w:start w:val="3"/>
      <w:numFmt w:val="decimal"/>
      <w:lvlText w:val="%1."/>
      <w:lvlJc w:val="left"/>
      <w:pPr>
        <w:ind w:left="495" w:hanging="495"/>
      </w:pPr>
    </w:lvl>
    <w:lvl w:ilvl="1">
      <w:start w:val="2"/>
      <w:numFmt w:val="decimal"/>
      <w:lvlText w:val="%1.%2."/>
      <w:lvlJc w:val="left"/>
      <w:pPr>
        <w:ind w:left="675" w:hanging="495"/>
      </w:pPr>
    </w:lvl>
    <w:lvl w:ilvl="2">
      <w:start w:val="2"/>
      <w:numFmt w:val="decimal"/>
      <w:lvlText w:val="%1.%2.%3."/>
      <w:lvlJc w:val="left"/>
      <w:pPr>
        <w:ind w:left="1080" w:hanging="720"/>
      </w:pPr>
    </w:lvl>
    <w:lvl w:ilvl="3">
      <w:start w:val="1"/>
      <w:numFmt w:val="decimal"/>
      <w:lvlText w:val="%1.%2.%3.%4."/>
      <w:lvlJc w:val="left"/>
      <w:pPr>
        <w:ind w:left="1260" w:hanging="720"/>
      </w:pPr>
    </w:lvl>
    <w:lvl w:ilvl="4">
      <w:start w:val="1"/>
      <w:numFmt w:val="decimal"/>
      <w:lvlText w:val="%1.%2.%3.%4.%5."/>
      <w:lvlJc w:val="left"/>
      <w:pPr>
        <w:ind w:left="1800" w:hanging="1080"/>
      </w:pPr>
    </w:lvl>
    <w:lvl w:ilvl="5">
      <w:start w:val="1"/>
      <w:numFmt w:val="decimal"/>
      <w:lvlText w:val="%1.%2.%3.%4.%5.%6."/>
      <w:lvlJc w:val="left"/>
      <w:pPr>
        <w:ind w:left="1980" w:hanging="1080"/>
      </w:pPr>
    </w:lvl>
    <w:lvl w:ilvl="6">
      <w:start w:val="1"/>
      <w:numFmt w:val="decimal"/>
      <w:lvlText w:val="%1.%2.%3.%4.%5.%6.%7."/>
      <w:lvlJc w:val="left"/>
      <w:pPr>
        <w:ind w:left="2520" w:hanging="1440"/>
      </w:pPr>
    </w:lvl>
    <w:lvl w:ilvl="7">
      <w:start w:val="1"/>
      <w:numFmt w:val="decimal"/>
      <w:lvlText w:val="%1.%2.%3.%4.%5.%6.%7.%8."/>
      <w:lvlJc w:val="left"/>
      <w:pPr>
        <w:ind w:left="2700" w:hanging="1440"/>
      </w:pPr>
    </w:lvl>
    <w:lvl w:ilvl="8">
      <w:start w:val="1"/>
      <w:numFmt w:val="decimal"/>
      <w:lvlText w:val="%1.%2.%3.%4.%5.%6.%7.%8.%9."/>
      <w:lvlJc w:val="left"/>
      <w:pPr>
        <w:ind w:left="3240" w:hanging="1800"/>
      </w:pPr>
    </w:lvl>
  </w:abstractNum>
  <w:abstractNum w:abstractNumId="223" w15:restartNumberingAfterBreak="0">
    <w:nsid w:val="5C196722"/>
    <w:multiLevelType w:val="hybridMultilevel"/>
    <w:tmpl w:val="7AC69E4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4" w15:restartNumberingAfterBreak="0">
    <w:nsid w:val="5CCB32F9"/>
    <w:multiLevelType w:val="hybridMultilevel"/>
    <w:tmpl w:val="93E05E92"/>
    <w:lvl w:ilvl="0" w:tplc="6AEC577C">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AD60A95A">
      <w:start w:val="1"/>
      <w:numFmt w:val="bullet"/>
      <w:lvlText w:val="o"/>
      <w:lvlJc w:val="left"/>
      <w:pPr>
        <w:ind w:left="152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7ECE4978">
      <w:start w:val="1"/>
      <w:numFmt w:val="bullet"/>
      <w:lvlText w:val="▪"/>
      <w:lvlJc w:val="left"/>
      <w:pPr>
        <w:ind w:left="224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DD4AEB5A">
      <w:start w:val="1"/>
      <w:numFmt w:val="bullet"/>
      <w:lvlText w:val="•"/>
      <w:lvlJc w:val="left"/>
      <w:pPr>
        <w:ind w:left="296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906ACD68">
      <w:start w:val="1"/>
      <w:numFmt w:val="bullet"/>
      <w:lvlText w:val="o"/>
      <w:lvlJc w:val="left"/>
      <w:pPr>
        <w:ind w:left="368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9C4CADA4">
      <w:start w:val="1"/>
      <w:numFmt w:val="bullet"/>
      <w:lvlText w:val="▪"/>
      <w:lvlJc w:val="left"/>
      <w:pPr>
        <w:ind w:left="440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01AC97BE">
      <w:start w:val="1"/>
      <w:numFmt w:val="bullet"/>
      <w:lvlText w:val="•"/>
      <w:lvlJc w:val="left"/>
      <w:pPr>
        <w:ind w:left="512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C0C85770">
      <w:start w:val="1"/>
      <w:numFmt w:val="bullet"/>
      <w:lvlText w:val="o"/>
      <w:lvlJc w:val="left"/>
      <w:pPr>
        <w:ind w:left="584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DC1CAB50">
      <w:start w:val="1"/>
      <w:numFmt w:val="bullet"/>
      <w:lvlText w:val="▪"/>
      <w:lvlJc w:val="left"/>
      <w:pPr>
        <w:ind w:left="6561"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25" w15:restartNumberingAfterBreak="0">
    <w:nsid w:val="5CFF785E"/>
    <w:multiLevelType w:val="multilevel"/>
    <w:tmpl w:val="23783166"/>
    <w:lvl w:ilvl="0">
      <w:start w:val="3"/>
      <w:numFmt w:val="decimal"/>
      <w:lvlText w:val="%1.0."/>
      <w:lvlJc w:val="left"/>
      <w:pPr>
        <w:ind w:left="1080" w:hanging="360"/>
      </w:pPr>
      <w:rPr>
        <w:rFonts w:hint="default"/>
        <w:color w:val="000000"/>
      </w:rPr>
    </w:lvl>
    <w:lvl w:ilvl="1">
      <w:start w:val="1"/>
      <w:numFmt w:val="decimal"/>
      <w:lvlText w:val="%1.%2."/>
      <w:lvlJc w:val="left"/>
      <w:pPr>
        <w:ind w:left="180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600" w:hanging="720"/>
      </w:pPr>
      <w:rPr>
        <w:rFonts w:hint="default"/>
        <w:color w:val="000000"/>
      </w:rPr>
    </w:lvl>
    <w:lvl w:ilvl="4">
      <w:start w:val="1"/>
      <w:numFmt w:val="decimal"/>
      <w:lvlText w:val="%1.%2.%3.%4.%5."/>
      <w:lvlJc w:val="left"/>
      <w:pPr>
        <w:ind w:left="4680" w:hanging="1080"/>
      </w:pPr>
      <w:rPr>
        <w:rFonts w:hint="default"/>
        <w:color w:val="000000"/>
      </w:rPr>
    </w:lvl>
    <w:lvl w:ilvl="5">
      <w:start w:val="1"/>
      <w:numFmt w:val="decimal"/>
      <w:lvlText w:val="%1.%2.%3.%4.%5.%6."/>
      <w:lvlJc w:val="left"/>
      <w:pPr>
        <w:ind w:left="5400" w:hanging="1080"/>
      </w:pPr>
      <w:rPr>
        <w:rFonts w:hint="default"/>
        <w:color w:val="000000"/>
      </w:rPr>
    </w:lvl>
    <w:lvl w:ilvl="6">
      <w:start w:val="1"/>
      <w:numFmt w:val="decimal"/>
      <w:lvlText w:val="%1.%2.%3.%4.%5.%6.%7."/>
      <w:lvlJc w:val="left"/>
      <w:pPr>
        <w:ind w:left="6480" w:hanging="1440"/>
      </w:pPr>
      <w:rPr>
        <w:rFonts w:hint="default"/>
        <w:color w:val="000000"/>
      </w:rPr>
    </w:lvl>
    <w:lvl w:ilvl="7">
      <w:start w:val="1"/>
      <w:numFmt w:val="decimal"/>
      <w:lvlText w:val="%1.%2.%3.%4.%5.%6.%7.%8."/>
      <w:lvlJc w:val="left"/>
      <w:pPr>
        <w:ind w:left="7200" w:hanging="1440"/>
      </w:pPr>
      <w:rPr>
        <w:rFonts w:hint="default"/>
        <w:color w:val="000000"/>
      </w:rPr>
    </w:lvl>
    <w:lvl w:ilvl="8">
      <w:start w:val="1"/>
      <w:numFmt w:val="decimal"/>
      <w:lvlText w:val="%1.%2.%3.%4.%5.%6.%7.%8.%9."/>
      <w:lvlJc w:val="left"/>
      <w:pPr>
        <w:ind w:left="8280" w:hanging="1800"/>
      </w:pPr>
      <w:rPr>
        <w:rFonts w:hint="default"/>
        <w:color w:val="000000"/>
      </w:rPr>
    </w:lvl>
  </w:abstractNum>
  <w:abstractNum w:abstractNumId="226" w15:restartNumberingAfterBreak="0">
    <w:nsid w:val="5D304803"/>
    <w:multiLevelType w:val="hybridMultilevel"/>
    <w:tmpl w:val="CB92583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27" w15:restartNumberingAfterBreak="0">
    <w:nsid w:val="5D890868"/>
    <w:multiLevelType w:val="hybridMultilevel"/>
    <w:tmpl w:val="3A9E2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8" w15:restartNumberingAfterBreak="0">
    <w:nsid w:val="5DD5085B"/>
    <w:multiLevelType w:val="hybridMultilevel"/>
    <w:tmpl w:val="BBC04548"/>
    <w:lvl w:ilvl="0" w:tplc="D6ECCE58">
      <w:start w:val="20"/>
      <w:numFmt w:val="bullet"/>
      <w:lvlText w:val="-"/>
      <w:lvlJc w:val="left"/>
      <w:pPr>
        <w:ind w:left="408" w:hanging="360"/>
      </w:pPr>
      <w:rPr>
        <w:rFonts w:ascii="Calibri" w:eastAsiaTheme="minorHAnsi" w:hAnsi="Calibri" w:cs="Calibri" w:hint="default"/>
        <w:b/>
      </w:rPr>
    </w:lvl>
    <w:lvl w:ilvl="1" w:tplc="08090003" w:tentative="1">
      <w:start w:val="1"/>
      <w:numFmt w:val="bullet"/>
      <w:lvlText w:val="o"/>
      <w:lvlJc w:val="left"/>
      <w:pPr>
        <w:ind w:left="1128" w:hanging="360"/>
      </w:pPr>
      <w:rPr>
        <w:rFonts w:ascii="Courier New" w:hAnsi="Courier New" w:cs="Courier New" w:hint="default"/>
      </w:rPr>
    </w:lvl>
    <w:lvl w:ilvl="2" w:tplc="08090005" w:tentative="1">
      <w:start w:val="1"/>
      <w:numFmt w:val="bullet"/>
      <w:lvlText w:val=""/>
      <w:lvlJc w:val="left"/>
      <w:pPr>
        <w:ind w:left="1848" w:hanging="360"/>
      </w:pPr>
      <w:rPr>
        <w:rFonts w:ascii="Wingdings" w:hAnsi="Wingdings" w:hint="default"/>
      </w:rPr>
    </w:lvl>
    <w:lvl w:ilvl="3" w:tplc="08090001" w:tentative="1">
      <w:start w:val="1"/>
      <w:numFmt w:val="bullet"/>
      <w:lvlText w:val=""/>
      <w:lvlJc w:val="left"/>
      <w:pPr>
        <w:ind w:left="2568" w:hanging="360"/>
      </w:pPr>
      <w:rPr>
        <w:rFonts w:ascii="Symbol" w:hAnsi="Symbol" w:hint="default"/>
      </w:rPr>
    </w:lvl>
    <w:lvl w:ilvl="4" w:tplc="08090003" w:tentative="1">
      <w:start w:val="1"/>
      <w:numFmt w:val="bullet"/>
      <w:lvlText w:val="o"/>
      <w:lvlJc w:val="left"/>
      <w:pPr>
        <w:ind w:left="3288" w:hanging="360"/>
      </w:pPr>
      <w:rPr>
        <w:rFonts w:ascii="Courier New" w:hAnsi="Courier New" w:cs="Courier New" w:hint="default"/>
      </w:rPr>
    </w:lvl>
    <w:lvl w:ilvl="5" w:tplc="08090005" w:tentative="1">
      <w:start w:val="1"/>
      <w:numFmt w:val="bullet"/>
      <w:lvlText w:val=""/>
      <w:lvlJc w:val="left"/>
      <w:pPr>
        <w:ind w:left="4008" w:hanging="360"/>
      </w:pPr>
      <w:rPr>
        <w:rFonts w:ascii="Wingdings" w:hAnsi="Wingdings" w:hint="default"/>
      </w:rPr>
    </w:lvl>
    <w:lvl w:ilvl="6" w:tplc="08090001" w:tentative="1">
      <w:start w:val="1"/>
      <w:numFmt w:val="bullet"/>
      <w:lvlText w:val=""/>
      <w:lvlJc w:val="left"/>
      <w:pPr>
        <w:ind w:left="4728" w:hanging="360"/>
      </w:pPr>
      <w:rPr>
        <w:rFonts w:ascii="Symbol" w:hAnsi="Symbol" w:hint="default"/>
      </w:rPr>
    </w:lvl>
    <w:lvl w:ilvl="7" w:tplc="08090003" w:tentative="1">
      <w:start w:val="1"/>
      <w:numFmt w:val="bullet"/>
      <w:lvlText w:val="o"/>
      <w:lvlJc w:val="left"/>
      <w:pPr>
        <w:ind w:left="5448" w:hanging="360"/>
      </w:pPr>
      <w:rPr>
        <w:rFonts w:ascii="Courier New" w:hAnsi="Courier New" w:cs="Courier New" w:hint="default"/>
      </w:rPr>
    </w:lvl>
    <w:lvl w:ilvl="8" w:tplc="08090005" w:tentative="1">
      <w:start w:val="1"/>
      <w:numFmt w:val="bullet"/>
      <w:lvlText w:val=""/>
      <w:lvlJc w:val="left"/>
      <w:pPr>
        <w:ind w:left="6168" w:hanging="360"/>
      </w:pPr>
      <w:rPr>
        <w:rFonts w:ascii="Wingdings" w:hAnsi="Wingdings" w:hint="default"/>
      </w:rPr>
    </w:lvl>
  </w:abstractNum>
  <w:abstractNum w:abstractNumId="229" w15:restartNumberingAfterBreak="0">
    <w:nsid w:val="5E466F9D"/>
    <w:multiLevelType w:val="hybridMultilevel"/>
    <w:tmpl w:val="40B6D244"/>
    <w:lvl w:ilvl="0" w:tplc="08090001">
      <w:start w:val="1"/>
      <w:numFmt w:val="bullet"/>
      <w:lvlText w:val=""/>
      <w:lvlJc w:val="left"/>
      <w:pPr>
        <w:ind w:left="40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0" w15:restartNumberingAfterBreak="0">
    <w:nsid w:val="5E5F1E88"/>
    <w:multiLevelType w:val="hybridMultilevel"/>
    <w:tmpl w:val="C3B44FCE"/>
    <w:lvl w:ilvl="0" w:tplc="660C75CE">
      <w:start w:val="1"/>
      <w:numFmt w:val="lowerLetter"/>
      <w:lvlText w:val="%1)"/>
      <w:lvlJc w:val="left"/>
      <w:pPr>
        <w:ind w:left="1800" w:hanging="360"/>
      </w:pPr>
      <w:rPr>
        <w:rFonts w:hint="default"/>
      </w:rPr>
    </w:lvl>
    <w:lvl w:ilvl="1" w:tplc="1C090019">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31" w15:restartNumberingAfterBreak="0">
    <w:nsid w:val="5FF158E1"/>
    <w:multiLevelType w:val="hybridMultilevel"/>
    <w:tmpl w:val="D8442CA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2" w15:restartNumberingAfterBreak="0">
    <w:nsid w:val="60055FB4"/>
    <w:multiLevelType w:val="hybridMultilevel"/>
    <w:tmpl w:val="A3C6927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F0DE11A2">
      <w:start w:val="1"/>
      <w:numFmt w:val="bullet"/>
      <w:pStyle w:val="HaAufzhlung"/>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3" w15:restartNumberingAfterBreak="0">
    <w:nsid w:val="602E0BC4"/>
    <w:multiLevelType w:val="hybridMultilevel"/>
    <w:tmpl w:val="D57A4EA8"/>
    <w:lvl w:ilvl="0" w:tplc="F29E589C">
      <w:start w:val="1"/>
      <w:numFmt w:val="decimal"/>
      <w:pStyle w:val="ECECNumberedList"/>
      <w:lvlText w:val="%1."/>
      <w:lvlJc w:val="left"/>
      <w:pPr>
        <w:tabs>
          <w:tab w:val="num" w:pos="720"/>
        </w:tabs>
        <w:ind w:left="720" w:hanging="360"/>
      </w:pPr>
      <w:rPr>
        <w:rFonts w:hint="default"/>
        <w:sz w:val="22"/>
        <w:szCs w:val="22"/>
      </w:rPr>
    </w:lvl>
    <w:lvl w:ilvl="1" w:tplc="0409000F">
      <w:start w:val="1"/>
      <w:numFmt w:val="decimal"/>
      <w:lvlText w:val="%2."/>
      <w:lvlJc w:val="left"/>
      <w:pPr>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4" w15:restartNumberingAfterBreak="0">
    <w:nsid w:val="60445D2F"/>
    <w:multiLevelType w:val="hybridMultilevel"/>
    <w:tmpl w:val="4F2A7F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5" w15:restartNumberingAfterBreak="0">
    <w:nsid w:val="60446894"/>
    <w:multiLevelType w:val="multilevel"/>
    <w:tmpl w:val="66A0A4D8"/>
    <w:lvl w:ilvl="0">
      <w:start w:val="4"/>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6" w15:restartNumberingAfterBreak="0">
    <w:nsid w:val="604A391C"/>
    <w:multiLevelType w:val="hybridMultilevel"/>
    <w:tmpl w:val="535AF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7" w15:restartNumberingAfterBreak="0">
    <w:nsid w:val="60F67E13"/>
    <w:multiLevelType w:val="hybridMultilevel"/>
    <w:tmpl w:val="DC08BF50"/>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38" w15:restartNumberingAfterBreak="0">
    <w:nsid w:val="61012A9C"/>
    <w:multiLevelType w:val="hybridMultilevel"/>
    <w:tmpl w:val="DD5E15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9" w15:restartNumberingAfterBreak="0">
    <w:nsid w:val="61A12CF8"/>
    <w:multiLevelType w:val="hybridMultilevel"/>
    <w:tmpl w:val="BF9C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0" w15:restartNumberingAfterBreak="0">
    <w:nsid w:val="62150F94"/>
    <w:multiLevelType w:val="hybridMultilevel"/>
    <w:tmpl w:val="0F5EFFEE"/>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1" w15:restartNumberingAfterBreak="0">
    <w:nsid w:val="62EB1B91"/>
    <w:multiLevelType w:val="hybridMultilevel"/>
    <w:tmpl w:val="DB804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2" w15:restartNumberingAfterBreak="0">
    <w:nsid w:val="633A690E"/>
    <w:multiLevelType w:val="hybridMultilevel"/>
    <w:tmpl w:val="F9AA7E3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3" w15:restartNumberingAfterBreak="0">
    <w:nsid w:val="635031F6"/>
    <w:multiLevelType w:val="hybridMultilevel"/>
    <w:tmpl w:val="B0A42F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4" w15:restartNumberingAfterBreak="0">
    <w:nsid w:val="63BB4FCE"/>
    <w:multiLevelType w:val="hybridMultilevel"/>
    <w:tmpl w:val="C3FAF7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5" w15:restartNumberingAfterBreak="0">
    <w:nsid w:val="63E475B7"/>
    <w:multiLevelType w:val="multilevel"/>
    <w:tmpl w:val="9A147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6" w15:restartNumberingAfterBreak="0">
    <w:nsid w:val="640614F9"/>
    <w:multiLevelType w:val="multilevel"/>
    <w:tmpl w:val="8D06C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7" w15:restartNumberingAfterBreak="0">
    <w:nsid w:val="648E7828"/>
    <w:multiLevelType w:val="hybridMultilevel"/>
    <w:tmpl w:val="C3CAA48C"/>
    <w:lvl w:ilvl="0" w:tplc="141CD0E8">
      <w:start w:val="1"/>
      <w:numFmt w:val="bullet"/>
      <w:lvlText w:val="•"/>
      <w:lvlJc w:val="left"/>
      <w:pPr>
        <w:ind w:left="682"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CBFC1454">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233E68A0">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60C4A0EA">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D76006F2">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C0760452">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20466424">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577E00C0">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0EC4CF0C">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48" w15:restartNumberingAfterBreak="0">
    <w:nsid w:val="64C06390"/>
    <w:multiLevelType w:val="hybridMultilevel"/>
    <w:tmpl w:val="9BBE503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9" w15:restartNumberingAfterBreak="0">
    <w:nsid w:val="65123A36"/>
    <w:multiLevelType w:val="hybridMultilevel"/>
    <w:tmpl w:val="DA3A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0" w15:restartNumberingAfterBreak="0">
    <w:nsid w:val="65250FA7"/>
    <w:multiLevelType w:val="hybridMultilevel"/>
    <w:tmpl w:val="FA645B18"/>
    <w:lvl w:ilvl="0" w:tplc="DE061430">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1" w15:restartNumberingAfterBreak="0">
    <w:nsid w:val="652C1EA9"/>
    <w:multiLevelType w:val="multilevel"/>
    <w:tmpl w:val="E758DE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2" w15:restartNumberingAfterBreak="0">
    <w:nsid w:val="655F383D"/>
    <w:multiLevelType w:val="hybridMultilevel"/>
    <w:tmpl w:val="38BE3DAE"/>
    <w:lvl w:ilvl="0" w:tplc="5D9473E2">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3" w15:restartNumberingAfterBreak="0">
    <w:nsid w:val="65703E53"/>
    <w:multiLevelType w:val="hybridMultilevel"/>
    <w:tmpl w:val="E5F47BE2"/>
    <w:lvl w:ilvl="0" w:tplc="2E468C40">
      <w:start w:val="1"/>
      <w:numFmt w:val="lowerLetter"/>
      <w:pStyle w:val="ECEClist-level2"/>
      <w:lvlText w:val="%1)"/>
      <w:lvlJc w:val="left"/>
      <w:pPr>
        <w:ind w:left="1494" w:hanging="360"/>
      </w:pPr>
      <w:rPr>
        <w:rFonts w:hint="default"/>
        <w:sz w:val="22"/>
        <w:szCs w:val="22"/>
      </w:rPr>
    </w:lvl>
    <w:lvl w:ilvl="1" w:tplc="0409000F">
      <w:start w:val="1"/>
      <w:numFmt w:val="decimal"/>
      <w:lvlText w:val="%2."/>
      <w:lvlJc w:val="left"/>
      <w:pPr>
        <w:ind w:left="2574" w:hanging="360"/>
      </w:pPr>
      <w:rPr>
        <w:rFonts w:hint="default"/>
      </w:rPr>
    </w:lvl>
    <w:lvl w:ilvl="2" w:tplc="04090005" w:tentative="1">
      <w:start w:val="1"/>
      <w:numFmt w:val="bullet"/>
      <w:lvlText w:val=""/>
      <w:lvlJc w:val="left"/>
      <w:pPr>
        <w:tabs>
          <w:tab w:val="num" w:pos="3294"/>
        </w:tabs>
        <w:ind w:left="3294" w:hanging="360"/>
      </w:pPr>
      <w:rPr>
        <w:rFonts w:ascii="Wingdings" w:hAnsi="Wingdings" w:hint="default"/>
      </w:rPr>
    </w:lvl>
    <w:lvl w:ilvl="3" w:tplc="04090001" w:tentative="1">
      <w:start w:val="1"/>
      <w:numFmt w:val="bullet"/>
      <w:lvlText w:val=""/>
      <w:lvlJc w:val="left"/>
      <w:pPr>
        <w:tabs>
          <w:tab w:val="num" w:pos="4014"/>
        </w:tabs>
        <w:ind w:left="4014" w:hanging="360"/>
      </w:pPr>
      <w:rPr>
        <w:rFonts w:ascii="Symbol" w:hAnsi="Symbol" w:hint="default"/>
      </w:rPr>
    </w:lvl>
    <w:lvl w:ilvl="4" w:tplc="04090003" w:tentative="1">
      <w:start w:val="1"/>
      <w:numFmt w:val="bullet"/>
      <w:lvlText w:val="o"/>
      <w:lvlJc w:val="left"/>
      <w:pPr>
        <w:tabs>
          <w:tab w:val="num" w:pos="4734"/>
        </w:tabs>
        <w:ind w:left="4734" w:hanging="360"/>
      </w:pPr>
      <w:rPr>
        <w:rFonts w:ascii="Courier New" w:hAnsi="Courier New" w:hint="default"/>
      </w:rPr>
    </w:lvl>
    <w:lvl w:ilvl="5" w:tplc="04090005" w:tentative="1">
      <w:start w:val="1"/>
      <w:numFmt w:val="bullet"/>
      <w:lvlText w:val=""/>
      <w:lvlJc w:val="left"/>
      <w:pPr>
        <w:tabs>
          <w:tab w:val="num" w:pos="5454"/>
        </w:tabs>
        <w:ind w:left="5454" w:hanging="360"/>
      </w:pPr>
      <w:rPr>
        <w:rFonts w:ascii="Wingdings" w:hAnsi="Wingdings" w:hint="default"/>
      </w:rPr>
    </w:lvl>
    <w:lvl w:ilvl="6" w:tplc="04090001" w:tentative="1">
      <w:start w:val="1"/>
      <w:numFmt w:val="bullet"/>
      <w:lvlText w:val=""/>
      <w:lvlJc w:val="left"/>
      <w:pPr>
        <w:tabs>
          <w:tab w:val="num" w:pos="6174"/>
        </w:tabs>
        <w:ind w:left="6174" w:hanging="360"/>
      </w:pPr>
      <w:rPr>
        <w:rFonts w:ascii="Symbol" w:hAnsi="Symbol" w:hint="default"/>
      </w:rPr>
    </w:lvl>
    <w:lvl w:ilvl="7" w:tplc="04090003" w:tentative="1">
      <w:start w:val="1"/>
      <w:numFmt w:val="bullet"/>
      <w:lvlText w:val="o"/>
      <w:lvlJc w:val="left"/>
      <w:pPr>
        <w:tabs>
          <w:tab w:val="num" w:pos="6894"/>
        </w:tabs>
        <w:ind w:left="6894" w:hanging="360"/>
      </w:pPr>
      <w:rPr>
        <w:rFonts w:ascii="Courier New" w:hAnsi="Courier New" w:hint="default"/>
      </w:rPr>
    </w:lvl>
    <w:lvl w:ilvl="8" w:tplc="04090005" w:tentative="1">
      <w:start w:val="1"/>
      <w:numFmt w:val="bullet"/>
      <w:lvlText w:val=""/>
      <w:lvlJc w:val="left"/>
      <w:pPr>
        <w:tabs>
          <w:tab w:val="num" w:pos="7614"/>
        </w:tabs>
        <w:ind w:left="7614" w:hanging="360"/>
      </w:pPr>
      <w:rPr>
        <w:rFonts w:ascii="Wingdings" w:hAnsi="Wingdings" w:hint="default"/>
      </w:rPr>
    </w:lvl>
  </w:abstractNum>
  <w:abstractNum w:abstractNumId="254" w15:restartNumberingAfterBreak="0">
    <w:nsid w:val="658D150D"/>
    <w:multiLevelType w:val="hybridMultilevel"/>
    <w:tmpl w:val="A5A415A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5" w15:restartNumberingAfterBreak="0">
    <w:nsid w:val="65EC6278"/>
    <w:multiLevelType w:val="hybridMultilevel"/>
    <w:tmpl w:val="5434AF5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6" w15:restartNumberingAfterBreak="0">
    <w:nsid w:val="65F11F18"/>
    <w:multiLevelType w:val="hybridMultilevel"/>
    <w:tmpl w:val="346688AA"/>
    <w:lvl w:ilvl="0" w:tplc="5A56FA6E">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054814F0">
      <w:start w:val="1"/>
      <w:numFmt w:val="bullet"/>
      <w:lvlText w:val="o"/>
      <w:lvlJc w:val="left"/>
      <w:pPr>
        <w:ind w:left="152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97DC51BA">
      <w:start w:val="1"/>
      <w:numFmt w:val="bullet"/>
      <w:lvlText w:val="▪"/>
      <w:lvlJc w:val="left"/>
      <w:pPr>
        <w:ind w:left="22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CBCCF060">
      <w:start w:val="1"/>
      <w:numFmt w:val="bullet"/>
      <w:lvlText w:val="•"/>
      <w:lvlJc w:val="left"/>
      <w:pPr>
        <w:ind w:left="296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36C0CB5C">
      <w:start w:val="1"/>
      <w:numFmt w:val="bullet"/>
      <w:lvlText w:val="o"/>
      <w:lvlJc w:val="left"/>
      <w:pPr>
        <w:ind w:left="368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47C82B12">
      <w:start w:val="1"/>
      <w:numFmt w:val="bullet"/>
      <w:lvlText w:val="▪"/>
      <w:lvlJc w:val="left"/>
      <w:pPr>
        <w:ind w:left="440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CA22077E">
      <w:start w:val="1"/>
      <w:numFmt w:val="bullet"/>
      <w:lvlText w:val="•"/>
      <w:lvlJc w:val="left"/>
      <w:pPr>
        <w:ind w:left="512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E2D46A4C">
      <w:start w:val="1"/>
      <w:numFmt w:val="bullet"/>
      <w:lvlText w:val="o"/>
      <w:lvlJc w:val="left"/>
      <w:pPr>
        <w:ind w:left="584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47BECE2C">
      <w:start w:val="1"/>
      <w:numFmt w:val="bullet"/>
      <w:lvlText w:val="▪"/>
      <w:lvlJc w:val="left"/>
      <w:pPr>
        <w:ind w:left="656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57" w15:restartNumberingAfterBreak="0">
    <w:nsid w:val="665C189B"/>
    <w:multiLevelType w:val="multilevel"/>
    <w:tmpl w:val="53AA1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8" w15:restartNumberingAfterBreak="0">
    <w:nsid w:val="667E3D32"/>
    <w:multiLevelType w:val="hybridMultilevel"/>
    <w:tmpl w:val="CD549114"/>
    <w:lvl w:ilvl="0" w:tplc="0809000F">
      <w:start w:val="1"/>
      <w:numFmt w:val="decimal"/>
      <w:lvlText w:val="%1."/>
      <w:lvlJc w:val="left"/>
      <w:pPr>
        <w:ind w:left="4471" w:hanging="360"/>
      </w:pPr>
      <w:rPr>
        <w:rFonts w:hint="default"/>
      </w:rPr>
    </w:lvl>
    <w:lvl w:ilvl="1" w:tplc="08090019" w:tentative="1">
      <w:start w:val="1"/>
      <w:numFmt w:val="lowerLetter"/>
      <w:lvlText w:val="%2."/>
      <w:lvlJc w:val="left"/>
      <w:pPr>
        <w:ind w:left="5191" w:hanging="360"/>
      </w:pPr>
    </w:lvl>
    <w:lvl w:ilvl="2" w:tplc="0809001B" w:tentative="1">
      <w:start w:val="1"/>
      <w:numFmt w:val="lowerRoman"/>
      <w:lvlText w:val="%3."/>
      <w:lvlJc w:val="right"/>
      <w:pPr>
        <w:ind w:left="5911" w:hanging="180"/>
      </w:pPr>
    </w:lvl>
    <w:lvl w:ilvl="3" w:tplc="0809000F" w:tentative="1">
      <w:start w:val="1"/>
      <w:numFmt w:val="decimal"/>
      <w:lvlText w:val="%4."/>
      <w:lvlJc w:val="left"/>
      <w:pPr>
        <w:ind w:left="6631" w:hanging="360"/>
      </w:pPr>
    </w:lvl>
    <w:lvl w:ilvl="4" w:tplc="08090019" w:tentative="1">
      <w:start w:val="1"/>
      <w:numFmt w:val="lowerLetter"/>
      <w:lvlText w:val="%5."/>
      <w:lvlJc w:val="left"/>
      <w:pPr>
        <w:ind w:left="7351" w:hanging="360"/>
      </w:pPr>
    </w:lvl>
    <w:lvl w:ilvl="5" w:tplc="0809001B" w:tentative="1">
      <w:start w:val="1"/>
      <w:numFmt w:val="lowerRoman"/>
      <w:lvlText w:val="%6."/>
      <w:lvlJc w:val="right"/>
      <w:pPr>
        <w:ind w:left="8071" w:hanging="180"/>
      </w:pPr>
    </w:lvl>
    <w:lvl w:ilvl="6" w:tplc="0809000F" w:tentative="1">
      <w:start w:val="1"/>
      <w:numFmt w:val="decimal"/>
      <w:lvlText w:val="%7."/>
      <w:lvlJc w:val="left"/>
      <w:pPr>
        <w:ind w:left="8791" w:hanging="360"/>
      </w:pPr>
    </w:lvl>
    <w:lvl w:ilvl="7" w:tplc="08090019" w:tentative="1">
      <w:start w:val="1"/>
      <w:numFmt w:val="lowerLetter"/>
      <w:lvlText w:val="%8."/>
      <w:lvlJc w:val="left"/>
      <w:pPr>
        <w:ind w:left="9511" w:hanging="360"/>
      </w:pPr>
    </w:lvl>
    <w:lvl w:ilvl="8" w:tplc="0809001B" w:tentative="1">
      <w:start w:val="1"/>
      <w:numFmt w:val="lowerRoman"/>
      <w:lvlText w:val="%9."/>
      <w:lvlJc w:val="right"/>
      <w:pPr>
        <w:ind w:left="10231" w:hanging="180"/>
      </w:pPr>
    </w:lvl>
  </w:abstractNum>
  <w:abstractNum w:abstractNumId="259" w15:restartNumberingAfterBreak="0">
    <w:nsid w:val="668E251F"/>
    <w:multiLevelType w:val="hybridMultilevel"/>
    <w:tmpl w:val="876EE640"/>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0" w15:restartNumberingAfterBreak="0">
    <w:nsid w:val="67532A49"/>
    <w:multiLevelType w:val="multilevel"/>
    <w:tmpl w:val="FBDCB2AC"/>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61" w15:restartNumberingAfterBreak="0">
    <w:nsid w:val="676A2C51"/>
    <w:multiLevelType w:val="multilevel"/>
    <w:tmpl w:val="BBE85E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2" w15:restartNumberingAfterBreak="0">
    <w:nsid w:val="683171E1"/>
    <w:multiLevelType w:val="hybridMultilevel"/>
    <w:tmpl w:val="242E4D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3" w15:restartNumberingAfterBreak="0">
    <w:nsid w:val="69856534"/>
    <w:multiLevelType w:val="hybridMultilevel"/>
    <w:tmpl w:val="92F8C50C"/>
    <w:lvl w:ilvl="0" w:tplc="32A2BB28">
      <w:start w:val="10"/>
      <w:numFmt w:val="bullet"/>
      <w:lvlText w:val="-"/>
      <w:lvlJc w:val="left"/>
      <w:pPr>
        <w:ind w:left="720" w:hanging="360"/>
      </w:pPr>
      <w:rPr>
        <w:rFonts w:ascii="Archivo" w:eastAsiaTheme="minorHAnsi" w:hAnsi="Archivo"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4" w15:restartNumberingAfterBreak="0">
    <w:nsid w:val="69885DDD"/>
    <w:multiLevelType w:val="hybridMultilevel"/>
    <w:tmpl w:val="58621C16"/>
    <w:lvl w:ilvl="0" w:tplc="BB1C9A32">
      <w:start w:val="1"/>
      <w:numFmt w:val="bullet"/>
      <w:lvlText w:val="•"/>
      <w:lvlJc w:val="left"/>
      <w:pPr>
        <w:ind w:left="682"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0DC48A6C">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C2C0B862">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17989C90">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B1E8AD70">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538200D4">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153282A2">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7B6FEC6">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A7CAA3DC">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265" w15:restartNumberingAfterBreak="0">
    <w:nsid w:val="69A23F83"/>
    <w:multiLevelType w:val="hybridMultilevel"/>
    <w:tmpl w:val="525A9A1E"/>
    <w:lvl w:ilvl="0" w:tplc="0809000F">
      <w:start w:val="1"/>
      <w:numFmt w:val="decimal"/>
      <w:lvlText w:val="%1."/>
      <w:lvlJc w:val="left"/>
      <w:pPr>
        <w:ind w:left="502"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66" w15:restartNumberingAfterBreak="0">
    <w:nsid w:val="6A272549"/>
    <w:multiLevelType w:val="hybridMultilevel"/>
    <w:tmpl w:val="607033A2"/>
    <w:lvl w:ilvl="0" w:tplc="67661A34">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7" w15:restartNumberingAfterBreak="0">
    <w:nsid w:val="6AD83C70"/>
    <w:multiLevelType w:val="hybridMultilevel"/>
    <w:tmpl w:val="839699E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8" w15:restartNumberingAfterBreak="0">
    <w:nsid w:val="6ADD63A7"/>
    <w:multiLevelType w:val="multilevel"/>
    <w:tmpl w:val="B8B806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9" w15:restartNumberingAfterBreak="0">
    <w:nsid w:val="6B10204B"/>
    <w:multiLevelType w:val="hybridMultilevel"/>
    <w:tmpl w:val="D478B5DC"/>
    <w:lvl w:ilvl="0" w:tplc="458C974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0" w15:restartNumberingAfterBreak="0">
    <w:nsid w:val="6B810E66"/>
    <w:multiLevelType w:val="multilevel"/>
    <w:tmpl w:val="69B832CE"/>
    <w:lvl w:ilvl="0">
      <w:start w:val="1"/>
      <w:numFmt w:val="decimal"/>
      <w:lvlText w:val="%1."/>
      <w:lvlJc w:val="left"/>
      <w:pPr>
        <w:ind w:left="720" w:hanging="360"/>
      </w:pPr>
      <w:rPr>
        <w:rFonts w:asciiTheme="minorHAnsi" w:hAnsiTheme="minorHAnsi" w:cstheme="minorHAnsi" w:hint="default"/>
        <w:sz w:val="22"/>
        <w:szCs w:val="22"/>
      </w:rPr>
    </w:lvl>
    <w:lvl w:ilvl="1">
      <w:start w:val="1"/>
      <w:numFmt w:val="decimal"/>
      <w:lvlText w:val="%1.%2"/>
      <w:lvlJc w:val="left"/>
      <w:pPr>
        <w:ind w:left="720" w:hanging="360"/>
      </w:pPr>
      <w:rPr>
        <w:b/>
        <w:color w:val="000000"/>
      </w:rPr>
    </w:lvl>
    <w:lvl w:ilvl="2">
      <w:start w:val="1"/>
      <w:numFmt w:val="decimal"/>
      <w:isLgl/>
      <w:lvlText w:val="%1.%2.%3"/>
      <w:lvlJc w:val="left"/>
      <w:pPr>
        <w:ind w:left="1080" w:hanging="720"/>
      </w:pPr>
      <w:rPr>
        <w:rFonts w:asciiTheme="minorHAnsi" w:hAnsiTheme="minorHAnsi" w:cstheme="minorHAnsi" w:hint="default"/>
        <w:b/>
        <w:color w:val="000000"/>
        <w:sz w:val="22"/>
        <w:szCs w:val="22"/>
      </w:rPr>
    </w:lvl>
    <w:lvl w:ilvl="3">
      <w:start w:val="1"/>
      <w:numFmt w:val="decimal"/>
      <w:isLgl/>
      <w:lvlText w:val="%1.%2.%3.%4"/>
      <w:lvlJc w:val="left"/>
      <w:pPr>
        <w:ind w:left="1080" w:hanging="720"/>
      </w:pPr>
      <w:rPr>
        <w:rFonts w:hint="default"/>
        <w:b/>
        <w:color w:val="000000"/>
      </w:rPr>
    </w:lvl>
    <w:lvl w:ilvl="4">
      <w:start w:val="1"/>
      <w:numFmt w:val="decimal"/>
      <w:isLgl/>
      <w:lvlText w:val="%1.%2.%3.%4.%5"/>
      <w:lvlJc w:val="left"/>
      <w:pPr>
        <w:ind w:left="1440" w:hanging="1080"/>
      </w:pPr>
      <w:rPr>
        <w:rFonts w:hint="default"/>
        <w:b/>
        <w:color w:val="000000"/>
      </w:rPr>
    </w:lvl>
    <w:lvl w:ilvl="5">
      <w:start w:val="1"/>
      <w:numFmt w:val="decimal"/>
      <w:isLgl/>
      <w:lvlText w:val="%1.%2.%3.%4.%5.%6"/>
      <w:lvlJc w:val="left"/>
      <w:pPr>
        <w:ind w:left="1440" w:hanging="1080"/>
      </w:pPr>
      <w:rPr>
        <w:rFonts w:hint="default"/>
        <w:b/>
        <w:color w:val="000000"/>
      </w:rPr>
    </w:lvl>
    <w:lvl w:ilvl="6">
      <w:start w:val="1"/>
      <w:numFmt w:val="decimal"/>
      <w:isLgl/>
      <w:lvlText w:val="%1.%2.%3.%4.%5.%6.%7"/>
      <w:lvlJc w:val="left"/>
      <w:pPr>
        <w:ind w:left="1800" w:hanging="1440"/>
      </w:pPr>
      <w:rPr>
        <w:rFonts w:hint="default"/>
        <w:b/>
        <w:color w:val="000000"/>
      </w:rPr>
    </w:lvl>
    <w:lvl w:ilvl="7">
      <w:start w:val="1"/>
      <w:numFmt w:val="decimal"/>
      <w:isLgl/>
      <w:lvlText w:val="%1.%2.%3.%4.%5.%6.%7.%8"/>
      <w:lvlJc w:val="left"/>
      <w:pPr>
        <w:ind w:left="1800" w:hanging="1440"/>
      </w:pPr>
      <w:rPr>
        <w:rFonts w:hint="default"/>
        <w:b/>
        <w:color w:val="000000"/>
      </w:rPr>
    </w:lvl>
    <w:lvl w:ilvl="8">
      <w:start w:val="1"/>
      <w:numFmt w:val="decimal"/>
      <w:isLgl/>
      <w:lvlText w:val="%1.%2.%3.%4.%5.%6.%7.%8.%9"/>
      <w:lvlJc w:val="left"/>
      <w:pPr>
        <w:ind w:left="1800" w:hanging="1440"/>
      </w:pPr>
      <w:rPr>
        <w:rFonts w:hint="default"/>
        <w:b/>
        <w:color w:val="000000"/>
      </w:rPr>
    </w:lvl>
  </w:abstractNum>
  <w:abstractNum w:abstractNumId="271" w15:restartNumberingAfterBreak="0">
    <w:nsid w:val="6BF61182"/>
    <w:multiLevelType w:val="hybridMultilevel"/>
    <w:tmpl w:val="9E3C0166"/>
    <w:lvl w:ilvl="0" w:tplc="05CC9E34">
      <w:start w:val="1"/>
      <w:numFmt w:val="bullet"/>
      <w:lvlText w:val="•"/>
      <w:lvlJc w:val="left"/>
      <w:pPr>
        <w:tabs>
          <w:tab w:val="num" w:pos="720"/>
        </w:tabs>
        <w:ind w:left="720" w:hanging="360"/>
      </w:pPr>
      <w:rPr>
        <w:rFonts w:ascii="Arial" w:hAnsi="Arial" w:hint="default"/>
      </w:rPr>
    </w:lvl>
    <w:lvl w:ilvl="1" w:tplc="D5E09224" w:tentative="1">
      <w:start w:val="1"/>
      <w:numFmt w:val="bullet"/>
      <w:lvlText w:val="•"/>
      <w:lvlJc w:val="left"/>
      <w:pPr>
        <w:tabs>
          <w:tab w:val="num" w:pos="1440"/>
        </w:tabs>
        <w:ind w:left="1440" w:hanging="360"/>
      </w:pPr>
      <w:rPr>
        <w:rFonts w:ascii="Arial" w:hAnsi="Arial" w:hint="default"/>
      </w:rPr>
    </w:lvl>
    <w:lvl w:ilvl="2" w:tplc="D796233E" w:tentative="1">
      <w:start w:val="1"/>
      <w:numFmt w:val="bullet"/>
      <w:lvlText w:val="•"/>
      <w:lvlJc w:val="left"/>
      <w:pPr>
        <w:tabs>
          <w:tab w:val="num" w:pos="2160"/>
        </w:tabs>
        <w:ind w:left="2160" w:hanging="360"/>
      </w:pPr>
      <w:rPr>
        <w:rFonts w:ascii="Arial" w:hAnsi="Arial" w:hint="default"/>
      </w:rPr>
    </w:lvl>
    <w:lvl w:ilvl="3" w:tplc="72A4912C" w:tentative="1">
      <w:start w:val="1"/>
      <w:numFmt w:val="bullet"/>
      <w:lvlText w:val="•"/>
      <w:lvlJc w:val="left"/>
      <w:pPr>
        <w:tabs>
          <w:tab w:val="num" w:pos="2880"/>
        </w:tabs>
        <w:ind w:left="2880" w:hanging="360"/>
      </w:pPr>
      <w:rPr>
        <w:rFonts w:ascii="Arial" w:hAnsi="Arial" w:hint="default"/>
      </w:rPr>
    </w:lvl>
    <w:lvl w:ilvl="4" w:tplc="E1F61866" w:tentative="1">
      <w:start w:val="1"/>
      <w:numFmt w:val="bullet"/>
      <w:lvlText w:val="•"/>
      <w:lvlJc w:val="left"/>
      <w:pPr>
        <w:tabs>
          <w:tab w:val="num" w:pos="3600"/>
        </w:tabs>
        <w:ind w:left="3600" w:hanging="360"/>
      </w:pPr>
      <w:rPr>
        <w:rFonts w:ascii="Arial" w:hAnsi="Arial" w:hint="default"/>
      </w:rPr>
    </w:lvl>
    <w:lvl w:ilvl="5" w:tplc="7778D096" w:tentative="1">
      <w:start w:val="1"/>
      <w:numFmt w:val="bullet"/>
      <w:lvlText w:val="•"/>
      <w:lvlJc w:val="left"/>
      <w:pPr>
        <w:tabs>
          <w:tab w:val="num" w:pos="4320"/>
        </w:tabs>
        <w:ind w:left="4320" w:hanging="360"/>
      </w:pPr>
      <w:rPr>
        <w:rFonts w:ascii="Arial" w:hAnsi="Arial" w:hint="default"/>
      </w:rPr>
    </w:lvl>
    <w:lvl w:ilvl="6" w:tplc="B18860DE" w:tentative="1">
      <w:start w:val="1"/>
      <w:numFmt w:val="bullet"/>
      <w:lvlText w:val="•"/>
      <w:lvlJc w:val="left"/>
      <w:pPr>
        <w:tabs>
          <w:tab w:val="num" w:pos="5040"/>
        </w:tabs>
        <w:ind w:left="5040" w:hanging="360"/>
      </w:pPr>
      <w:rPr>
        <w:rFonts w:ascii="Arial" w:hAnsi="Arial" w:hint="default"/>
      </w:rPr>
    </w:lvl>
    <w:lvl w:ilvl="7" w:tplc="AD5E840E" w:tentative="1">
      <w:start w:val="1"/>
      <w:numFmt w:val="bullet"/>
      <w:lvlText w:val="•"/>
      <w:lvlJc w:val="left"/>
      <w:pPr>
        <w:tabs>
          <w:tab w:val="num" w:pos="5760"/>
        </w:tabs>
        <w:ind w:left="5760" w:hanging="360"/>
      </w:pPr>
      <w:rPr>
        <w:rFonts w:ascii="Arial" w:hAnsi="Arial" w:hint="default"/>
      </w:rPr>
    </w:lvl>
    <w:lvl w:ilvl="8" w:tplc="96026DE2" w:tentative="1">
      <w:start w:val="1"/>
      <w:numFmt w:val="bullet"/>
      <w:lvlText w:val="•"/>
      <w:lvlJc w:val="left"/>
      <w:pPr>
        <w:tabs>
          <w:tab w:val="num" w:pos="6480"/>
        </w:tabs>
        <w:ind w:left="6480" w:hanging="360"/>
      </w:pPr>
      <w:rPr>
        <w:rFonts w:ascii="Arial" w:hAnsi="Arial" w:hint="default"/>
      </w:rPr>
    </w:lvl>
  </w:abstractNum>
  <w:abstractNum w:abstractNumId="272" w15:restartNumberingAfterBreak="0">
    <w:nsid w:val="6C194623"/>
    <w:multiLevelType w:val="hybridMultilevel"/>
    <w:tmpl w:val="DC08BF5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73" w15:restartNumberingAfterBreak="0">
    <w:nsid w:val="6C1D68EA"/>
    <w:multiLevelType w:val="multilevel"/>
    <w:tmpl w:val="659A2B30"/>
    <w:lvl w:ilvl="0">
      <w:start w:val="4"/>
      <w:numFmt w:val="decimal"/>
      <w:lvlText w:val="%1.0."/>
      <w:lvlJc w:val="left"/>
      <w:pPr>
        <w:ind w:left="360" w:hanging="360"/>
      </w:pPr>
      <w:rPr>
        <w:rFonts w:cstheme="minorBidi" w:hint="default"/>
      </w:rPr>
    </w:lvl>
    <w:lvl w:ilvl="1">
      <w:start w:val="1"/>
      <w:numFmt w:val="decimal"/>
      <w:lvlText w:val="%1.%2."/>
      <w:lvlJc w:val="left"/>
      <w:pPr>
        <w:ind w:left="1080" w:hanging="360"/>
      </w:pPr>
      <w:rPr>
        <w:rFonts w:cstheme="minorBidi" w:hint="default"/>
      </w:rPr>
    </w:lvl>
    <w:lvl w:ilvl="2">
      <w:start w:val="1"/>
      <w:numFmt w:val="decimal"/>
      <w:lvlText w:val="%1.%2.%3."/>
      <w:lvlJc w:val="left"/>
      <w:pPr>
        <w:ind w:left="2160" w:hanging="720"/>
      </w:pPr>
      <w:rPr>
        <w:rFonts w:cstheme="minorBidi" w:hint="default"/>
      </w:rPr>
    </w:lvl>
    <w:lvl w:ilvl="3">
      <w:start w:val="1"/>
      <w:numFmt w:val="decimal"/>
      <w:lvlText w:val="%1.%2.%3.%4."/>
      <w:lvlJc w:val="left"/>
      <w:pPr>
        <w:ind w:left="2880" w:hanging="720"/>
      </w:pPr>
      <w:rPr>
        <w:rFonts w:cstheme="minorBidi" w:hint="default"/>
      </w:rPr>
    </w:lvl>
    <w:lvl w:ilvl="4">
      <w:start w:val="1"/>
      <w:numFmt w:val="decimal"/>
      <w:lvlText w:val="%1.%2.%3.%4.%5."/>
      <w:lvlJc w:val="left"/>
      <w:pPr>
        <w:ind w:left="3960" w:hanging="1080"/>
      </w:pPr>
      <w:rPr>
        <w:rFonts w:cstheme="minorBidi" w:hint="default"/>
      </w:rPr>
    </w:lvl>
    <w:lvl w:ilvl="5">
      <w:start w:val="1"/>
      <w:numFmt w:val="decimal"/>
      <w:lvlText w:val="%1.%2.%3.%4.%5.%6."/>
      <w:lvlJc w:val="left"/>
      <w:pPr>
        <w:ind w:left="4680" w:hanging="1080"/>
      </w:pPr>
      <w:rPr>
        <w:rFonts w:cstheme="minorBidi" w:hint="default"/>
      </w:rPr>
    </w:lvl>
    <w:lvl w:ilvl="6">
      <w:start w:val="1"/>
      <w:numFmt w:val="decimal"/>
      <w:lvlText w:val="%1.%2.%3.%4.%5.%6.%7."/>
      <w:lvlJc w:val="left"/>
      <w:pPr>
        <w:ind w:left="5760" w:hanging="1440"/>
      </w:pPr>
      <w:rPr>
        <w:rFonts w:cstheme="minorBidi" w:hint="default"/>
      </w:rPr>
    </w:lvl>
    <w:lvl w:ilvl="7">
      <w:start w:val="1"/>
      <w:numFmt w:val="decimal"/>
      <w:lvlText w:val="%1.%2.%3.%4.%5.%6.%7.%8."/>
      <w:lvlJc w:val="left"/>
      <w:pPr>
        <w:ind w:left="6480" w:hanging="1440"/>
      </w:pPr>
      <w:rPr>
        <w:rFonts w:cstheme="minorBidi" w:hint="default"/>
      </w:rPr>
    </w:lvl>
    <w:lvl w:ilvl="8">
      <w:start w:val="1"/>
      <w:numFmt w:val="decimal"/>
      <w:lvlText w:val="%1.%2.%3.%4.%5.%6.%7.%8.%9."/>
      <w:lvlJc w:val="left"/>
      <w:pPr>
        <w:ind w:left="7560" w:hanging="1800"/>
      </w:pPr>
      <w:rPr>
        <w:rFonts w:cstheme="minorBidi" w:hint="default"/>
      </w:rPr>
    </w:lvl>
  </w:abstractNum>
  <w:abstractNum w:abstractNumId="274" w15:restartNumberingAfterBreak="0">
    <w:nsid w:val="6C21698E"/>
    <w:multiLevelType w:val="hybridMultilevel"/>
    <w:tmpl w:val="FB7E9BA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5" w15:restartNumberingAfterBreak="0">
    <w:nsid w:val="6C443733"/>
    <w:multiLevelType w:val="hybridMultilevel"/>
    <w:tmpl w:val="9C6C612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76" w15:restartNumberingAfterBreak="0">
    <w:nsid w:val="6C745CFC"/>
    <w:multiLevelType w:val="hybridMultilevel"/>
    <w:tmpl w:val="09EAC1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7" w15:restartNumberingAfterBreak="0">
    <w:nsid w:val="6C7E7388"/>
    <w:multiLevelType w:val="hybridMultilevel"/>
    <w:tmpl w:val="DBAA8D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8" w15:restartNumberingAfterBreak="0">
    <w:nsid w:val="6CB1232D"/>
    <w:multiLevelType w:val="multilevel"/>
    <w:tmpl w:val="77DEEE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9" w15:restartNumberingAfterBreak="0">
    <w:nsid w:val="6D1F1047"/>
    <w:multiLevelType w:val="multilevel"/>
    <w:tmpl w:val="5C0CB9A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80" w15:restartNumberingAfterBreak="0">
    <w:nsid w:val="6E242F96"/>
    <w:multiLevelType w:val="hybridMultilevel"/>
    <w:tmpl w:val="56521ABA"/>
    <w:lvl w:ilvl="0" w:tplc="91C835A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1" w15:restartNumberingAfterBreak="0">
    <w:nsid w:val="6E8A6B40"/>
    <w:multiLevelType w:val="hybridMultilevel"/>
    <w:tmpl w:val="8BF014A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2" w15:restartNumberingAfterBreak="0">
    <w:nsid w:val="6F670181"/>
    <w:multiLevelType w:val="hybridMultilevel"/>
    <w:tmpl w:val="B112A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3" w15:restartNumberingAfterBreak="0">
    <w:nsid w:val="704C5195"/>
    <w:multiLevelType w:val="hybridMultilevel"/>
    <w:tmpl w:val="1D78E61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84" w15:restartNumberingAfterBreak="0">
    <w:nsid w:val="704E2524"/>
    <w:multiLevelType w:val="hybridMultilevel"/>
    <w:tmpl w:val="DBE8EC72"/>
    <w:lvl w:ilvl="0" w:tplc="04090001">
      <w:start w:val="1"/>
      <w:numFmt w:val="bullet"/>
      <w:lvlText w:val=""/>
      <w:lvlJc w:val="left"/>
      <w:pPr>
        <w:ind w:left="360" w:hanging="360"/>
      </w:pPr>
      <w:rPr>
        <w:rFonts w:ascii="Symbol" w:hAnsi="Symbol" w:hint="default"/>
      </w:rPr>
    </w:lvl>
    <w:lvl w:ilvl="1" w:tplc="5CBE3DA6">
      <w:start w:val="5"/>
      <w:numFmt w:val="bullet"/>
      <w:lvlText w:val="•"/>
      <w:lvlJc w:val="left"/>
      <w:pPr>
        <w:ind w:left="1440" w:hanging="720"/>
      </w:pPr>
      <w:rPr>
        <w:rFonts w:ascii="Calibri" w:eastAsiaTheme="minorHAnsi" w:hAnsi="Calibri" w:cs="Calibr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5" w15:restartNumberingAfterBreak="0">
    <w:nsid w:val="70617B4D"/>
    <w:multiLevelType w:val="hybridMultilevel"/>
    <w:tmpl w:val="F9361E60"/>
    <w:lvl w:ilvl="0" w:tplc="3014D3B8">
      <w:start w:val="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6" w15:restartNumberingAfterBreak="0">
    <w:nsid w:val="70815B04"/>
    <w:multiLevelType w:val="hybridMultilevel"/>
    <w:tmpl w:val="046E64F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7" w15:restartNumberingAfterBreak="0">
    <w:nsid w:val="70D84C13"/>
    <w:multiLevelType w:val="hybridMultilevel"/>
    <w:tmpl w:val="C5E6A974"/>
    <w:lvl w:ilvl="0" w:tplc="08090011">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8" w15:restartNumberingAfterBreak="0">
    <w:nsid w:val="70DF5DCD"/>
    <w:multiLevelType w:val="multilevel"/>
    <w:tmpl w:val="716A6C30"/>
    <w:lvl w:ilvl="0">
      <w:start w:val="1"/>
      <w:numFmt w:val="lowerRoman"/>
      <w:lvlText w:val="%1."/>
      <w:lvlJc w:val="righ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89" w15:restartNumberingAfterBreak="0">
    <w:nsid w:val="729B0601"/>
    <w:multiLevelType w:val="hybridMultilevel"/>
    <w:tmpl w:val="289A119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0" w15:restartNumberingAfterBreak="0">
    <w:nsid w:val="72C67328"/>
    <w:multiLevelType w:val="hybridMultilevel"/>
    <w:tmpl w:val="34DC58E4"/>
    <w:lvl w:ilvl="0" w:tplc="B9266562">
      <w:start w:val="1"/>
      <w:numFmt w:val="bullet"/>
      <w:lvlText w:val=""/>
      <w:lvlJc w:val="left"/>
      <w:pPr>
        <w:ind w:left="1440" w:hanging="360"/>
      </w:pPr>
      <w:rPr>
        <w:rFonts w:ascii="Symbol" w:hAnsi="Symbol"/>
      </w:rPr>
    </w:lvl>
    <w:lvl w:ilvl="1" w:tplc="F68600E8">
      <w:start w:val="1"/>
      <w:numFmt w:val="bullet"/>
      <w:lvlText w:val=""/>
      <w:lvlJc w:val="left"/>
      <w:pPr>
        <w:ind w:left="1440" w:hanging="360"/>
      </w:pPr>
      <w:rPr>
        <w:rFonts w:ascii="Symbol" w:hAnsi="Symbol"/>
      </w:rPr>
    </w:lvl>
    <w:lvl w:ilvl="2" w:tplc="2E0023B4">
      <w:start w:val="1"/>
      <w:numFmt w:val="bullet"/>
      <w:lvlText w:val=""/>
      <w:lvlJc w:val="left"/>
      <w:pPr>
        <w:ind w:left="1440" w:hanging="360"/>
      </w:pPr>
      <w:rPr>
        <w:rFonts w:ascii="Symbol" w:hAnsi="Symbol"/>
      </w:rPr>
    </w:lvl>
    <w:lvl w:ilvl="3" w:tplc="1D0A4A04">
      <w:start w:val="1"/>
      <w:numFmt w:val="bullet"/>
      <w:lvlText w:val=""/>
      <w:lvlJc w:val="left"/>
      <w:pPr>
        <w:ind w:left="1440" w:hanging="360"/>
      </w:pPr>
      <w:rPr>
        <w:rFonts w:ascii="Symbol" w:hAnsi="Symbol"/>
      </w:rPr>
    </w:lvl>
    <w:lvl w:ilvl="4" w:tplc="D99CF6C6">
      <w:start w:val="1"/>
      <w:numFmt w:val="bullet"/>
      <w:lvlText w:val=""/>
      <w:lvlJc w:val="left"/>
      <w:pPr>
        <w:ind w:left="1440" w:hanging="360"/>
      </w:pPr>
      <w:rPr>
        <w:rFonts w:ascii="Symbol" w:hAnsi="Symbol"/>
      </w:rPr>
    </w:lvl>
    <w:lvl w:ilvl="5" w:tplc="BC56DFBC">
      <w:start w:val="1"/>
      <w:numFmt w:val="bullet"/>
      <w:lvlText w:val=""/>
      <w:lvlJc w:val="left"/>
      <w:pPr>
        <w:ind w:left="1440" w:hanging="360"/>
      </w:pPr>
      <w:rPr>
        <w:rFonts w:ascii="Symbol" w:hAnsi="Symbol"/>
      </w:rPr>
    </w:lvl>
    <w:lvl w:ilvl="6" w:tplc="DC2E5362">
      <w:start w:val="1"/>
      <w:numFmt w:val="bullet"/>
      <w:lvlText w:val=""/>
      <w:lvlJc w:val="left"/>
      <w:pPr>
        <w:ind w:left="1440" w:hanging="360"/>
      </w:pPr>
      <w:rPr>
        <w:rFonts w:ascii="Symbol" w:hAnsi="Symbol"/>
      </w:rPr>
    </w:lvl>
    <w:lvl w:ilvl="7" w:tplc="58201B34">
      <w:start w:val="1"/>
      <w:numFmt w:val="bullet"/>
      <w:lvlText w:val=""/>
      <w:lvlJc w:val="left"/>
      <w:pPr>
        <w:ind w:left="1440" w:hanging="360"/>
      </w:pPr>
      <w:rPr>
        <w:rFonts w:ascii="Symbol" w:hAnsi="Symbol"/>
      </w:rPr>
    </w:lvl>
    <w:lvl w:ilvl="8" w:tplc="FE165306">
      <w:start w:val="1"/>
      <w:numFmt w:val="bullet"/>
      <w:lvlText w:val=""/>
      <w:lvlJc w:val="left"/>
      <w:pPr>
        <w:ind w:left="1440" w:hanging="360"/>
      </w:pPr>
      <w:rPr>
        <w:rFonts w:ascii="Symbol" w:hAnsi="Symbol"/>
      </w:rPr>
    </w:lvl>
  </w:abstractNum>
  <w:abstractNum w:abstractNumId="291" w15:restartNumberingAfterBreak="0">
    <w:nsid w:val="73387180"/>
    <w:multiLevelType w:val="hybridMultilevel"/>
    <w:tmpl w:val="384888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2" w15:restartNumberingAfterBreak="0">
    <w:nsid w:val="73D17121"/>
    <w:multiLevelType w:val="hybridMultilevel"/>
    <w:tmpl w:val="E42C1FCA"/>
    <w:lvl w:ilvl="0" w:tplc="522E12C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3" w15:restartNumberingAfterBreak="0">
    <w:nsid w:val="73F3791D"/>
    <w:multiLevelType w:val="hybridMultilevel"/>
    <w:tmpl w:val="1F6614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4" w15:restartNumberingAfterBreak="0">
    <w:nsid w:val="7449692A"/>
    <w:multiLevelType w:val="multilevel"/>
    <w:tmpl w:val="5E80BE16"/>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95" w15:restartNumberingAfterBreak="0">
    <w:nsid w:val="748F5812"/>
    <w:multiLevelType w:val="multilevel"/>
    <w:tmpl w:val="E6BC3B84"/>
    <w:lvl w:ilvl="0">
      <w:start w:val="2"/>
      <w:numFmt w:val="decimal"/>
      <w:lvlText w:val="%1"/>
      <w:lvlJc w:val="left"/>
      <w:pPr>
        <w:ind w:left="435" w:hanging="435"/>
      </w:pPr>
    </w:lvl>
    <w:lvl w:ilvl="1">
      <w:start w:val="8"/>
      <w:numFmt w:val="decimal"/>
      <w:lvlText w:val="%1.%2"/>
      <w:lvlJc w:val="left"/>
      <w:pPr>
        <w:ind w:left="975" w:hanging="435"/>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5760" w:hanging="1440"/>
      </w:pPr>
    </w:lvl>
  </w:abstractNum>
  <w:abstractNum w:abstractNumId="296" w15:restartNumberingAfterBreak="0">
    <w:nsid w:val="7499523C"/>
    <w:multiLevelType w:val="hybridMultilevel"/>
    <w:tmpl w:val="C02C123A"/>
    <w:lvl w:ilvl="0" w:tplc="46DE339E">
      <w:start w:val="1"/>
      <w:numFmt w:val="decimal"/>
      <w:lvlText w:val="%1)"/>
      <w:lvlJc w:val="left"/>
      <w:pPr>
        <w:ind w:left="720" w:hanging="360"/>
      </w:pPr>
      <w:rPr>
        <w:rFonts w:asciiTheme="minorHAnsi" w:hAnsiTheme="minorHAnsi"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7" w15:restartNumberingAfterBreak="0">
    <w:nsid w:val="74DE49D9"/>
    <w:multiLevelType w:val="hybridMultilevel"/>
    <w:tmpl w:val="B0DEE70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8" w15:restartNumberingAfterBreak="0">
    <w:nsid w:val="752B46C7"/>
    <w:multiLevelType w:val="hybridMultilevel"/>
    <w:tmpl w:val="2A4620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9" w15:restartNumberingAfterBreak="0">
    <w:nsid w:val="752C7D81"/>
    <w:multiLevelType w:val="multilevel"/>
    <w:tmpl w:val="2D1879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0" w15:restartNumberingAfterBreak="0">
    <w:nsid w:val="75AA4C10"/>
    <w:multiLevelType w:val="hybridMultilevel"/>
    <w:tmpl w:val="86E45DD0"/>
    <w:lvl w:ilvl="0" w:tplc="856275CA">
      <w:start w:val="1"/>
      <w:numFmt w:val="bullet"/>
      <w:lvlText w:val="•"/>
      <w:lvlJc w:val="left"/>
      <w:pPr>
        <w:ind w:left="682"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1" w:tplc="311EA00A">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41A4A888">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E72ADC76">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31C83596">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06F2C030">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9E5A88D6">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2544226A">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8D72D186">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01" w15:restartNumberingAfterBreak="0">
    <w:nsid w:val="76206A9F"/>
    <w:multiLevelType w:val="multilevel"/>
    <w:tmpl w:val="71D8E254"/>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2" w15:restartNumberingAfterBreak="0">
    <w:nsid w:val="76846F58"/>
    <w:multiLevelType w:val="hybridMultilevel"/>
    <w:tmpl w:val="E8EC25A0"/>
    <w:lvl w:ilvl="0" w:tplc="391406F2">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3" w15:restartNumberingAfterBreak="0">
    <w:nsid w:val="76C66074"/>
    <w:multiLevelType w:val="hybridMultilevel"/>
    <w:tmpl w:val="F606FFF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4" w15:restartNumberingAfterBreak="0">
    <w:nsid w:val="771D5AF5"/>
    <w:multiLevelType w:val="hybridMultilevel"/>
    <w:tmpl w:val="625253A8"/>
    <w:lvl w:ilvl="0" w:tplc="B022BB00">
      <w:start w:val="1"/>
      <w:numFmt w:val="bullet"/>
      <w:lvlText w:val="–"/>
      <w:lvlJc w:val="left"/>
      <w:pPr>
        <w:tabs>
          <w:tab w:val="num" w:pos="720"/>
        </w:tabs>
        <w:ind w:left="720" w:hanging="360"/>
      </w:pPr>
      <w:rPr>
        <w:rFonts w:ascii="Times New Roman" w:hAnsi="Times New Roman" w:hint="default"/>
      </w:rPr>
    </w:lvl>
    <w:lvl w:ilvl="1" w:tplc="9D88D714">
      <w:start w:val="1"/>
      <w:numFmt w:val="bullet"/>
      <w:lvlText w:val="–"/>
      <w:lvlJc w:val="left"/>
      <w:pPr>
        <w:tabs>
          <w:tab w:val="num" w:pos="1440"/>
        </w:tabs>
        <w:ind w:left="1440" w:hanging="360"/>
      </w:pPr>
      <w:rPr>
        <w:rFonts w:ascii="Times New Roman" w:hAnsi="Times New Roman" w:hint="default"/>
      </w:rPr>
    </w:lvl>
    <w:lvl w:ilvl="2" w:tplc="96BE92F4" w:tentative="1">
      <w:start w:val="1"/>
      <w:numFmt w:val="bullet"/>
      <w:lvlText w:val="–"/>
      <w:lvlJc w:val="left"/>
      <w:pPr>
        <w:tabs>
          <w:tab w:val="num" w:pos="2160"/>
        </w:tabs>
        <w:ind w:left="2160" w:hanging="360"/>
      </w:pPr>
      <w:rPr>
        <w:rFonts w:ascii="Times New Roman" w:hAnsi="Times New Roman" w:hint="default"/>
      </w:rPr>
    </w:lvl>
    <w:lvl w:ilvl="3" w:tplc="21CE1EB2" w:tentative="1">
      <w:start w:val="1"/>
      <w:numFmt w:val="bullet"/>
      <w:lvlText w:val="–"/>
      <w:lvlJc w:val="left"/>
      <w:pPr>
        <w:tabs>
          <w:tab w:val="num" w:pos="2880"/>
        </w:tabs>
        <w:ind w:left="2880" w:hanging="360"/>
      </w:pPr>
      <w:rPr>
        <w:rFonts w:ascii="Times New Roman" w:hAnsi="Times New Roman" w:hint="default"/>
      </w:rPr>
    </w:lvl>
    <w:lvl w:ilvl="4" w:tplc="17465ECE" w:tentative="1">
      <w:start w:val="1"/>
      <w:numFmt w:val="bullet"/>
      <w:lvlText w:val="–"/>
      <w:lvlJc w:val="left"/>
      <w:pPr>
        <w:tabs>
          <w:tab w:val="num" w:pos="3600"/>
        </w:tabs>
        <w:ind w:left="3600" w:hanging="360"/>
      </w:pPr>
      <w:rPr>
        <w:rFonts w:ascii="Times New Roman" w:hAnsi="Times New Roman" w:hint="default"/>
      </w:rPr>
    </w:lvl>
    <w:lvl w:ilvl="5" w:tplc="6D306A72" w:tentative="1">
      <w:start w:val="1"/>
      <w:numFmt w:val="bullet"/>
      <w:lvlText w:val="–"/>
      <w:lvlJc w:val="left"/>
      <w:pPr>
        <w:tabs>
          <w:tab w:val="num" w:pos="4320"/>
        </w:tabs>
        <w:ind w:left="4320" w:hanging="360"/>
      </w:pPr>
      <w:rPr>
        <w:rFonts w:ascii="Times New Roman" w:hAnsi="Times New Roman" w:hint="default"/>
      </w:rPr>
    </w:lvl>
    <w:lvl w:ilvl="6" w:tplc="0752554C" w:tentative="1">
      <w:start w:val="1"/>
      <w:numFmt w:val="bullet"/>
      <w:lvlText w:val="–"/>
      <w:lvlJc w:val="left"/>
      <w:pPr>
        <w:tabs>
          <w:tab w:val="num" w:pos="5040"/>
        </w:tabs>
        <w:ind w:left="5040" w:hanging="360"/>
      </w:pPr>
      <w:rPr>
        <w:rFonts w:ascii="Times New Roman" w:hAnsi="Times New Roman" w:hint="default"/>
      </w:rPr>
    </w:lvl>
    <w:lvl w:ilvl="7" w:tplc="D4D20EF0" w:tentative="1">
      <w:start w:val="1"/>
      <w:numFmt w:val="bullet"/>
      <w:lvlText w:val="–"/>
      <w:lvlJc w:val="left"/>
      <w:pPr>
        <w:tabs>
          <w:tab w:val="num" w:pos="5760"/>
        </w:tabs>
        <w:ind w:left="5760" w:hanging="360"/>
      </w:pPr>
      <w:rPr>
        <w:rFonts w:ascii="Times New Roman" w:hAnsi="Times New Roman" w:hint="default"/>
      </w:rPr>
    </w:lvl>
    <w:lvl w:ilvl="8" w:tplc="6BA2C0CE" w:tentative="1">
      <w:start w:val="1"/>
      <w:numFmt w:val="bullet"/>
      <w:lvlText w:val="–"/>
      <w:lvlJc w:val="left"/>
      <w:pPr>
        <w:tabs>
          <w:tab w:val="num" w:pos="6480"/>
        </w:tabs>
        <w:ind w:left="6480" w:hanging="360"/>
      </w:pPr>
      <w:rPr>
        <w:rFonts w:ascii="Times New Roman" w:hAnsi="Times New Roman" w:hint="default"/>
      </w:rPr>
    </w:lvl>
  </w:abstractNum>
  <w:abstractNum w:abstractNumId="305" w15:restartNumberingAfterBreak="0">
    <w:nsid w:val="771E148E"/>
    <w:multiLevelType w:val="hybridMultilevel"/>
    <w:tmpl w:val="B0AC2D4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6" w15:restartNumberingAfterBreak="0">
    <w:nsid w:val="776662B8"/>
    <w:multiLevelType w:val="hybridMultilevel"/>
    <w:tmpl w:val="F03CE5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7" w15:restartNumberingAfterBreak="0">
    <w:nsid w:val="783143AB"/>
    <w:multiLevelType w:val="hybridMultilevel"/>
    <w:tmpl w:val="744C0790"/>
    <w:lvl w:ilvl="0" w:tplc="7172A708">
      <w:start w:val="1"/>
      <w:numFmt w:val="bullet"/>
      <w:lvlText w:val="•"/>
      <w:lvlJc w:val="left"/>
      <w:pPr>
        <w:ind w:left="679" w:firstLine="0"/>
      </w:pPr>
      <w:rPr>
        <w:rFonts w:ascii="Arial" w:eastAsia="Arial" w:hAnsi="Arial" w:cs="Arial"/>
        <w:b w:val="0"/>
        <w:i w:val="0"/>
        <w:strike w:val="0"/>
        <w:dstrike w:val="0"/>
        <w:color w:val="000000"/>
        <w:sz w:val="19"/>
        <w:szCs w:val="19"/>
        <w:u w:val="none" w:color="000000"/>
        <w:effect w:val="none"/>
        <w:bdr w:val="none" w:sz="0" w:space="0" w:color="auto" w:frame="1"/>
        <w:vertAlign w:val="baseline"/>
      </w:rPr>
    </w:lvl>
    <w:lvl w:ilvl="1" w:tplc="5ED484FA">
      <w:start w:val="1"/>
      <w:numFmt w:val="bullet"/>
      <w:lvlText w:val="o"/>
      <w:lvlJc w:val="left"/>
      <w:pPr>
        <w:ind w:left="15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2" w:tplc="0188FF6E">
      <w:start w:val="1"/>
      <w:numFmt w:val="bullet"/>
      <w:lvlText w:val="▪"/>
      <w:lvlJc w:val="left"/>
      <w:pPr>
        <w:ind w:left="22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3" w:tplc="B1D0E51E">
      <w:start w:val="1"/>
      <w:numFmt w:val="bullet"/>
      <w:lvlText w:val="•"/>
      <w:lvlJc w:val="left"/>
      <w:pPr>
        <w:ind w:left="29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4" w:tplc="65DE7C3A">
      <w:start w:val="1"/>
      <w:numFmt w:val="bullet"/>
      <w:lvlText w:val="o"/>
      <w:lvlJc w:val="left"/>
      <w:pPr>
        <w:ind w:left="368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5" w:tplc="1E5858A4">
      <w:start w:val="1"/>
      <w:numFmt w:val="bullet"/>
      <w:lvlText w:val="▪"/>
      <w:lvlJc w:val="left"/>
      <w:pPr>
        <w:ind w:left="440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6" w:tplc="167262CA">
      <w:start w:val="1"/>
      <w:numFmt w:val="bullet"/>
      <w:lvlText w:val="•"/>
      <w:lvlJc w:val="left"/>
      <w:pPr>
        <w:ind w:left="512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7" w:tplc="7E96CF18">
      <w:start w:val="1"/>
      <w:numFmt w:val="bullet"/>
      <w:lvlText w:val="o"/>
      <w:lvlJc w:val="left"/>
      <w:pPr>
        <w:ind w:left="584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lvl w:ilvl="8" w:tplc="495012A8">
      <w:start w:val="1"/>
      <w:numFmt w:val="bullet"/>
      <w:lvlText w:val="▪"/>
      <w:lvlJc w:val="left"/>
      <w:pPr>
        <w:ind w:left="6560" w:firstLine="0"/>
      </w:pPr>
      <w:rPr>
        <w:rFonts w:ascii="Times New Roman" w:eastAsia="Times New Roman" w:hAnsi="Times New Roman" w:cs="Times New Roman"/>
        <w:b w:val="0"/>
        <w:i w:val="0"/>
        <w:strike w:val="0"/>
        <w:dstrike w:val="0"/>
        <w:color w:val="000000"/>
        <w:sz w:val="19"/>
        <w:szCs w:val="19"/>
        <w:u w:val="none" w:color="000000"/>
        <w:effect w:val="none"/>
        <w:bdr w:val="none" w:sz="0" w:space="0" w:color="auto" w:frame="1"/>
        <w:vertAlign w:val="baseline"/>
      </w:rPr>
    </w:lvl>
  </w:abstractNum>
  <w:abstractNum w:abstractNumId="308" w15:restartNumberingAfterBreak="0">
    <w:nsid w:val="78D720B8"/>
    <w:multiLevelType w:val="hybridMultilevel"/>
    <w:tmpl w:val="CBAC29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9" w15:restartNumberingAfterBreak="0">
    <w:nsid w:val="79FD426F"/>
    <w:multiLevelType w:val="hybridMultilevel"/>
    <w:tmpl w:val="FB7E9BA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0" w15:restartNumberingAfterBreak="0">
    <w:nsid w:val="7BCF0C2E"/>
    <w:multiLevelType w:val="multilevel"/>
    <w:tmpl w:val="072A1F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1" w15:restartNumberingAfterBreak="0">
    <w:nsid w:val="7C134A0C"/>
    <w:multiLevelType w:val="multilevel"/>
    <w:tmpl w:val="FBDE2B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2" w15:restartNumberingAfterBreak="0">
    <w:nsid w:val="7C1B5F1A"/>
    <w:multiLevelType w:val="hybridMultilevel"/>
    <w:tmpl w:val="33C6C0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3" w15:restartNumberingAfterBreak="0">
    <w:nsid w:val="7C5069ED"/>
    <w:multiLevelType w:val="hybridMultilevel"/>
    <w:tmpl w:val="D14C0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4" w15:restartNumberingAfterBreak="0">
    <w:nsid w:val="7C8C6183"/>
    <w:multiLevelType w:val="multilevel"/>
    <w:tmpl w:val="6E38F57C"/>
    <w:lvl w:ilvl="0">
      <w:start w:val="2"/>
      <w:numFmt w:val="decimal"/>
      <w:lvlText w:val="%1"/>
      <w:lvlJc w:val="left"/>
      <w:pPr>
        <w:ind w:left="435" w:hanging="435"/>
      </w:pPr>
      <w:rPr>
        <w:rFonts w:hint="default"/>
      </w:rPr>
    </w:lvl>
    <w:lvl w:ilvl="1">
      <w:start w:val="8"/>
      <w:numFmt w:val="decimal"/>
      <w:lvlText w:val="%1.%2"/>
      <w:lvlJc w:val="left"/>
      <w:pPr>
        <w:ind w:left="975" w:hanging="435"/>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315" w15:restartNumberingAfterBreak="0">
    <w:nsid w:val="7C935813"/>
    <w:multiLevelType w:val="hybridMultilevel"/>
    <w:tmpl w:val="551EE7CC"/>
    <w:lvl w:ilvl="0" w:tplc="25F6BCE4">
      <w:start w:val="1"/>
      <w:numFmt w:val="decimal"/>
      <w:lvlText w:val="%1)"/>
      <w:lvlJc w:val="left"/>
      <w:pPr>
        <w:ind w:left="720" w:hanging="360"/>
      </w:pPr>
    </w:lvl>
    <w:lvl w:ilvl="1" w:tplc="F3DCDED0">
      <w:start w:val="1"/>
      <w:numFmt w:val="decimal"/>
      <w:lvlText w:val="%2)"/>
      <w:lvlJc w:val="left"/>
      <w:pPr>
        <w:ind w:left="720" w:hanging="360"/>
      </w:pPr>
    </w:lvl>
    <w:lvl w:ilvl="2" w:tplc="57F47CEE">
      <w:start w:val="1"/>
      <w:numFmt w:val="decimal"/>
      <w:lvlText w:val="%3)"/>
      <w:lvlJc w:val="left"/>
      <w:pPr>
        <w:ind w:left="720" w:hanging="360"/>
      </w:pPr>
    </w:lvl>
    <w:lvl w:ilvl="3" w:tplc="2216EB0E">
      <w:start w:val="1"/>
      <w:numFmt w:val="decimal"/>
      <w:lvlText w:val="%4)"/>
      <w:lvlJc w:val="left"/>
      <w:pPr>
        <w:ind w:left="720" w:hanging="360"/>
      </w:pPr>
    </w:lvl>
    <w:lvl w:ilvl="4" w:tplc="16507D10">
      <w:start w:val="1"/>
      <w:numFmt w:val="decimal"/>
      <w:lvlText w:val="%5)"/>
      <w:lvlJc w:val="left"/>
      <w:pPr>
        <w:ind w:left="720" w:hanging="360"/>
      </w:pPr>
    </w:lvl>
    <w:lvl w:ilvl="5" w:tplc="7556C3B6">
      <w:start w:val="1"/>
      <w:numFmt w:val="decimal"/>
      <w:lvlText w:val="%6)"/>
      <w:lvlJc w:val="left"/>
      <w:pPr>
        <w:ind w:left="720" w:hanging="360"/>
      </w:pPr>
    </w:lvl>
    <w:lvl w:ilvl="6" w:tplc="D848FC88">
      <w:start w:val="1"/>
      <w:numFmt w:val="decimal"/>
      <w:lvlText w:val="%7)"/>
      <w:lvlJc w:val="left"/>
      <w:pPr>
        <w:ind w:left="720" w:hanging="360"/>
      </w:pPr>
    </w:lvl>
    <w:lvl w:ilvl="7" w:tplc="8BD63546">
      <w:start w:val="1"/>
      <w:numFmt w:val="decimal"/>
      <w:lvlText w:val="%8)"/>
      <w:lvlJc w:val="left"/>
      <w:pPr>
        <w:ind w:left="720" w:hanging="360"/>
      </w:pPr>
    </w:lvl>
    <w:lvl w:ilvl="8" w:tplc="2946BD8C">
      <w:start w:val="1"/>
      <w:numFmt w:val="decimal"/>
      <w:lvlText w:val="%9)"/>
      <w:lvlJc w:val="left"/>
      <w:pPr>
        <w:ind w:left="720" w:hanging="360"/>
      </w:pPr>
    </w:lvl>
  </w:abstractNum>
  <w:abstractNum w:abstractNumId="316" w15:restartNumberingAfterBreak="0">
    <w:nsid w:val="7CDB3C9B"/>
    <w:multiLevelType w:val="hybridMultilevel"/>
    <w:tmpl w:val="72047E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7" w15:restartNumberingAfterBreak="0">
    <w:nsid w:val="7CDD7B33"/>
    <w:multiLevelType w:val="multilevel"/>
    <w:tmpl w:val="4B5689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8" w15:restartNumberingAfterBreak="0">
    <w:nsid w:val="7E4860B5"/>
    <w:multiLevelType w:val="multilevel"/>
    <w:tmpl w:val="B8204898"/>
    <w:lvl w:ilvl="0">
      <w:start w:val="2"/>
      <w:numFmt w:val="decimal"/>
      <w:lvlText w:val="%1"/>
      <w:lvlJc w:val="left"/>
      <w:pPr>
        <w:ind w:left="435" w:hanging="435"/>
      </w:pPr>
      <w:rPr>
        <w:rFonts w:hint="default"/>
      </w:rPr>
    </w:lvl>
    <w:lvl w:ilvl="1">
      <w:start w:val="3"/>
      <w:numFmt w:val="decimal"/>
      <w:lvlText w:val="%1.%2"/>
      <w:lvlJc w:val="left"/>
      <w:pPr>
        <w:ind w:left="705" w:hanging="435"/>
      </w:pPr>
      <w:rPr>
        <w:rFonts w:hint="default"/>
      </w:rPr>
    </w:lvl>
    <w:lvl w:ilvl="2">
      <w:start w:val="2"/>
      <w:numFmt w:val="decimal"/>
      <w:lvlText w:val="%1.%2.%3"/>
      <w:lvlJc w:val="left"/>
      <w:pPr>
        <w:ind w:left="1260" w:hanging="720"/>
      </w:pPr>
      <w:rPr>
        <w:rFonts w:hint="default"/>
      </w:rPr>
    </w:lvl>
    <w:lvl w:ilvl="3">
      <w:start w:val="1"/>
      <w:numFmt w:val="decimal"/>
      <w:lvlText w:val="%1.%2.%3.%4"/>
      <w:lvlJc w:val="left"/>
      <w:pPr>
        <w:ind w:left="1530" w:hanging="72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430" w:hanging="1080"/>
      </w:pPr>
      <w:rPr>
        <w:rFonts w:hint="default"/>
      </w:rPr>
    </w:lvl>
    <w:lvl w:ilvl="6">
      <w:start w:val="1"/>
      <w:numFmt w:val="decimal"/>
      <w:lvlText w:val="%1.%2.%3.%4.%5.%6.%7"/>
      <w:lvlJc w:val="left"/>
      <w:pPr>
        <w:ind w:left="3060" w:hanging="1440"/>
      </w:pPr>
      <w:rPr>
        <w:rFonts w:hint="default"/>
      </w:rPr>
    </w:lvl>
    <w:lvl w:ilvl="7">
      <w:start w:val="1"/>
      <w:numFmt w:val="decimal"/>
      <w:lvlText w:val="%1.%2.%3.%4.%5.%6.%7.%8"/>
      <w:lvlJc w:val="left"/>
      <w:pPr>
        <w:ind w:left="3330" w:hanging="1440"/>
      </w:pPr>
      <w:rPr>
        <w:rFonts w:hint="default"/>
      </w:rPr>
    </w:lvl>
    <w:lvl w:ilvl="8">
      <w:start w:val="1"/>
      <w:numFmt w:val="decimal"/>
      <w:lvlText w:val="%1.%2.%3.%4.%5.%6.%7.%8.%9"/>
      <w:lvlJc w:val="left"/>
      <w:pPr>
        <w:ind w:left="3600" w:hanging="1440"/>
      </w:pPr>
      <w:rPr>
        <w:rFonts w:hint="default"/>
      </w:rPr>
    </w:lvl>
  </w:abstractNum>
  <w:abstractNum w:abstractNumId="319" w15:restartNumberingAfterBreak="0">
    <w:nsid w:val="7EE02DBA"/>
    <w:multiLevelType w:val="hybridMultilevel"/>
    <w:tmpl w:val="D8D61908"/>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0" w15:restartNumberingAfterBreak="0">
    <w:nsid w:val="7F3E3711"/>
    <w:multiLevelType w:val="multilevel"/>
    <w:tmpl w:val="1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1" w15:restartNumberingAfterBreak="0">
    <w:nsid w:val="7F68085C"/>
    <w:multiLevelType w:val="multilevel"/>
    <w:tmpl w:val="8D36FD62"/>
    <w:lvl w:ilvl="0">
      <w:start w:val="3"/>
      <w:numFmt w:val="decimal"/>
      <w:lvlText w:val="%1."/>
      <w:lvlJc w:val="left"/>
      <w:pPr>
        <w:ind w:left="500" w:hanging="500"/>
      </w:pPr>
      <w:rPr>
        <w:rFonts w:hint="default"/>
        <w:b/>
        <w:color w:val="000000"/>
      </w:rPr>
    </w:lvl>
    <w:lvl w:ilvl="1">
      <w:start w:val="2"/>
      <w:numFmt w:val="decimal"/>
      <w:lvlText w:val="%1.%2."/>
      <w:lvlJc w:val="left"/>
      <w:pPr>
        <w:ind w:left="1580" w:hanging="500"/>
      </w:pPr>
      <w:rPr>
        <w:rFonts w:hint="default"/>
        <w:b/>
        <w:color w:val="2F5497"/>
      </w:rPr>
    </w:lvl>
    <w:lvl w:ilvl="2">
      <w:start w:val="1"/>
      <w:numFmt w:val="decimal"/>
      <w:lvlText w:val="%1.%2.%3."/>
      <w:lvlJc w:val="left"/>
      <w:pPr>
        <w:ind w:left="2880" w:hanging="720"/>
      </w:pPr>
      <w:rPr>
        <w:rFonts w:hint="default"/>
        <w:b/>
        <w:color w:val="000000"/>
      </w:rPr>
    </w:lvl>
    <w:lvl w:ilvl="3">
      <w:start w:val="1"/>
      <w:numFmt w:val="decimal"/>
      <w:lvlText w:val="%1.%2.%3.%4."/>
      <w:lvlJc w:val="left"/>
      <w:pPr>
        <w:ind w:left="3960" w:hanging="720"/>
      </w:pPr>
      <w:rPr>
        <w:rFonts w:hint="default"/>
        <w:b/>
        <w:color w:val="000000"/>
      </w:rPr>
    </w:lvl>
    <w:lvl w:ilvl="4">
      <w:start w:val="1"/>
      <w:numFmt w:val="decimal"/>
      <w:lvlText w:val="%1.%2.%3.%4.%5."/>
      <w:lvlJc w:val="left"/>
      <w:pPr>
        <w:ind w:left="5400" w:hanging="1080"/>
      </w:pPr>
      <w:rPr>
        <w:rFonts w:hint="default"/>
        <w:b/>
        <w:color w:val="000000"/>
      </w:rPr>
    </w:lvl>
    <w:lvl w:ilvl="5">
      <w:start w:val="1"/>
      <w:numFmt w:val="decimal"/>
      <w:lvlText w:val="%1.%2.%3.%4.%5.%6."/>
      <w:lvlJc w:val="left"/>
      <w:pPr>
        <w:ind w:left="6480" w:hanging="1080"/>
      </w:pPr>
      <w:rPr>
        <w:rFonts w:hint="default"/>
        <w:b/>
        <w:color w:val="000000"/>
      </w:rPr>
    </w:lvl>
    <w:lvl w:ilvl="6">
      <w:start w:val="1"/>
      <w:numFmt w:val="decimal"/>
      <w:lvlText w:val="%1.%2.%3.%4.%5.%6.%7."/>
      <w:lvlJc w:val="left"/>
      <w:pPr>
        <w:ind w:left="7920" w:hanging="1440"/>
      </w:pPr>
      <w:rPr>
        <w:rFonts w:hint="default"/>
        <w:b/>
        <w:color w:val="000000"/>
      </w:rPr>
    </w:lvl>
    <w:lvl w:ilvl="7">
      <w:start w:val="1"/>
      <w:numFmt w:val="decimal"/>
      <w:lvlText w:val="%1.%2.%3.%4.%5.%6.%7.%8."/>
      <w:lvlJc w:val="left"/>
      <w:pPr>
        <w:ind w:left="9000" w:hanging="1440"/>
      </w:pPr>
      <w:rPr>
        <w:rFonts w:hint="default"/>
        <w:b/>
        <w:color w:val="000000"/>
      </w:rPr>
    </w:lvl>
    <w:lvl w:ilvl="8">
      <w:start w:val="1"/>
      <w:numFmt w:val="decimal"/>
      <w:lvlText w:val="%1.%2.%3.%4.%5.%6.%7.%8.%9."/>
      <w:lvlJc w:val="left"/>
      <w:pPr>
        <w:ind w:left="10440" w:hanging="1800"/>
      </w:pPr>
      <w:rPr>
        <w:rFonts w:hint="default"/>
        <w:b/>
        <w:color w:val="000000"/>
      </w:rPr>
    </w:lvl>
  </w:abstractNum>
  <w:num w:numId="1" w16cid:durableId="90204201">
    <w:abstractNumId w:val="151"/>
  </w:num>
  <w:num w:numId="2" w16cid:durableId="896089865">
    <w:abstractNumId w:val="274"/>
  </w:num>
  <w:num w:numId="3" w16cid:durableId="1790511071">
    <w:abstractNumId w:val="298"/>
  </w:num>
  <w:num w:numId="4" w16cid:durableId="680083584">
    <w:abstractNumId w:val="59"/>
  </w:num>
  <w:num w:numId="5" w16cid:durableId="888419961">
    <w:abstractNumId w:val="309"/>
  </w:num>
  <w:num w:numId="6" w16cid:durableId="77021340">
    <w:abstractNumId w:val="263"/>
  </w:num>
  <w:num w:numId="7" w16cid:durableId="1736318466">
    <w:abstractNumId w:val="150"/>
  </w:num>
  <w:num w:numId="8" w16cid:durableId="1721588191">
    <w:abstractNumId w:val="11"/>
  </w:num>
  <w:num w:numId="9" w16cid:durableId="2077705948">
    <w:abstractNumId w:val="36"/>
  </w:num>
  <w:num w:numId="10" w16cid:durableId="946306271">
    <w:abstractNumId w:val="119"/>
  </w:num>
  <w:num w:numId="11" w16cid:durableId="979651765">
    <w:abstractNumId w:val="7"/>
  </w:num>
  <w:num w:numId="12" w16cid:durableId="15470210">
    <w:abstractNumId w:val="154"/>
  </w:num>
  <w:num w:numId="13" w16cid:durableId="954561929">
    <w:abstractNumId w:val="106"/>
  </w:num>
  <w:num w:numId="14" w16cid:durableId="1630699420">
    <w:abstractNumId w:val="135"/>
  </w:num>
  <w:num w:numId="15" w16cid:durableId="1343631700">
    <w:abstractNumId w:val="201"/>
  </w:num>
  <w:num w:numId="16" w16cid:durableId="434599553">
    <w:abstractNumId w:val="247"/>
  </w:num>
  <w:num w:numId="17" w16cid:durableId="2046513843">
    <w:abstractNumId w:val="307"/>
  </w:num>
  <w:num w:numId="18" w16cid:durableId="1969820903">
    <w:abstractNumId w:val="163"/>
  </w:num>
  <w:num w:numId="19" w16cid:durableId="128786150">
    <w:abstractNumId w:val="224"/>
  </w:num>
  <w:num w:numId="20" w16cid:durableId="596525524">
    <w:abstractNumId w:val="29"/>
  </w:num>
  <w:num w:numId="21" w16cid:durableId="746195236">
    <w:abstractNumId w:val="100"/>
  </w:num>
  <w:num w:numId="22" w16cid:durableId="1692875916">
    <w:abstractNumId w:val="15"/>
  </w:num>
  <w:num w:numId="23" w16cid:durableId="1949191107">
    <w:abstractNumId w:val="110"/>
  </w:num>
  <w:num w:numId="24" w16cid:durableId="1174801361">
    <w:abstractNumId w:val="300"/>
  </w:num>
  <w:num w:numId="25" w16cid:durableId="177624408">
    <w:abstractNumId w:val="49"/>
  </w:num>
  <w:num w:numId="26" w16cid:durableId="1300181943">
    <w:abstractNumId w:val="200"/>
  </w:num>
  <w:num w:numId="27" w16cid:durableId="903029500">
    <w:abstractNumId w:val="40"/>
  </w:num>
  <w:num w:numId="28" w16cid:durableId="1601834415">
    <w:abstractNumId w:val="264"/>
  </w:num>
  <w:num w:numId="29" w16cid:durableId="719406315">
    <w:abstractNumId w:val="256"/>
  </w:num>
  <w:num w:numId="30" w16cid:durableId="731006066">
    <w:abstractNumId w:val="158"/>
  </w:num>
  <w:num w:numId="31" w16cid:durableId="44306347">
    <w:abstractNumId w:val="103"/>
  </w:num>
  <w:num w:numId="32" w16cid:durableId="1123840924">
    <w:abstractNumId w:val="229"/>
  </w:num>
  <w:num w:numId="33" w16cid:durableId="1849368089">
    <w:abstractNumId w:val="95"/>
  </w:num>
  <w:num w:numId="34" w16cid:durableId="1519924810">
    <w:abstractNumId w:val="60"/>
  </w:num>
  <w:num w:numId="35" w16cid:durableId="1624188919">
    <w:abstractNumId w:val="296"/>
  </w:num>
  <w:num w:numId="36" w16cid:durableId="1576473429">
    <w:abstractNumId w:val="234"/>
  </w:num>
  <w:num w:numId="37" w16cid:durableId="1175195828">
    <w:abstractNumId w:val="115"/>
  </w:num>
  <w:num w:numId="38" w16cid:durableId="2123766766">
    <w:abstractNumId w:val="287"/>
  </w:num>
  <w:num w:numId="39" w16cid:durableId="909972099">
    <w:abstractNumId w:val="50"/>
  </w:num>
  <w:num w:numId="40" w16cid:durableId="1810127074">
    <w:abstractNumId w:val="133"/>
  </w:num>
  <w:num w:numId="41" w16cid:durableId="350566418">
    <w:abstractNumId w:val="259"/>
  </w:num>
  <w:num w:numId="42" w16cid:durableId="1212038868">
    <w:abstractNumId w:val="239"/>
  </w:num>
  <w:num w:numId="43" w16cid:durableId="428745137">
    <w:abstractNumId w:val="72"/>
  </w:num>
  <w:num w:numId="44" w16cid:durableId="751507159">
    <w:abstractNumId w:val="152"/>
  </w:num>
  <w:num w:numId="45" w16cid:durableId="1655255895">
    <w:abstractNumId w:val="283"/>
  </w:num>
  <w:num w:numId="46" w16cid:durableId="1374648807">
    <w:abstractNumId w:val="5"/>
  </w:num>
  <w:num w:numId="47" w16cid:durableId="1639215822">
    <w:abstractNumId w:val="226"/>
  </w:num>
  <w:num w:numId="48" w16cid:durableId="191265400">
    <w:abstractNumId w:val="242"/>
  </w:num>
  <w:num w:numId="49" w16cid:durableId="408770424">
    <w:abstractNumId w:val="254"/>
  </w:num>
  <w:num w:numId="50" w16cid:durableId="1348143247">
    <w:abstractNumId w:val="275"/>
  </w:num>
  <w:num w:numId="51" w16cid:durableId="284390967">
    <w:abstractNumId w:val="251"/>
  </w:num>
  <w:num w:numId="52" w16cid:durableId="1948075520">
    <w:abstractNumId w:val="93"/>
  </w:num>
  <w:num w:numId="53" w16cid:durableId="963199569">
    <w:abstractNumId w:val="214"/>
  </w:num>
  <w:num w:numId="54" w16cid:durableId="1659115042">
    <w:abstractNumId w:val="86"/>
  </w:num>
  <w:num w:numId="55" w16cid:durableId="1353144171">
    <w:abstractNumId w:val="99"/>
  </w:num>
  <w:num w:numId="56" w16cid:durableId="1830487557">
    <w:abstractNumId w:val="167"/>
  </w:num>
  <w:num w:numId="57" w16cid:durableId="801075059">
    <w:abstractNumId w:val="228"/>
  </w:num>
  <w:num w:numId="58" w16cid:durableId="1346054544">
    <w:abstractNumId w:val="62"/>
  </w:num>
  <w:num w:numId="59" w16cid:durableId="1046295054">
    <w:abstractNumId w:val="97"/>
  </w:num>
  <w:num w:numId="60" w16cid:durableId="2120946190">
    <w:abstractNumId w:val="265"/>
  </w:num>
  <w:num w:numId="61" w16cid:durableId="1400863523">
    <w:abstractNumId w:val="141"/>
  </w:num>
  <w:num w:numId="62" w16cid:durableId="1220553670">
    <w:abstractNumId w:val="238"/>
  </w:num>
  <w:num w:numId="63" w16cid:durableId="198277227">
    <w:abstractNumId w:val="276"/>
  </w:num>
  <w:num w:numId="64" w16cid:durableId="104623160">
    <w:abstractNumId w:val="61"/>
  </w:num>
  <w:num w:numId="65" w16cid:durableId="1782533509">
    <w:abstractNumId w:val="125"/>
  </w:num>
  <w:num w:numId="66" w16cid:durableId="1030305554">
    <w:abstractNumId w:val="122"/>
  </w:num>
  <w:num w:numId="67" w16cid:durableId="1764647598">
    <w:abstractNumId w:val="63"/>
  </w:num>
  <w:num w:numId="68" w16cid:durableId="173736486">
    <w:abstractNumId w:val="308"/>
  </w:num>
  <w:num w:numId="69" w16cid:durableId="672102255">
    <w:abstractNumId w:val="148"/>
  </w:num>
  <w:num w:numId="70" w16cid:durableId="570848984">
    <w:abstractNumId w:val="139"/>
  </w:num>
  <w:num w:numId="71" w16cid:durableId="323902731">
    <w:abstractNumId w:val="244"/>
  </w:num>
  <w:num w:numId="72" w16cid:durableId="947465764">
    <w:abstractNumId w:val="85"/>
  </w:num>
  <w:num w:numId="73" w16cid:durableId="1328170667">
    <w:abstractNumId w:val="178"/>
  </w:num>
  <w:num w:numId="74" w16cid:durableId="1361974589">
    <w:abstractNumId w:val="292"/>
  </w:num>
  <w:num w:numId="75" w16cid:durableId="1789623206">
    <w:abstractNumId w:val="269"/>
  </w:num>
  <w:num w:numId="76" w16cid:durableId="1474787869">
    <w:abstractNumId w:val="219"/>
  </w:num>
  <w:num w:numId="77" w16cid:durableId="2078821050">
    <w:abstractNumId w:val="246"/>
  </w:num>
  <w:num w:numId="78" w16cid:durableId="423037874">
    <w:abstractNumId w:val="182"/>
  </w:num>
  <w:num w:numId="79" w16cid:durableId="1597515251">
    <w:abstractNumId w:val="299"/>
  </w:num>
  <w:num w:numId="80" w16cid:durableId="220336367">
    <w:abstractNumId w:val="310"/>
  </w:num>
  <w:num w:numId="81" w16cid:durableId="1717927486">
    <w:abstractNumId w:val="134"/>
  </w:num>
  <w:num w:numId="82" w16cid:durableId="1459371485">
    <w:abstractNumId w:val="257"/>
  </w:num>
  <w:num w:numId="83" w16cid:durableId="229850507">
    <w:abstractNumId w:val="291"/>
  </w:num>
  <w:num w:numId="84" w16cid:durableId="1346904462">
    <w:abstractNumId w:val="180"/>
  </w:num>
  <w:num w:numId="85" w16cid:durableId="95059911">
    <w:abstractNumId w:val="35"/>
  </w:num>
  <w:num w:numId="86" w16cid:durableId="1242719059">
    <w:abstractNumId w:val="215"/>
  </w:num>
  <w:num w:numId="87" w16cid:durableId="617101806">
    <w:abstractNumId w:val="305"/>
  </w:num>
  <w:num w:numId="88" w16cid:durableId="813640890">
    <w:abstractNumId w:val="68"/>
  </w:num>
  <w:num w:numId="89" w16cid:durableId="539905341">
    <w:abstractNumId w:val="137"/>
  </w:num>
  <w:num w:numId="90" w16cid:durableId="1797405203">
    <w:abstractNumId w:val="268"/>
  </w:num>
  <w:num w:numId="91" w16cid:durableId="825782564">
    <w:abstractNumId w:val="205"/>
  </w:num>
  <w:num w:numId="92" w16cid:durableId="1401371575">
    <w:abstractNumId w:val="304"/>
  </w:num>
  <w:num w:numId="93" w16cid:durableId="264727475">
    <w:abstractNumId w:val="127"/>
  </w:num>
  <w:num w:numId="94" w16cid:durableId="1852453540">
    <w:abstractNumId w:val="145"/>
  </w:num>
  <w:num w:numId="95" w16cid:durableId="1973241839">
    <w:abstractNumId w:val="121"/>
  </w:num>
  <w:num w:numId="96" w16cid:durableId="1769958035">
    <w:abstractNumId w:val="313"/>
  </w:num>
  <w:num w:numId="97" w16cid:durableId="1185898448">
    <w:abstractNumId w:val="22"/>
  </w:num>
  <w:num w:numId="98" w16cid:durableId="1976790767">
    <w:abstractNumId w:val="4"/>
  </w:num>
  <w:num w:numId="99" w16cid:durableId="104621631">
    <w:abstractNumId w:val="261"/>
  </w:num>
  <w:num w:numId="100" w16cid:durableId="1005328644">
    <w:abstractNumId w:val="48"/>
  </w:num>
  <w:num w:numId="101" w16cid:durableId="1628048100">
    <w:abstractNumId w:val="66"/>
  </w:num>
  <w:num w:numId="102" w16cid:durableId="1943682368">
    <w:abstractNumId w:val="70"/>
  </w:num>
  <w:num w:numId="103" w16cid:durableId="125901877">
    <w:abstractNumId w:val="14"/>
  </w:num>
  <w:num w:numId="104" w16cid:durableId="1106803425">
    <w:abstractNumId w:val="38"/>
  </w:num>
  <w:num w:numId="105" w16cid:durableId="1670987594">
    <w:abstractNumId w:val="153"/>
  </w:num>
  <w:num w:numId="106" w16cid:durableId="1297486918">
    <w:abstractNumId w:val="25"/>
  </w:num>
  <w:num w:numId="107" w16cid:durableId="2058354832">
    <w:abstractNumId w:val="8"/>
  </w:num>
  <w:num w:numId="108" w16cid:durableId="824012623">
    <w:abstractNumId w:val="284"/>
  </w:num>
  <w:num w:numId="109" w16cid:durableId="141696147">
    <w:abstractNumId w:val="243"/>
  </w:num>
  <w:num w:numId="110" w16cid:durableId="1632443453">
    <w:abstractNumId w:val="249"/>
  </w:num>
  <w:num w:numId="111" w16cid:durableId="417866443">
    <w:abstractNumId w:val="252"/>
  </w:num>
  <w:num w:numId="112" w16cid:durableId="1803496164">
    <w:abstractNumId w:val="47"/>
  </w:num>
  <w:num w:numId="113" w16cid:durableId="714816259">
    <w:abstractNumId w:val="270"/>
  </w:num>
  <w:num w:numId="114" w16cid:durableId="698815289">
    <w:abstractNumId w:val="51"/>
  </w:num>
  <w:num w:numId="115" w16cid:durableId="428741746">
    <w:abstractNumId w:val="140"/>
  </w:num>
  <w:num w:numId="116" w16cid:durableId="260841000">
    <w:abstractNumId w:val="105"/>
  </w:num>
  <w:num w:numId="117" w16cid:durableId="528029588">
    <w:abstractNumId w:val="102"/>
  </w:num>
  <w:num w:numId="118" w16cid:durableId="1100612922">
    <w:abstractNumId w:val="31"/>
  </w:num>
  <w:num w:numId="119" w16cid:durableId="696857306">
    <w:abstractNumId w:val="179"/>
  </w:num>
  <w:num w:numId="120" w16cid:durableId="516769315">
    <w:abstractNumId w:val="169"/>
  </w:num>
  <w:num w:numId="121" w16cid:durableId="1933200980">
    <w:abstractNumId w:val="124"/>
  </w:num>
  <w:num w:numId="122" w16cid:durableId="625745713">
    <w:abstractNumId w:val="314"/>
  </w:num>
  <w:num w:numId="123" w16cid:durableId="1498106210">
    <w:abstractNumId w:val="282"/>
  </w:num>
  <w:num w:numId="124" w16cid:durableId="2072339164">
    <w:abstractNumId w:val="41"/>
  </w:num>
  <w:num w:numId="125" w16cid:durableId="1574121295">
    <w:abstractNumId w:val="57"/>
  </w:num>
  <w:num w:numId="126" w16cid:durableId="439179802">
    <w:abstractNumId w:val="186"/>
  </w:num>
  <w:num w:numId="127" w16cid:durableId="1405104592">
    <w:abstractNumId w:val="81"/>
  </w:num>
  <w:num w:numId="128" w16cid:durableId="1020548221">
    <w:abstractNumId w:val="30"/>
  </w:num>
  <w:num w:numId="129" w16cid:durableId="218133813">
    <w:abstractNumId w:val="266"/>
  </w:num>
  <w:num w:numId="130" w16cid:durableId="1152286453">
    <w:abstractNumId w:val="82"/>
  </w:num>
  <w:num w:numId="131" w16cid:durableId="1441220299">
    <w:abstractNumId w:val="108"/>
  </w:num>
  <w:num w:numId="132" w16cid:durableId="479611941">
    <w:abstractNumId w:val="272"/>
  </w:num>
  <w:num w:numId="133" w16cid:durableId="1773551511">
    <w:abstractNumId w:val="237"/>
  </w:num>
  <w:num w:numId="134" w16cid:durableId="944118350">
    <w:abstractNumId w:val="78"/>
  </w:num>
  <w:num w:numId="135" w16cid:durableId="1346860644">
    <w:abstractNumId w:val="185"/>
  </w:num>
  <w:num w:numId="136" w16cid:durableId="494422315">
    <w:abstractNumId w:val="208"/>
  </w:num>
  <w:num w:numId="137" w16cid:durableId="766078642">
    <w:abstractNumId w:val="192"/>
  </w:num>
  <w:num w:numId="138" w16cid:durableId="2139299091">
    <w:abstractNumId w:val="131"/>
  </w:num>
  <w:num w:numId="139" w16cid:durableId="308480805">
    <w:abstractNumId w:val="318"/>
  </w:num>
  <w:num w:numId="140" w16cid:durableId="854807960">
    <w:abstractNumId w:val="23"/>
  </w:num>
  <w:num w:numId="141" w16cid:durableId="2631901">
    <w:abstractNumId w:val="155"/>
  </w:num>
  <w:num w:numId="142" w16cid:durableId="1312561063">
    <w:abstractNumId w:val="2"/>
  </w:num>
  <w:num w:numId="143" w16cid:durableId="489827568">
    <w:abstractNumId w:val="69"/>
  </w:num>
  <w:num w:numId="144" w16cid:durableId="1014502537">
    <w:abstractNumId w:val="107"/>
  </w:num>
  <w:num w:numId="145" w16cid:durableId="197670327">
    <w:abstractNumId w:val="20"/>
  </w:num>
  <w:num w:numId="146" w16cid:durableId="1969818605">
    <w:abstractNumId w:val="21"/>
  </w:num>
  <w:num w:numId="147" w16cid:durableId="875971165">
    <w:abstractNumId w:val="138"/>
  </w:num>
  <w:num w:numId="148" w16cid:durableId="869687169">
    <w:abstractNumId w:val="159"/>
  </w:num>
  <w:num w:numId="149" w16cid:durableId="565920795">
    <w:abstractNumId w:val="0"/>
  </w:num>
  <w:num w:numId="150" w16cid:durableId="241719127">
    <w:abstractNumId w:val="76"/>
  </w:num>
  <w:num w:numId="151" w16cid:durableId="1638098916">
    <w:abstractNumId w:val="187"/>
  </w:num>
  <w:num w:numId="152" w16cid:durableId="1863664217">
    <w:abstractNumId w:val="315"/>
  </w:num>
  <w:num w:numId="153" w16cid:durableId="628245593">
    <w:abstractNumId w:val="42"/>
  </w:num>
  <w:num w:numId="154" w16cid:durableId="1495297140">
    <w:abstractNumId w:val="288"/>
  </w:num>
  <w:num w:numId="155" w16cid:durableId="1689479542">
    <w:abstractNumId w:val="46"/>
  </w:num>
  <w:num w:numId="156" w16cid:durableId="810902068">
    <w:abstractNumId w:val="90"/>
  </w:num>
  <w:num w:numId="157" w16cid:durableId="667100742">
    <w:abstractNumId w:val="301"/>
  </w:num>
  <w:num w:numId="158" w16cid:durableId="163710790">
    <w:abstractNumId w:val="203"/>
  </w:num>
  <w:num w:numId="159" w16cid:durableId="1136295363">
    <w:abstractNumId w:val="34"/>
  </w:num>
  <w:num w:numId="160" w16cid:durableId="103614984">
    <w:abstractNumId w:val="26"/>
  </w:num>
  <w:num w:numId="161" w16cid:durableId="2020691611">
    <w:abstractNumId w:val="12"/>
  </w:num>
  <w:num w:numId="162" w16cid:durableId="1128819969">
    <w:abstractNumId w:val="79"/>
  </w:num>
  <w:num w:numId="163" w16cid:durableId="2110268305">
    <w:abstractNumId w:val="175"/>
  </w:num>
  <w:num w:numId="164" w16cid:durableId="826938049">
    <w:abstractNumId w:val="84"/>
  </w:num>
  <w:num w:numId="165" w16cid:durableId="709453512">
    <w:abstractNumId w:val="235"/>
  </w:num>
  <w:num w:numId="166" w16cid:durableId="1596859704">
    <w:abstractNumId w:val="197"/>
  </w:num>
  <w:num w:numId="167" w16cid:durableId="268661669">
    <w:abstractNumId w:val="295"/>
  </w:num>
  <w:num w:numId="168" w16cid:durableId="1074081416">
    <w:abstractNumId w:val="222"/>
  </w:num>
  <w:num w:numId="169" w16cid:durableId="1569605867">
    <w:abstractNumId w:val="166"/>
  </w:num>
  <w:num w:numId="170" w16cid:durableId="398137373">
    <w:abstractNumId w:val="188"/>
  </w:num>
  <w:num w:numId="171" w16cid:durableId="943197486">
    <w:abstractNumId w:val="191"/>
  </w:num>
  <w:num w:numId="172" w16cid:durableId="1080445948">
    <w:abstractNumId w:val="89"/>
  </w:num>
  <w:num w:numId="173" w16cid:durableId="1219123495">
    <w:abstractNumId w:val="317"/>
  </w:num>
  <w:num w:numId="174" w16cid:durableId="102964003">
    <w:abstractNumId w:val="311"/>
  </w:num>
  <w:num w:numId="175" w16cid:durableId="1401169396">
    <w:abstractNumId w:val="94"/>
  </w:num>
  <w:num w:numId="176" w16cid:durableId="1084693297">
    <w:abstractNumId w:val="24"/>
  </w:num>
  <w:num w:numId="177" w16cid:durableId="1837846185">
    <w:abstractNumId w:val="56"/>
  </w:num>
  <w:num w:numId="178" w16cid:durableId="14889688">
    <w:abstractNumId w:val="33"/>
  </w:num>
  <w:num w:numId="179" w16cid:durableId="864682432">
    <w:abstractNumId w:val="16"/>
  </w:num>
  <w:num w:numId="180" w16cid:durableId="1597253622">
    <w:abstractNumId w:val="109"/>
  </w:num>
  <w:num w:numId="181" w16cid:durableId="822115587">
    <w:abstractNumId w:val="294"/>
  </w:num>
  <w:num w:numId="182" w16cid:durableId="742028431">
    <w:abstractNumId w:val="260"/>
  </w:num>
  <w:num w:numId="183" w16cid:durableId="1454786549">
    <w:abstractNumId w:val="130"/>
  </w:num>
  <w:num w:numId="184" w16cid:durableId="1436440687">
    <w:abstractNumId w:val="27"/>
  </w:num>
  <w:num w:numId="185" w16cid:durableId="1353529599">
    <w:abstractNumId w:val="1"/>
  </w:num>
  <w:num w:numId="186" w16cid:durableId="1032416477">
    <w:abstractNumId w:val="195"/>
  </w:num>
  <w:num w:numId="187" w16cid:durableId="766390973">
    <w:abstractNumId w:val="183"/>
  </w:num>
  <w:num w:numId="188" w16cid:durableId="896744487">
    <w:abstractNumId w:val="193"/>
  </w:num>
  <w:num w:numId="189" w16cid:durableId="1447505539">
    <w:abstractNumId w:val="240"/>
  </w:num>
  <w:num w:numId="190" w16cid:durableId="549925876">
    <w:abstractNumId w:val="6"/>
  </w:num>
  <w:num w:numId="191" w16cid:durableId="1667779490">
    <w:abstractNumId w:val="207"/>
  </w:num>
  <w:num w:numId="192" w16cid:durableId="1188759305">
    <w:abstractNumId w:val="204"/>
  </w:num>
  <w:num w:numId="193" w16cid:durableId="290137177">
    <w:abstractNumId w:val="320"/>
  </w:num>
  <w:num w:numId="194" w16cid:durableId="274602842">
    <w:abstractNumId w:val="156"/>
  </w:num>
  <w:num w:numId="195" w16cid:durableId="259991811">
    <w:abstractNumId w:val="147"/>
  </w:num>
  <w:num w:numId="196" w16cid:durableId="464936656">
    <w:abstractNumId w:val="164"/>
  </w:num>
  <w:num w:numId="197" w16cid:durableId="287320851">
    <w:abstractNumId w:val="98"/>
  </w:num>
  <w:num w:numId="198" w16cid:durableId="998113781">
    <w:abstractNumId w:val="319"/>
  </w:num>
  <w:num w:numId="199" w16cid:durableId="1022822260">
    <w:abstractNumId w:val="67"/>
  </w:num>
  <w:num w:numId="200" w16cid:durableId="734939789">
    <w:abstractNumId w:val="230"/>
  </w:num>
  <w:num w:numId="201" w16cid:durableId="977106098">
    <w:abstractNumId w:val="53"/>
  </w:num>
  <w:num w:numId="202" w16cid:durableId="699547697">
    <w:abstractNumId w:val="157"/>
  </w:num>
  <w:num w:numId="203" w16cid:durableId="1573347650">
    <w:abstractNumId w:val="194"/>
  </w:num>
  <w:num w:numId="204" w16cid:durableId="2033216200">
    <w:abstractNumId w:val="117"/>
  </w:num>
  <w:num w:numId="205" w16cid:durableId="1310984462">
    <w:abstractNumId w:val="220"/>
  </w:num>
  <w:num w:numId="206" w16cid:durableId="2107994654">
    <w:abstractNumId w:val="302"/>
  </w:num>
  <w:num w:numId="207" w16cid:durableId="1412116577">
    <w:abstractNumId w:val="130"/>
    <w:lvlOverride w:ilvl="0">
      <w:startOverride w:val="1"/>
    </w:lvlOverride>
  </w:num>
  <w:num w:numId="208" w16cid:durableId="321929896">
    <w:abstractNumId w:val="130"/>
    <w:lvlOverride w:ilvl="0">
      <w:startOverride w:val="1"/>
    </w:lvlOverride>
    <w:lvlOverride w:ilvl="1">
      <w:startOverride w:val="1"/>
    </w:lvlOverride>
    <w:lvlOverride w:ilvl="2">
      <w:startOverride w:val="1"/>
    </w:lvlOverride>
    <w:lvlOverride w:ilvl="3">
      <w:startOverride w:val="6"/>
    </w:lvlOverride>
    <w:lvlOverride w:ilvl="4">
      <w:startOverride w:val="6"/>
    </w:lvlOverride>
  </w:num>
  <w:num w:numId="209" w16cid:durableId="51077517">
    <w:abstractNumId w:val="142"/>
  </w:num>
  <w:num w:numId="210" w16cid:durableId="928852774">
    <w:abstractNumId w:val="233"/>
  </w:num>
  <w:num w:numId="211" w16cid:durableId="2101287737">
    <w:abstractNumId w:val="253"/>
  </w:num>
  <w:num w:numId="212" w16cid:durableId="299962613">
    <w:abstractNumId w:val="96"/>
  </w:num>
  <w:num w:numId="213" w16cid:durableId="761413530">
    <w:abstractNumId w:val="223"/>
  </w:num>
  <w:num w:numId="214" w16cid:durableId="1247224256">
    <w:abstractNumId w:val="101"/>
  </w:num>
  <w:num w:numId="215" w16cid:durableId="2144733063">
    <w:abstractNumId w:val="227"/>
  </w:num>
  <w:num w:numId="216" w16cid:durableId="1955869737">
    <w:abstractNumId w:val="196"/>
  </w:num>
  <w:num w:numId="217" w16cid:durableId="1174760058">
    <w:abstractNumId w:val="289"/>
  </w:num>
  <w:num w:numId="218" w16cid:durableId="675234937">
    <w:abstractNumId w:val="221"/>
  </w:num>
  <w:num w:numId="219" w16cid:durableId="159933362">
    <w:abstractNumId w:val="87"/>
  </w:num>
  <w:num w:numId="220" w16cid:durableId="1871843314">
    <w:abstractNumId w:val="248"/>
  </w:num>
  <w:num w:numId="221" w16cid:durableId="1646355171">
    <w:abstractNumId w:val="123"/>
  </w:num>
  <w:num w:numId="222" w16cid:durableId="1770351586">
    <w:abstractNumId w:val="45"/>
  </w:num>
  <w:num w:numId="223" w16cid:durableId="193033909">
    <w:abstractNumId w:val="262"/>
  </w:num>
  <w:num w:numId="224" w16cid:durableId="1270745880">
    <w:abstractNumId w:val="126"/>
  </w:num>
  <w:num w:numId="225" w16cid:durableId="1005282803">
    <w:abstractNumId w:val="39"/>
  </w:num>
  <w:num w:numId="226" w16cid:durableId="1917545918">
    <w:abstractNumId w:val="277"/>
  </w:num>
  <w:num w:numId="227" w16cid:durableId="1740205429">
    <w:abstractNumId w:val="241"/>
  </w:num>
  <w:num w:numId="228" w16cid:durableId="2104060498">
    <w:abstractNumId w:val="293"/>
  </w:num>
  <w:num w:numId="229" w16cid:durableId="473910800">
    <w:abstractNumId w:val="120"/>
  </w:num>
  <w:num w:numId="230" w16cid:durableId="1978148228">
    <w:abstractNumId w:val="91"/>
  </w:num>
  <w:num w:numId="231" w16cid:durableId="1901866359">
    <w:abstractNumId w:val="111"/>
  </w:num>
  <w:num w:numId="232" w16cid:durableId="1589147608">
    <w:abstractNumId w:val="172"/>
  </w:num>
  <w:num w:numId="233" w16cid:durableId="1513764348">
    <w:abstractNumId w:val="144"/>
  </w:num>
  <w:num w:numId="234" w16cid:durableId="1216771813">
    <w:abstractNumId w:val="77"/>
  </w:num>
  <w:num w:numId="235" w16cid:durableId="1942369402">
    <w:abstractNumId w:val="149"/>
  </w:num>
  <w:num w:numId="236" w16cid:durableId="1885405907">
    <w:abstractNumId w:val="118"/>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131552669">
    <w:abstractNumId w:val="28"/>
  </w:num>
  <w:num w:numId="238" w16cid:durableId="237054285">
    <w:abstractNumId w:val="118"/>
  </w:num>
  <w:num w:numId="239" w16cid:durableId="440608068">
    <w:abstractNumId w:val="58"/>
  </w:num>
  <w:num w:numId="240" w16cid:durableId="1599098328">
    <w:abstractNumId w:val="177"/>
  </w:num>
  <w:num w:numId="241" w16cid:durableId="465514510">
    <w:abstractNumId w:val="316"/>
  </w:num>
  <w:num w:numId="242" w16cid:durableId="1311443523">
    <w:abstractNumId w:val="43"/>
  </w:num>
  <w:num w:numId="243" w16cid:durableId="1356661217">
    <w:abstractNumId w:val="71"/>
  </w:num>
  <w:num w:numId="244" w16cid:durableId="1062561362">
    <w:abstractNumId w:val="10"/>
  </w:num>
  <w:num w:numId="245" w16cid:durableId="776868236">
    <w:abstractNumId w:val="286"/>
  </w:num>
  <w:num w:numId="246" w16cid:durableId="1804075155">
    <w:abstractNumId w:val="245"/>
  </w:num>
  <w:num w:numId="247" w16cid:durableId="621570609">
    <w:abstractNumId w:val="312"/>
  </w:num>
  <w:num w:numId="248" w16cid:durableId="618609731">
    <w:abstractNumId w:val="171"/>
  </w:num>
  <w:num w:numId="249" w16cid:durableId="383287223">
    <w:abstractNumId w:val="116"/>
  </w:num>
  <w:num w:numId="250" w16cid:durableId="1936861712">
    <w:abstractNumId w:val="146"/>
  </w:num>
  <w:num w:numId="251" w16cid:durableId="1867019150">
    <w:abstractNumId w:val="129"/>
  </w:num>
  <w:num w:numId="252" w16cid:durableId="1921209144">
    <w:abstractNumId w:val="165"/>
  </w:num>
  <w:num w:numId="253" w16cid:durableId="1570075766">
    <w:abstractNumId w:val="44"/>
  </w:num>
  <w:num w:numId="254" w16cid:durableId="365182262">
    <w:abstractNumId w:val="19"/>
  </w:num>
  <w:num w:numId="255" w16cid:durableId="6442952">
    <w:abstractNumId w:val="290"/>
  </w:num>
  <w:num w:numId="256" w16cid:durableId="1589773658">
    <w:abstractNumId w:val="112"/>
  </w:num>
  <w:num w:numId="257" w16cid:durableId="1821188937">
    <w:abstractNumId w:val="199"/>
  </w:num>
  <w:num w:numId="258" w16cid:durableId="1717392637">
    <w:abstractNumId w:val="75"/>
  </w:num>
  <w:num w:numId="259" w16cid:durableId="1187327851">
    <w:abstractNumId w:val="217"/>
  </w:num>
  <w:num w:numId="260" w16cid:durableId="1219512721">
    <w:abstractNumId w:val="114"/>
  </w:num>
  <w:num w:numId="261" w16cid:durableId="372392615">
    <w:abstractNumId w:val="281"/>
  </w:num>
  <w:num w:numId="262" w16cid:durableId="1337536689">
    <w:abstractNumId w:val="209"/>
  </w:num>
  <w:num w:numId="263" w16cid:durableId="659888788">
    <w:abstractNumId w:val="128"/>
  </w:num>
  <w:num w:numId="264" w16cid:durableId="1709597983">
    <w:abstractNumId w:val="52"/>
  </w:num>
  <w:num w:numId="265" w16cid:durableId="784887161">
    <w:abstractNumId w:val="83"/>
  </w:num>
  <w:num w:numId="266" w16cid:durableId="2080904690">
    <w:abstractNumId w:val="132"/>
  </w:num>
  <w:num w:numId="267" w16cid:durableId="691690778">
    <w:abstractNumId w:val="198"/>
  </w:num>
  <w:num w:numId="268" w16cid:durableId="1841507128">
    <w:abstractNumId w:val="170"/>
  </w:num>
  <w:num w:numId="269" w16cid:durableId="778993229">
    <w:abstractNumId w:val="216"/>
  </w:num>
  <w:num w:numId="270" w16cid:durableId="732049351">
    <w:abstractNumId w:val="37"/>
  </w:num>
  <w:num w:numId="271" w16cid:durableId="515197233">
    <w:abstractNumId w:val="80"/>
  </w:num>
  <w:num w:numId="272" w16cid:durableId="512762134">
    <w:abstractNumId w:val="88"/>
  </w:num>
  <w:num w:numId="273" w16cid:durableId="2062510303">
    <w:abstractNumId w:val="189"/>
  </w:num>
  <w:num w:numId="274" w16cid:durableId="2095277089">
    <w:abstractNumId w:val="297"/>
  </w:num>
  <w:num w:numId="275" w16cid:durableId="162598646">
    <w:abstractNumId w:val="250"/>
  </w:num>
  <w:num w:numId="276" w16cid:durableId="629632379">
    <w:abstractNumId w:val="32"/>
  </w:num>
  <w:num w:numId="277" w16cid:durableId="1160273335">
    <w:abstractNumId w:val="13"/>
  </w:num>
  <w:num w:numId="278" w16cid:durableId="228005123">
    <w:abstractNumId w:val="92"/>
  </w:num>
  <w:num w:numId="279" w16cid:durableId="1441217793">
    <w:abstractNumId w:val="176"/>
  </w:num>
  <w:num w:numId="280" w16cid:durableId="30426247">
    <w:abstractNumId w:val="113"/>
  </w:num>
  <w:num w:numId="281" w16cid:durableId="681006911">
    <w:abstractNumId w:val="104"/>
  </w:num>
  <w:num w:numId="282" w16cid:durableId="1368947708">
    <w:abstractNumId w:val="285"/>
  </w:num>
  <w:num w:numId="283" w16cid:durableId="1342851227">
    <w:abstractNumId w:val="181"/>
  </w:num>
  <w:num w:numId="284" w16cid:durableId="961230150">
    <w:abstractNumId w:val="280"/>
  </w:num>
  <w:num w:numId="285" w16cid:durableId="1979413134">
    <w:abstractNumId w:val="278"/>
  </w:num>
  <w:num w:numId="286" w16cid:durableId="294725974">
    <w:abstractNumId w:val="267"/>
  </w:num>
  <w:num w:numId="287" w16cid:durableId="298803627">
    <w:abstractNumId w:val="3"/>
  </w:num>
  <w:num w:numId="288" w16cid:durableId="458766054">
    <w:abstractNumId w:val="65"/>
  </w:num>
  <w:num w:numId="289" w16cid:durableId="1186627335">
    <w:abstractNumId w:val="211"/>
  </w:num>
  <w:num w:numId="290" w16cid:durableId="2003269340">
    <w:abstractNumId w:val="271"/>
  </w:num>
  <w:num w:numId="291" w16cid:durableId="470831336">
    <w:abstractNumId w:val="54"/>
  </w:num>
  <w:num w:numId="292" w16cid:durableId="226957443">
    <w:abstractNumId w:val="143"/>
  </w:num>
  <w:num w:numId="293" w16cid:durableId="208614140">
    <w:abstractNumId w:val="258"/>
  </w:num>
  <w:num w:numId="294" w16cid:durableId="497035611">
    <w:abstractNumId w:val="210"/>
  </w:num>
  <w:num w:numId="295" w16cid:durableId="1201671451">
    <w:abstractNumId w:val="212"/>
  </w:num>
  <w:num w:numId="296" w16cid:durableId="2002125439">
    <w:abstractNumId w:val="17"/>
  </w:num>
  <w:num w:numId="297" w16cid:durableId="1861042624">
    <w:abstractNumId w:val="206"/>
  </w:num>
  <w:num w:numId="298" w16cid:durableId="517500894">
    <w:abstractNumId w:val="174"/>
  </w:num>
  <w:num w:numId="299" w16cid:durableId="1611817862">
    <w:abstractNumId w:val="236"/>
  </w:num>
  <w:num w:numId="300" w16cid:durableId="1293975309">
    <w:abstractNumId w:val="190"/>
  </w:num>
  <w:num w:numId="301" w16cid:durableId="1956138467">
    <w:abstractNumId w:val="306"/>
  </w:num>
  <w:num w:numId="302" w16cid:durableId="916479427">
    <w:abstractNumId w:val="202"/>
  </w:num>
  <w:num w:numId="303" w16cid:durableId="1433823715">
    <w:abstractNumId w:val="232"/>
  </w:num>
  <w:num w:numId="304" w16cid:durableId="2060470419">
    <w:abstractNumId w:val="173"/>
  </w:num>
  <w:num w:numId="305" w16cid:durableId="2130778192">
    <w:abstractNumId w:val="136"/>
  </w:num>
  <w:num w:numId="306" w16cid:durableId="1641954787">
    <w:abstractNumId w:val="184"/>
  </w:num>
  <w:num w:numId="307" w16cid:durableId="2002275331">
    <w:abstractNumId w:val="55"/>
  </w:num>
  <w:num w:numId="308" w16cid:durableId="1178038493">
    <w:abstractNumId w:val="303"/>
  </w:num>
  <w:num w:numId="309" w16cid:durableId="425733011">
    <w:abstractNumId w:val="73"/>
  </w:num>
  <w:num w:numId="310" w16cid:durableId="1879195051">
    <w:abstractNumId w:val="168"/>
  </w:num>
  <w:num w:numId="311" w16cid:durableId="2080132197">
    <w:abstractNumId w:val="18"/>
  </w:num>
  <w:num w:numId="312" w16cid:durableId="2065520572">
    <w:abstractNumId w:val="9"/>
  </w:num>
  <w:num w:numId="313" w16cid:durableId="495851767">
    <w:abstractNumId w:val="255"/>
  </w:num>
  <w:num w:numId="314" w16cid:durableId="2043091580">
    <w:abstractNumId w:val="231"/>
  </w:num>
  <w:num w:numId="315" w16cid:durableId="1148010256">
    <w:abstractNumId w:val="279"/>
  </w:num>
  <w:num w:numId="316" w16cid:durableId="1980062985">
    <w:abstractNumId w:val="162"/>
  </w:num>
  <w:num w:numId="317" w16cid:durableId="1918664038">
    <w:abstractNumId w:val="74"/>
  </w:num>
  <w:num w:numId="318" w16cid:durableId="1107696297">
    <w:abstractNumId w:val="218"/>
  </w:num>
  <w:num w:numId="319" w16cid:durableId="370306093">
    <w:abstractNumId w:val="161"/>
  </w:num>
  <w:num w:numId="320" w16cid:durableId="969750570">
    <w:abstractNumId w:val="64"/>
  </w:num>
  <w:num w:numId="321" w16cid:durableId="1391029000">
    <w:abstractNumId w:val="160"/>
  </w:num>
  <w:num w:numId="322" w16cid:durableId="59791860">
    <w:abstractNumId w:val="321"/>
  </w:num>
  <w:num w:numId="323" w16cid:durableId="1424758863">
    <w:abstractNumId w:val="213"/>
  </w:num>
  <w:num w:numId="324" w16cid:durableId="1343700583">
    <w:abstractNumId w:val="225"/>
  </w:num>
  <w:num w:numId="325" w16cid:durableId="436561171">
    <w:abstractNumId w:val="273"/>
  </w:num>
  <w:numIdMacAtCleanup w:val="3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6637"/>
    <w:rsid w:val="00004540"/>
    <w:rsid w:val="00010075"/>
    <w:rsid w:val="00011058"/>
    <w:rsid w:val="00021EF2"/>
    <w:rsid w:val="0004231B"/>
    <w:rsid w:val="0008187B"/>
    <w:rsid w:val="000821CA"/>
    <w:rsid w:val="00095161"/>
    <w:rsid w:val="000A4484"/>
    <w:rsid w:val="000B1830"/>
    <w:rsid w:val="000B6BF7"/>
    <w:rsid w:val="000C1DCE"/>
    <w:rsid w:val="000C4D87"/>
    <w:rsid w:val="000D02BC"/>
    <w:rsid w:val="000D46B3"/>
    <w:rsid w:val="000D5BAE"/>
    <w:rsid w:val="000E0ADF"/>
    <w:rsid w:val="000E2DBD"/>
    <w:rsid w:val="00105B6A"/>
    <w:rsid w:val="00121F1F"/>
    <w:rsid w:val="00127CB0"/>
    <w:rsid w:val="0013434C"/>
    <w:rsid w:val="001461B2"/>
    <w:rsid w:val="001568CD"/>
    <w:rsid w:val="00182017"/>
    <w:rsid w:val="00190140"/>
    <w:rsid w:val="001A4EA3"/>
    <w:rsid w:val="001B38A1"/>
    <w:rsid w:val="001B513A"/>
    <w:rsid w:val="001C07A8"/>
    <w:rsid w:val="001C2ACA"/>
    <w:rsid w:val="001C6C45"/>
    <w:rsid w:val="001D27EB"/>
    <w:rsid w:val="001E430E"/>
    <w:rsid w:val="001E5247"/>
    <w:rsid w:val="001E6D96"/>
    <w:rsid w:val="002024EB"/>
    <w:rsid w:val="002030D5"/>
    <w:rsid w:val="00210A83"/>
    <w:rsid w:val="002240AF"/>
    <w:rsid w:val="00236A46"/>
    <w:rsid w:val="00263B64"/>
    <w:rsid w:val="00264AC9"/>
    <w:rsid w:val="00282240"/>
    <w:rsid w:val="00295B66"/>
    <w:rsid w:val="002A01C4"/>
    <w:rsid w:val="002C33FB"/>
    <w:rsid w:val="002C7E9D"/>
    <w:rsid w:val="002E20B2"/>
    <w:rsid w:val="002E46F0"/>
    <w:rsid w:val="002F259B"/>
    <w:rsid w:val="00315EBD"/>
    <w:rsid w:val="00316637"/>
    <w:rsid w:val="00323111"/>
    <w:rsid w:val="00323582"/>
    <w:rsid w:val="0032543E"/>
    <w:rsid w:val="00331BE6"/>
    <w:rsid w:val="00347590"/>
    <w:rsid w:val="0035519A"/>
    <w:rsid w:val="00362930"/>
    <w:rsid w:val="00376D6B"/>
    <w:rsid w:val="00382964"/>
    <w:rsid w:val="00384862"/>
    <w:rsid w:val="00393C9B"/>
    <w:rsid w:val="003A4528"/>
    <w:rsid w:val="003A78A9"/>
    <w:rsid w:val="003B79B7"/>
    <w:rsid w:val="003D0BF2"/>
    <w:rsid w:val="003D46A0"/>
    <w:rsid w:val="003D5188"/>
    <w:rsid w:val="003E1051"/>
    <w:rsid w:val="0040522D"/>
    <w:rsid w:val="0042020C"/>
    <w:rsid w:val="00426014"/>
    <w:rsid w:val="00431044"/>
    <w:rsid w:val="0043419B"/>
    <w:rsid w:val="004430E2"/>
    <w:rsid w:val="00454DA1"/>
    <w:rsid w:val="0045657B"/>
    <w:rsid w:val="00457B8E"/>
    <w:rsid w:val="00460CC0"/>
    <w:rsid w:val="004709F4"/>
    <w:rsid w:val="004775EC"/>
    <w:rsid w:val="00481EB8"/>
    <w:rsid w:val="00484EA1"/>
    <w:rsid w:val="00486A79"/>
    <w:rsid w:val="00492725"/>
    <w:rsid w:val="004931F7"/>
    <w:rsid w:val="00495556"/>
    <w:rsid w:val="004C1EBC"/>
    <w:rsid w:val="004D23D0"/>
    <w:rsid w:val="004D5665"/>
    <w:rsid w:val="004E095E"/>
    <w:rsid w:val="004E6327"/>
    <w:rsid w:val="004E6958"/>
    <w:rsid w:val="004F23C0"/>
    <w:rsid w:val="004F621E"/>
    <w:rsid w:val="004F77ED"/>
    <w:rsid w:val="00521366"/>
    <w:rsid w:val="005317F6"/>
    <w:rsid w:val="00541691"/>
    <w:rsid w:val="0054603F"/>
    <w:rsid w:val="00573B15"/>
    <w:rsid w:val="00574FF4"/>
    <w:rsid w:val="00582E4F"/>
    <w:rsid w:val="005974C6"/>
    <w:rsid w:val="005A0D2C"/>
    <w:rsid w:val="005B398A"/>
    <w:rsid w:val="005B5048"/>
    <w:rsid w:val="005C4BC7"/>
    <w:rsid w:val="005C7F32"/>
    <w:rsid w:val="005D79F2"/>
    <w:rsid w:val="005E64BE"/>
    <w:rsid w:val="005E67E5"/>
    <w:rsid w:val="005F5964"/>
    <w:rsid w:val="00603973"/>
    <w:rsid w:val="00605763"/>
    <w:rsid w:val="00621491"/>
    <w:rsid w:val="00623295"/>
    <w:rsid w:val="006333AF"/>
    <w:rsid w:val="0063473E"/>
    <w:rsid w:val="00635F10"/>
    <w:rsid w:val="006426CB"/>
    <w:rsid w:val="0064597D"/>
    <w:rsid w:val="00665E6D"/>
    <w:rsid w:val="00670E0E"/>
    <w:rsid w:val="0068028F"/>
    <w:rsid w:val="006847C2"/>
    <w:rsid w:val="0068681C"/>
    <w:rsid w:val="00690EFB"/>
    <w:rsid w:val="006A4425"/>
    <w:rsid w:val="006B01A9"/>
    <w:rsid w:val="006B043B"/>
    <w:rsid w:val="006B3ED3"/>
    <w:rsid w:val="006B7EB9"/>
    <w:rsid w:val="006C39B6"/>
    <w:rsid w:val="006C777A"/>
    <w:rsid w:val="006D5BD0"/>
    <w:rsid w:val="006F30F1"/>
    <w:rsid w:val="007361F6"/>
    <w:rsid w:val="0074140B"/>
    <w:rsid w:val="0074323B"/>
    <w:rsid w:val="00743564"/>
    <w:rsid w:val="007450A8"/>
    <w:rsid w:val="007620BF"/>
    <w:rsid w:val="0077100E"/>
    <w:rsid w:val="007740C1"/>
    <w:rsid w:val="0077739F"/>
    <w:rsid w:val="00791BBE"/>
    <w:rsid w:val="007965C9"/>
    <w:rsid w:val="007A61E3"/>
    <w:rsid w:val="007B29DE"/>
    <w:rsid w:val="007B3ABD"/>
    <w:rsid w:val="007B7378"/>
    <w:rsid w:val="007D4BC4"/>
    <w:rsid w:val="007D762A"/>
    <w:rsid w:val="007F6A71"/>
    <w:rsid w:val="008017D1"/>
    <w:rsid w:val="00802E99"/>
    <w:rsid w:val="008065C4"/>
    <w:rsid w:val="00813D06"/>
    <w:rsid w:val="00820BA1"/>
    <w:rsid w:val="00822444"/>
    <w:rsid w:val="00824D3E"/>
    <w:rsid w:val="0084155E"/>
    <w:rsid w:val="00841755"/>
    <w:rsid w:val="00842A88"/>
    <w:rsid w:val="00851EF0"/>
    <w:rsid w:val="00856EDE"/>
    <w:rsid w:val="00864683"/>
    <w:rsid w:val="0087522B"/>
    <w:rsid w:val="008801C4"/>
    <w:rsid w:val="00890EA4"/>
    <w:rsid w:val="008B328C"/>
    <w:rsid w:val="008C62B5"/>
    <w:rsid w:val="008E3A3D"/>
    <w:rsid w:val="009051ED"/>
    <w:rsid w:val="00906EAB"/>
    <w:rsid w:val="009172F6"/>
    <w:rsid w:val="00934A2F"/>
    <w:rsid w:val="009510E4"/>
    <w:rsid w:val="0096048F"/>
    <w:rsid w:val="00966209"/>
    <w:rsid w:val="009778EE"/>
    <w:rsid w:val="00981FB4"/>
    <w:rsid w:val="009A16BB"/>
    <w:rsid w:val="009B6212"/>
    <w:rsid w:val="009C152F"/>
    <w:rsid w:val="009D018E"/>
    <w:rsid w:val="009D7349"/>
    <w:rsid w:val="009E290A"/>
    <w:rsid w:val="009E4518"/>
    <w:rsid w:val="00A00BBB"/>
    <w:rsid w:val="00A03F51"/>
    <w:rsid w:val="00A05D77"/>
    <w:rsid w:val="00A37202"/>
    <w:rsid w:val="00A411EC"/>
    <w:rsid w:val="00A42CC1"/>
    <w:rsid w:val="00A55122"/>
    <w:rsid w:val="00A55223"/>
    <w:rsid w:val="00A66337"/>
    <w:rsid w:val="00A70349"/>
    <w:rsid w:val="00A774AB"/>
    <w:rsid w:val="00A835ED"/>
    <w:rsid w:val="00A94BEB"/>
    <w:rsid w:val="00AA0664"/>
    <w:rsid w:val="00AA45A3"/>
    <w:rsid w:val="00AF3B21"/>
    <w:rsid w:val="00B03082"/>
    <w:rsid w:val="00B06876"/>
    <w:rsid w:val="00B149D6"/>
    <w:rsid w:val="00B22DDA"/>
    <w:rsid w:val="00B27E76"/>
    <w:rsid w:val="00B358F2"/>
    <w:rsid w:val="00B43E76"/>
    <w:rsid w:val="00B61358"/>
    <w:rsid w:val="00B64F1E"/>
    <w:rsid w:val="00B72D24"/>
    <w:rsid w:val="00B7670A"/>
    <w:rsid w:val="00B80122"/>
    <w:rsid w:val="00BB23FC"/>
    <w:rsid w:val="00BB5403"/>
    <w:rsid w:val="00BC0E14"/>
    <w:rsid w:val="00BC7306"/>
    <w:rsid w:val="00BD1DBA"/>
    <w:rsid w:val="00BE3282"/>
    <w:rsid w:val="00BF707B"/>
    <w:rsid w:val="00C304D9"/>
    <w:rsid w:val="00C34D77"/>
    <w:rsid w:val="00C376BD"/>
    <w:rsid w:val="00C4777A"/>
    <w:rsid w:val="00C72C5C"/>
    <w:rsid w:val="00C83DE2"/>
    <w:rsid w:val="00C90775"/>
    <w:rsid w:val="00CE024F"/>
    <w:rsid w:val="00CF0A17"/>
    <w:rsid w:val="00CF3F80"/>
    <w:rsid w:val="00D0072B"/>
    <w:rsid w:val="00D054CE"/>
    <w:rsid w:val="00D2289C"/>
    <w:rsid w:val="00D25E2D"/>
    <w:rsid w:val="00D353B1"/>
    <w:rsid w:val="00D47834"/>
    <w:rsid w:val="00D577F0"/>
    <w:rsid w:val="00D83704"/>
    <w:rsid w:val="00DA080A"/>
    <w:rsid w:val="00DC776F"/>
    <w:rsid w:val="00DD4EE0"/>
    <w:rsid w:val="00DE228D"/>
    <w:rsid w:val="00DE4A0C"/>
    <w:rsid w:val="00E2050C"/>
    <w:rsid w:val="00E22C73"/>
    <w:rsid w:val="00E24F5B"/>
    <w:rsid w:val="00E35C6C"/>
    <w:rsid w:val="00E45D1E"/>
    <w:rsid w:val="00E523AC"/>
    <w:rsid w:val="00E70B2C"/>
    <w:rsid w:val="00E74860"/>
    <w:rsid w:val="00E8384E"/>
    <w:rsid w:val="00E84169"/>
    <w:rsid w:val="00E9057A"/>
    <w:rsid w:val="00E931C4"/>
    <w:rsid w:val="00E95C24"/>
    <w:rsid w:val="00E97068"/>
    <w:rsid w:val="00EA5A38"/>
    <w:rsid w:val="00EB355D"/>
    <w:rsid w:val="00EE743B"/>
    <w:rsid w:val="00EF17D0"/>
    <w:rsid w:val="00F04A5D"/>
    <w:rsid w:val="00F0547B"/>
    <w:rsid w:val="00F05774"/>
    <w:rsid w:val="00F11A47"/>
    <w:rsid w:val="00F134F6"/>
    <w:rsid w:val="00F336EA"/>
    <w:rsid w:val="00F35BE5"/>
    <w:rsid w:val="00F4022E"/>
    <w:rsid w:val="00F4593E"/>
    <w:rsid w:val="00F742B0"/>
    <w:rsid w:val="00F804CD"/>
    <w:rsid w:val="00F861BA"/>
    <w:rsid w:val="00F96970"/>
    <w:rsid w:val="00FA3D0C"/>
    <w:rsid w:val="00FA4D4A"/>
    <w:rsid w:val="00FA75DB"/>
    <w:rsid w:val="00FB5A77"/>
    <w:rsid w:val="00FE1646"/>
    <w:rsid w:val="00FF1FB5"/>
    <w:rsid w:val="00FF2CF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17D63A"/>
  <w15:chartTrackingRefBased/>
  <w15:docId w15:val="{34AABF1D-9C7D-2247-9222-34C618732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637"/>
    <w:pPr>
      <w:spacing w:after="160" w:line="259" w:lineRule="auto"/>
    </w:pPr>
    <w:rPr>
      <w:kern w:val="2"/>
      <w:sz w:val="22"/>
      <w:szCs w:val="22"/>
      <w:lang w:val="en-GB"/>
      <w14:ligatures w14:val="standardContextual"/>
    </w:rPr>
  </w:style>
  <w:style w:type="paragraph" w:styleId="Heading1">
    <w:name w:val="heading 1"/>
    <w:aliases w:val="ECEC Head 1,CEC Head 1"/>
    <w:basedOn w:val="Normal"/>
    <w:next w:val="Normal"/>
    <w:link w:val="Heading1Char"/>
    <w:uiPriority w:val="9"/>
    <w:qFormat/>
    <w:rsid w:val="0031663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ECEC Head 2,CEC Head 2"/>
    <w:basedOn w:val="Normal"/>
    <w:next w:val="Normal"/>
    <w:link w:val="Heading2Char"/>
    <w:uiPriority w:val="9"/>
    <w:unhideWhenUsed/>
    <w:qFormat/>
    <w:rsid w:val="00316637"/>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aliases w:val="ECEC Head 3,CEC Head 3"/>
    <w:basedOn w:val="Normal"/>
    <w:next w:val="Normal"/>
    <w:link w:val="Heading3Char"/>
    <w:uiPriority w:val="9"/>
    <w:unhideWhenUsed/>
    <w:qFormat/>
    <w:rsid w:val="00316637"/>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aliases w:val="ECEC Head 4,CEC Head 4"/>
    <w:basedOn w:val="Normal"/>
    <w:next w:val="Normal"/>
    <w:link w:val="Heading4Char"/>
    <w:uiPriority w:val="9"/>
    <w:unhideWhenUsed/>
    <w:qFormat/>
    <w:rsid w:val="00316637"/>
    <w:pPr>
      <w:keepNext/>
      <w:keepLines/>
      <w:spacing w:before="40" w:after="0"/>
      <w:outlineLvl w:val="3"/>
    </w:pPr>
    <w:rPr>
      <w:rFonts w:asciiTheme="majorHAnsi" w:eastAsiaTheme="majorEastAsia" w:hAnsiTheme="majorHAnsi" w:cstheme="majorBidi"/>
      <w:i/>
      <w:iCs/>
      <w:color w:val="2F5496" w:themeColor="accent1" w:themeShade="BF"/>
      <w:kern w:val="0"/>
      <w14:ligatures w14:val="none"/>
    </w:rPr>
  </w:style>
  <w:style w:type="paragraph" w:styleId="Heading5">
    <w:name w:val="heading 5"/>
    <w:basedOn w:val="Normal"/>
    <w:next w:val="Normal"/>
    <w:link w:val="Heading5Char"/>
    <w:uiPriority w:val="9"/>
    <w:unhideWhenUsed/>
    <w:qFormat/>
    <w:rsid w:val="00316637"/>
    <w:pPr>
      <w:keepNext/>
      <w:keepLines/>
      <w:spacing w:before="220" w:after="40"/>
      <w:outlineLvl w:val="4"/>
    </w:pPr>
    <w:rPr>
      <w:rFonts w:ascii="Calibri" w:eastAsia="Calibri" w:hAnsi="Calibri" w:cs="Calibri"/>
      <w:b/>
      <w:kern w:val="0"/>
      <w:lang w:eastAsia="en-GB"/>
      <w14:ligatures w14:val="none"/>
    </w:rPr>
  </w:style>
  <w:style w:type="paragraph" w:styleId="Heading6">
    <w:name w:val="heading 6"/>
    <w:basedOn w:val="Normal"/>
    <w:next w:val="Normal"/>
    <w:link w:val="Heading6Char"/>
    <w:uiPriority w:val="9"/>
    <w:unhideWhenUsed/>
    <w:qFormat/>
    <w:rsid w:val="00316637"/>
    <w:pPr>
      <w:keepNext/>
      <w:keepLines/>
      <w:spacing w:before="200" w:after="40"/>
      <w:outlineLvl w:val="5"/>
    </w:pPr>
    <w:rPr>
      <w:rFonts w:ascii="Calibri" w:eastAsia="Calibri" w:hAnsi="Calibri" w:cs="Calibri"/>
      <w:b/>
      <w:kern w:val="0"/>
      <w:sz w:val="20"/>
      <w:szCs w:val="20"/>
      <w:lang w:eastAsia="en-GB"/>
      <w14:ligatures w14:val="none"/>
    </w:rPr>
  </w:style>
  <w:style w:type="paragraph" w:styleId="Heading7">
    <w:name w:val="heading 7"/>
    <w:basedOn w:val="Normal"/>
    <w:next w:val="Normal"/>
    <w:link w:val="Heading7Char"/>
    <w:uiPriority w:val="9"/>
    <w:qFormat/>
    <w:rsid w:val="00316637"/>
    <w:pPr>
      <w:keepNext/>
      <w:keepLines/>
      <w:spacing w:before="40" w:after="0" w:line="240" w:lineRule="auto"/>
      <w:outlineLvl w:val="6"/>
    </w:pPr>
    <w:rPr>
      <w:rFonts w:asciiTheme="majorHAnsi" w:eastAsiaTheme="majorEastAsia" w:hAnsiTheme="majorHAnsi" w:cstheme="majorBidi"/>
      <w:i/>
      <w:iCs/>
      <w:color w:val="1F3763" w:themeColor="accent1" w:themeShade="7F"/>
      <w:kern w:val="0"/>
      <w:sz w:val="24"/>
      <w:szCs w:val="24"/>
      <w:lang w:val="en-US"/>
      <w14:ligatures w14:val="none"/>
    </w:rPr>
  </w:style>
  <w:style w:type="paragraph" w:styleId="Heading8">
    <w:name w:val="heading 8"/>
    <w:basedOn w:val="Normal"/>
    <w:next w:val="Normal"/>
    <w:link w:val="Heading8Char"/>
    <w:rsid w:val="00316637"/>
    <w:pPr>
      <w:keepNext/>
      <w:keepLines/>
      <w:spacing w:before="40" w:after="0" w:line="240" w:lineRule="auto"/>
      <w:outlineLvl w:val="7"/>
    </w:pPr>
    <w:rPr>
      <w:rFonts w:asciiTheme="majorHAnsi" w:eastAsiaTheme="majorEastAsia" w:hAnsiTheme="majorHAnsi" w:cstheme="majorBidi"/>
      <w:color w:val="272727" w:themeColor="text1" w:themeTint="D8"/>
      <w:kern w:val="0"/>
      <w:sz w:val="21"/>
      <w:szCs w:val="21"/>
      <w:lang w:val="en-US"/>
      <w14:ligatures w14:val="none"/>
    </w:rPr>
  </w:style>
  <w:style w:type="paragraph" w:styleId="Heading9">
    <w:name w:val="heading 9"/>
    <w:basedOn w:val="Normal"/>
    <w:next w:val="Normal"/>
    <w:link w:val="Heading9Char"/>
    <w:semiHidden/>
    <w:unhideWhenUsed/>
    <w:rsid w:val="00316637"/>
    <w:pPr>
      <w:keepNext/>
      <w:keepLines/>
      <w:spacing w:before="40" w:after="0" w:line="240" w:lineRule="auto"/>
      <w:outlineLvl w:val="8"/>
    </w:pPr>
    <w:rPr>
      <w:rFonts w:asciiTheme="majorHAnsi" w:eastAsiaTheme="majorEastAsia" w:hAnsiTheme="majorHAnsi" w:cstheme="majorBidi"/>
      <w:i/>
      <w:iCs/>
      <w:color w:val="272727" w:themeColor="text1" w:themeTint="D8"/>
      <w:kern w:val="0"/>
      <w:sz w:val="21"/>
      <w:szCs w:val="21"/>
      <w:lang w:val="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ECEC Head 1 Char,CEC Head 1 Char"/>
    <w:basedOn w:val="DefaultParagraphFont"/>
    <w:link w:val="Heading1"/>
    <w:uiPriority w:val="9"/>
    <w:rsid w:val="00316637"/>
    <w:rPr>
      <w:rFonts w:asciiTheme="majorHAnsi" w:eastAsiaTheme="majorEastAsia" w:hAnsiTheme="majorHAnsi" w:cstheme="majorBidi"/>
      <w:color w:val="2F5496" w:themeColor="accent1" w:themeShade="BF"/>
      <w:kern w:val="2"/>
      <w:sz w:val="32"/>
      <w:szCs w:val="32"/>
      <w:lang w:val="en-GB"/>
      <w14:ligatures w14:val="standardContextual"/>
    </w:rPr>
  </w:style>
  <w:style w:type="character" w:customStyle="1" w:styleId="Heading2Char">
    <w:name w:val="Heading 2 Char"/>
    <w:aliases w:val="ECEC Head 2 Char,CEC Head 2 Char"/>
    <w:basedOn w:val="DefaultParagraphFont"/>
    <w:link w:val="Heading2"/>
    <w:uiPriority w:val="9"/>
    <w:rsid w:val="00316637"/>
    <w:rPr>
      <w:rFonts w:asciiTheme="majorHAnsi" w:eastAsiaTheme="majorEastAsia" w:hAnsiTheme="majorHAnsi" w:cstheme="majorBidi"/>
      <w:color w:val="2F5496" w:themeColor="accent1" w:themeShade="BF"/>
      <w:kern w:val="2"/>
      <w:sz w:val="26"/>
      <w:szCs w:val="26"/>
      <w:lang w:val="en-GB"/>
      <w14:ligatures w14:val="standardContextual"/>
    </w:rPr>
  </w:style>
  <w:style w:type="character" w:customStyle="1" w:styleId="Heading3Char">
    <w:name w:val="Heading 3 Char"/>
    <w:aliases w:val="ECEC Head 3 Char,CEC Head 3 Char"/>
    <w:basedOn w:val="DefaultParagraphFont"/>
    <w:link w:val="Heading3"/>
    <w:uiPriority w:val="9"/>
    <w:rsid w:val="00316637"/>
    <w:rPr>
      <w:rFonts w:asciiTheme="majorHAnsi" w:eastAsiaTheme="majorEastAsia" w:hAnsiTheme="majorHAnsi" w:cstheme="majorBidi"/>
      <w:color w:val="1F3763" w:themeColor="accent1" w:themeShade="7F"/>
      <w:kern w:val="2"/>
      <w:lang w:val="en-GB"/>
      <w14:ligatures w14:val="standardContextual"/>
    </w:rPr>
  </w:style>
  <w:style w:type="character" w:customStyle="1" w:styleId="Heading4Char">
    <w:name w:val="Heading 4 Char"/>
    <w:aliases w:val="ECEC Head 4 Char,CEC Head 4 Char"/>
    <w:basedOn w:val="DefaultParagraphFont"/>
    <w:link w:val="Heading4"/>
    <w:uiPriority w:val="9"/>
    <w:rsid w:val="00316637"/>
    <w:rPr>
      <w:rFonts w:asciiTheme="majorHAnsi" w:eastAsiaTheme="majorEastAsia" w:hAnsiTheme="majorHAnsi" w:cstheme="majorBidi"/>
      <w:i/>
      <w:iCs/>
      <w:color w:val="2F5496" w:themeColor="accent1" w:themeShade="BF"/>
      <w:sz w:val="22"/>
      <w:szCs w:val="22"/>
      <w:lang w:val="en-GB"/>
    </w:rPr>
  </w:style>
  <w:style w:type="character" w:customStyle="1" w:styleId="Heading5Char">
    <w:name w:val="Heading 5 Char"/>
    <w:basedOn w:val="DefaultParagraphFont"/>
    <w:link w:val="Heading5"/>
    <w:uiPriority w:val="9"/>
    <w:rsid w:val="00316637"/>
    <w:rPr>
      <w:rFonts w:ascii="Calibri" w:eastAsia="Calibri" w:hAnsi="Calibri" w:cs="Calibri"/>
      <w:b/>
      <w:sz w:val="22"/>
      <w:szCs w:val="22"/>
      <w:lang w:val="en-GB" w:eastAsia="en-GB"/>
    </w:rPr>
  </w:style>
  <w:style w:type="character" w:customStyle="1" w:styleId="Heading6Char">
    <w:name w:val="Heading 6 Char"/>
    <w:basedOn w:val="DefaultParagraphFont"/>
    <w:link w:val="Heading6"/>
    <w:uiPriority w:val="9"/>
    <w:rsid w:val="00316637"/>
    <w:rPr>
      <w:rFonts w:ascii="Calibri" w:eastAsia="Calibri" w:hAnsi="Calibri" w:cs="Calibri"/>
      <w:b/>
      <w:sz w:val="20"/>
      <w:szCs w:val="20"/>
      <w:lang w:val="en-GB" w:eastAsia="en-GB"/>
    </w:rPr>
  </w:style>
  <w:style w:type="character" w:customStyle="1" w:styleId="Heading7Char">
    <w:name w:val="Heading 7 Char"/>
    <w:basedOn w:val="DefaultParagraphFont"/>
    <w:link w:val="Heading7"/>
    <w:uiPriority w:val="9"/>
    <w:rsid w:val="00316637"/>
    <w:rPr>
      <w:rFonts w:asciiTheme="majorHAnsi" w:eastAsiaTheme="majorEastAsia" w:hAnsiTheme="majorHAnsi" w:cstheme="majorBidi"/>
      <w:i/>
      <w:iCs/>
      <w:color w:val="1F3763" w:themeColor="accent1" w:themeShade="7F"/>
      <w:lang w:val="en-US"/>
    </w:rPr>
  </w:style>
  <w:style w:type="character" w:customStyle="1" w:styleId="Heading8Char">
    <w:name w:val="Heading 8 Char"/>
    <w:basedOn w:val="DefaultParagraphFont"/>
    <w:link w:val="Heading8"/>
    <w:rsid w:val="00316637"/>
    <w:rPr>
      <w:rFonts w:asciiTheme="majorHAnsi" w:eastAsiaTheme="majorEastAsia" w:hAnsiTheme="majorHAnsi" w:cstheme="majorBidi"/>
      <w:color w:val="272727" w:themeColor="text1" w:themeTint="D8"/>
      <w:sz w:val="21"/>
      <w:szCs w:val="21"/>
      <w:lang w:val="en-US"/>
    </w:rPr>
  </w:style>
  <w:style w:type="character" w:customStyle="1" w:styleId="Heading9Char">
    <w:name w:val="Heading 9 Char"/>
    <w:basedOn w:val="DefaultParagraphFont"/>
    <w:link w:val="Heading9"/>
    <w:semiHidden/>
    <w:rsid w:val="00316637"/>
    <w:rPr>
      <w:rFonts w:asciiTheme="majorHAnsi" w:eastAsiaTheme="majorEastAsia" w:hAnsiTheme="majorHAnsi" w:cstheme="majorBidi"/>
      <w:i/>
      <w:iCs/>
      <w:color w:val="272727" w:themeColor="text1" w:themeTint="D8"/>
      <w:sz w:val="21"/>
      <w:szCs w:val="21"/>
      <w:lang w:val="en-US"/>
    </w:rPr>
  </w:style>
  <w:style w:type="paragraph" w:styleId="ListParagraph">
    <w:name w:val="List Paragraph"/>
    <w:aliases w:val="List Paragraph1,cS List Paragraph,Colorful List - Accent 11,Medium Grid 1 - Accent 21,Light Grid - Accent 31,List Paragraph11,Bullet List,FooterText,numbered,Paragraphe de liste1,Bulletr List Paragraph,列出段落,列出段落1,Listeafsnit1,Listenabsat"/>
    <w:basedOn w:val="Normal"/>
    <w:link w:val="ListParagraphChar"/>
    <w:uiPriority w:val="34"/>
    <w:qFormat/>
    <w:rsid w:val="00316637"/>
    <w:pPr>
      <w:ind w:left="720"/>
      <w:contextualSpacing/>
    </w:pPr>
  </w:style>
  <w:style w:type="character" w:styleId="Hyperlink">
    <w:name w:val="Hyperlink"/>
    <w:basedOn w:val="DefaultParagraphFont"/>
    <w:uiPriority w:val="99"/>
    <w:unhideWhenUsed/>
    <w:rsid w:val="00316637"/>
    <w:rPr>
      <w:color w:val="0000FF"/>
      <w:u w:val="single"/>
    </w:rPr>
  </w:style>
  <w:style w:type="character" w:customStyle="1" w:styleId="UnresolvedMention1">
    <w:name w:val="Unresolved Mention1"/>
    <w:basedOn w:val="DefaultParagraphFont"/>
    <w:uiPriority w:val="99"/>
    <w:semiHidden/>
    <w:unhideWhenUsed/>
    <w:rsid w:val="00316637"/>
    <w:rPr>
      <w:color w:val="605E5C"/>
      <w:shd w:val="clear" w:color="auto" w:fill="E1DFDD"/>
    </w:rPr>
  </w:style>
  <w:style w:type="table" w:styleId="TableGrid">
    <w:name w:val="Table Grid"/>
    <w:basedOn w:val="TableNormal"/>
    <w:uiPriority w:val="59"/>
    <w:rsid w:val="00316637"/>
    <w:rPr>
      <w:kern w:val="2"/>
      <w:sz w:val="22"/>
      <w:szCs w:val="22"/>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ECEC,CEC"/>
    <w:basedOn w:val="Normal"/>
    <w:link w:val="FootnoteTextChar"/>
    <w:uiPriority w:val="99"/>
    <w:unhideWhenUsed/>
    <w:qFormat/>
    <w:rsid w:val="00316637"/>
    <w:pPr>
      <w:spacing w:after="0" w:line="240" w:lineRule="auto"/>
    </w:pPr>
    <w:rPr>
      <w:sz w:val="20"/>
      <w:szCs w:val="20"/>
    </w:rPr>
  </w:style>
  <w:style w:type="character" w:customStyle="1" w:styleId="FootnoteTextChar">
    <w:name w:val="Footnote Text Char"/>
    <w:aliases w:val="ECEC Char,CEC Char"/>
    <w:basedOn w:val="DefaultParagraphFont"/>
    <w:link w:val="FootnoteText"/>
    <w:uiPriority w:val="99"/>
    <w:rsid w:val="00316637"/>
    <w:rPr>
      <w:kern w:val="2"/>
      <w:sz w:val="20"/>
      <w:szCs w:val="20"/>
      <w:lang w:val="en-GB"/>
      <w14:ligatures w14:val="standardContextual"/>
    </w:rPr>
  </w:style>
  <w:style w:type="character" w:styleId="FootnoteReference">
    <w:name w:val="footnote reference"/>
    <w:aliases w:val="ECEC Footnote Reference,CEC Footnote Reference"/>
    <w:basedOn w:val="DefaultParagraphFont"/>
    <w:uiPriority w:val="99"/>
    <w:unhideWhenUsed/>
    <w:qFormat/>
    <w:rsid w:val="00316637"/>
    <w:rPr>
      <w:vertAlign w:val="superscript"/>
    </w:rPr>
  </w:style>
  <w:style w:type="character" w:styleId="Emphasis">
    <w:name w:val="Emphasis"/>
    <w:basedOn w:val="DefaultParagraphFont"/>
    <w:uiPriority w:val="20"/>
    <w:qFormat/>
    <w:rsid w:val="00316637"/>
    <w:rPr>
      <w:i/>
      <w:iCs/>
    </w:rPr>
  </w:style>
  <w:style w:type="paragraph" w:styleId="Header">
    <w:name w:val="header"/>
    <w:aliases w:val="CEC Header"/>
    <w:basedOn w:val="Normal"/>
    <w:link w:val="HeaderChar"/>
    <w:uiPriority w:val="99"/>
    <w:unhideWhenUsed/>
    <w:rsid w:val="00316637"/>
    <w:pPr>
      <w:tabs>
        <w:tab w:val="center" w:pos="4680"/>
        <w:tab w:val="right" w:pos="9360"/>
      </w:tabs>
      <w:spacing w:after="0" w:line="240" w:lineRule="auto"/>
    </w:pPr>
  </w:style>
  <w:style w:type="character" w:customStyle="1" w:styleId="HeaderChar">
    <w:name w:val="Header Char"/>
    <w:aliases w:val="CEC Header Char"/>
    <w:basedOn w:val="DefaultParagraphFont"/>
    <w:link w:val="Header"/>
    <w:uiPriority w:val="99"/>
    <w:rsid w:val="00316637"/>
    <w:rPr>
      <w:kern w:val="2"/>
      <w:sz w:val="22"/>
      <w:szCs w:val="22"/>
      <w:lang w:val="en-GB"/>
      <w14:ligatures w14:val="standardContextual"/>
    </w:rPr>
  </w:style>
  <w:style w:type="paragraph" w:styleId="Footer">
    <w:name w:val="footer"/>
    <w:aliases w:val="CEC footer"/>
    <w:basedOn w:val="Normal"/>
    <w:link w:val="FooterChar"/>
    <w:uiPriority w:val="99"/>
    <w:unhideWhenUsed/>
    <w:rsid w:val="00316637"/>
    <w:pPr>
      <w:tabs>
        <w:tab w:val="center" w:pos="4680"/>
        <w:tab w:val="right" w:pos="9360"/>
      </w:tabs>
      <w:spacing w:after="0" w:line="240" w:lineRule="auto"/>
    </w:pPr>
  </w:style>
  <w:style w:type="character" w:customStyle="1" w:styleId="FooterChar">
    <w:name w:val="Footer Char"/>
    <w:aliases w:val="CEC footer Char"/>
    <w:basedOn w:val="DefaultParagraphFont"/>
    <w:link w:val="Footer"/>
    <w:uiPriority w:val="99"/>
    <w:rsid w:val="00316637"/>
    <w:rPr>
      <w:kern w:val="2"/>
      <w:sz w:val="22"/>
      <w:szCs w:val="22"/>
      <w:lang w:val="en-GB"/>
      <w14:ligatures w14:val="standardContextual"/>
    </w:rPr>
  </w:style>
  <w:style w:type="paragraph" w:styleId="TOC1">
    <w:name w:val="toc 1"/>
    <w:aliases w:val="CEC-TOC 1"/>
    <w:basedOn w:val="Normal"/>
    <w:next w:val="Normal"/>
    <w:autoRedefine/>
    <w:uiPriority w:val="39"/>
    <w:unhideWhenUsed/>
    <w:rsid w:val="00316637"/>
    <w:pPr>
      <w:tabs>
        <w:tab w:val="right" w:leader="dot" w:pos="9016"/>
      </w:tabs>
      <w:spacing w:after="100"/>
      <w:ind w:left="220"/>
    </w:pPr>
    <w:rPr>
      <w:b/>
      <w:bCs/>
      <w:noProof/>
    </w:rPr>
  </w:style>
  <w:style w:type="paragraph" w:styleId="Revision">
    <w:name w:val="Revision"/>
    <w:hidden/>
    <w:uiPriority w:val="99"/>
    <w:semiHidden/>
    <w:rsid w:val="00316637"/>
    <w:rPr>
      <w:kern w:val="2"/>
      <w:sz w:val="22"/>
      <w:szCs w:val="22"/>
      <w:lang w:val="en-GB"/>
      <w14:ligatures w14:val="standardContextual"/>
    </w:rPr>
  </w:style>
  <w:style w:type="character" w:styleId="CommentReference">
    <w:name w:val="annotation reference"/>
    <w:basedOn w:val="DefaultParagraphFont"/>
    <w:uiPriority w:val="99"/>
    <w:unhideWhenUsed/>
    <w:qFormat/>
    <w:rsid w:val="00316637"/>
    <w:rPr>
      <w:sz w:val="16"/>
      <w:szCs w:val="16"/>
    </w:rPr>
  </w:style>
  <w:style w:type="paragraph" w:styleId="CommentText">
    <w:name w:val="annotation text"/>
    <w:basedOn w:val="Normal"/>
    <w:link w:val="CommentTextChar"/>
    <w:uiPriority w:val="99"/>
    <w:unhideWhenUsed/>
    <w:qFormat/>
    <w:rsid w:val="00316637"/>
    <w:pPr>
      <w:spacing w:line="240" w:lineRule="auto"/>
    </w:pPr>
    <w:rPr>
      <w:sz w:val="20"/>
      <w:szCs w:val="20"/>
    </w:rPr>
  </w:style>
  <w:style w:type="character" w:customStyle="1" w:styleId="CommentTextChar">
    <w:name w:val="Comment Text Char"/>
    <w:basedOn w:val="DefaultParagraphFont"/>
    <w:link w:val="CommentText"/>
    <w:uiPriority w:val="99"/>
    <w:qFormat/>
    <w:rsid w:val="00316637"/>
    <w:rPr>
      <w:kern w:val="2"/>
      <w:sz w:val="20"/>
      <w:szCs w:val="20"/>
      <w:lang w:val="en-GB"/>
      <w14:ligatures w14:val="standardContextual"/>
    </w:rPr>
  </w:style>
  <w:style w:type="paragraph" w:styleId="CommentSubject">
    <w:name w:val="annotation subject"/>
    <w:basedOn w:val="CommentText"/>
    <w:next w:val="CommentText"/>
    <w:link w:val="CommentSubjectChar"/>
    <w:uiPriority w:val="99"/>
    <w:semiHidden/>
    <w:unhideWhenUsed/>
    <w:rsid w:val="00316637"/>
    <w:rPr>
      <w:b/>
      <w:bCs/>
    </w:rPr>
  </w:style>
  <w:style w:type="character" w:customStyle="1" w:styleId="CommentSubjectChar">
    <w:name w:val="Comment Subject Char"/>
    <w:basedOn w:val="CommentTextChar"/>
    <w:link w:val="CommentSubject"/>
    <w:uiPriority w:val="99"/>
    <w:semiHidden/>
    <w:rsid w:val="00316637"/>
    <w:rPr>
      <w:b/>
      <w:bCs/>
      <w:kern w:val="2"/>
      <w:sz w:val="20"/>
      <w:szCs w:val="20"/>
      <w:lang w:val="en-GB"/>
      <w14:ligatures w14:val="standardContextual"/>
    </w:rPr>
  </w:style>
  <w:style w:type="table" w:customStyle="1" w:styleId="TableGrid0">
    <w:name w:val="TableGrid"/>
    <w:rsid w:val="00316637"/>
    <w:rPr>
      <w:rFonts w:eastAsiaTheme="minorEastAsia"/>
      <w:kern w:val="2"/>
      <w:sz w:val="22"/>
      <w:szCs w:val="22"/>
      <w:lang w:val="en-GB" w:eastAsia="en-GB"/>
      <w14:ligatures w14:val="standardContextual"/>
    </w:rPr>
    <w:tblPr>
      <w:tblCellMar>
        <w:top w:w="0" w:type="dxa"/>
        <w:left w:w="0" w:type="dxa"/>
        <w:bottom w:w="0" w:type="dxa"/>
        <w:right w:w="0" w:type="dxa"/>
      </w:tblCellMar>
    </w:tblPr>
  </w:style>
  <w:style w:type="character" w:customStyle="1" w:styleId="cf01">
    <w:name w:val="cf01"/>
    <w:basedOn w:val="DefaultParagraphFont"/>
    <w:rsid w:val="00316637"/>
    <w:rPr>
      <w:rFonts w:ascii="Segoe UI" w:hAnsi="Segoe UI" w:cs="Segoe UI" w:hint="default"/>
      <w:sz w:val="18"/>
      <w:szCs w:val="18"/>
    </w:rPr>
  </w:style>
  <w:style w:type="table" w:customStyle="1" w:styleId="TableGrid1">
    <w:name w:val="Table Grid1"/>
    <w:basedOn w:val="TableNormal"/>
    <w:next w:val="TableGrid"/>
    <w:uiPriority w:val="39"/>
    <w:rsid w:val="00316637"/>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166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BalloonText">
    <w:name w:val="Balloon Text"/>
    <w:basedOn w:val="Normal"/>
    <w:link w:val="BalloonTextChar"/>
    <w:uiPriority w:val="99"/>
    <w:unhideWhenUsed/>
    <w:rsid w:val="003166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316637"/>
    <w:rPr>
      <w:rFonts w:ascii="Segoe UI" w:hAnsi="Segoe UI" w:cs="Segoe UI"/>
      <w:kern w:val="2"/>
      <w:sz w:val="18"/>
      <w:szCs w:val="18"/>
      <w:lang w:val="en-GB"/>
      <w14:ligatures w14:val="standardContextual"/>
    </w:rPr>
  </w:style>
  <w:style w:type="character" w:styleId="UnresolvedMention">
    <w:name w:val="Unresolved Mention"/>
    <w:basedOn w:val="DefaultParagraphFont"/>
    <w:uiPriority w:val="99"/>
    <w:semiHidden/>
    <w:unhideWhenUsed/>
    <w:rsid w:val="00316637"/>
    <w:rPr>
      <w:color w:val="605E5C"/>
      <w:shd w:val="clear" w:color="auto" w:fill="E1DFDD"/>
    </w:rPr>
  </w:style>
  <w:style w:type="paragraph" w:customStyle="1" w:styleId="pf0">
    <w:name w:val="pf0"/>
    <w:basedOn w:val="Normal"/>
    <w:rsid w:val="003166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cf11">
    <w:name w:val="cf11"/>
    <w:basedOn w:val="DefaultParagraphFont"/>
    <w:rsid w:val="00316637"/>
    <w:rPr>
      <w:rFonts w:ascii="Segoe UI" w:hAnsi="Segoe UI" w:cs="Segoe UI" w:hint="default"/>
      <w:color w:val="0000FF"/>
      <w:sz w:val="18"/>
      <w:szCs w:val="18"/>
    </w:rPr>
  </w:style>
  <w:style w:type="table" w:customStyle="1" w:styleId="TableGrid10">
    <w:name w:val="TableGrid1"/>
    <w:rsid w:val="00316637"/>
    <w:rPr>
      <w:rFonts w:eastAsiaTheme="minorEastAsia"/>
      <w:sz w:val="22"/>
      <w:szCs w:val="22"/>
      <w:lang w:val="en-GB" w:eastAsia="en-GB"/>
    </w:rPr>
    <w:tblPr>
      <w:tblCellMar>
        <w:top w:w="0" w:type="dxa"/>
        <w:left w:w="0" w:type="dxa"/>
        <w:bottom w:w="0" w:type="dxa"/>
        <w:right w:w="0" w:type="dxa"/>
      </w:tblCellMar>
    </w:tblPr>
  </w:style>
  <w:style w:type="paragraph" w:styleId="TOC2">
    <w:name w:val="toc 2"/>
    <w:aliases w:val="CEC-TOC 2"/>
    <w:basedOn w:val="Normal"/>
    <w:next w:val="Normal"/>
    <w:autoRedefine/>
    <w:uiPriority w:val="39"/>
    <w:unhideWhenUsed/>
    <w:rsid w:val="00316637"/>
    <w:pPr>
      <w:spacing w:after="100"/>
      <w:ind w:left="220"/>
    </w:pPr>
  </w:style>
  <w:style w:type="paragraph" w:styleId="TOCHeading">
    <w:name w:val="TOC Heading"/>
    <w:basedOn w:val="Heading1"/>
    <w:next w:val="Normal"/>
    <w:uiPriority w:val="39"/>
    <w:unhideWhenUsed/>
    <w:qFormat/>
    <w:rsid w:val="00316637"/>
    <w:pPr>
      <w:outlineLvl w:val="9"/>
    </w:pPr>
  </w:style>
  <w:style w:type="paragraph" w:styleId="TOC3">
    <w:name w:val="toc 3"/>
    <w:aliases w:val="CEC-TOC 3"/>
    <w:basedOn w:val="Normal"/>
    <w:next w:val="Normal"/>
    <w:autoRedefine/>
    <w:uiPriority w:val="39"/>
    <w:unhideWhenUsed/>
    <w:rsid w:val="00316637"/>
    <w:pPr>
      <w:spacing w:after="100"/>
      <w:ind w:left="440"/>
    </w:pPr>
  </w:style>
  <w:style w:type="paragraph" w:customStyle="1" w:styleId="xmsonormal">
    <w:name w:val="x_msonormal"/>
    <w:basedOn w:val="Normal"/>
    <w:rsid w:val="003166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FollowedHyperlink">
    <w:name w:val="FollowedHyperlink"/>
    <w:basedOn w:val="DefaultParagraphFont"/>
    <w:uiPriority w:val="99"/>
    <w:semiHidden/>
    <w:unhideWhenUsed/>
    <w:rsid w:val="00316637"/>
    <w:rPr>
      <w:color w:val="954F72" w:themeColor="followedHyperlink"/>
      <w:u w:val="single"/>
    </w:rPr>
  </w:style>
  <w:style w:type="character" w:customStyle="1" w:styleId="cf21">
    <w:name w:val="cf21"/>
    <w:basedOn w:val="DefaultParagraphFont"/>
    <w:rsid w:val="00316637"/>
    <w:rPr>
      <w:rFonts w:ascii="Segoe UI" w:hAnsi="Segoe UI" w:cs="Segoe UI" w:hint="default"/>
      <w:color w:val="0000FF"/>
      <w:sz w:val="18"/>
      <w:szCs w:val="18"/>
    </w:rPr>
  </w:style>
  <w:style w:type="character" w:customStyle="1" w:styleId="ListParagraphChar">
    <w:name w:val="List Paragraph Char"/>
    <w:aliases w:val="List Paragraph1 Char,cS List Paragraph Char,Colorful List - Accent 11 Char,Medium Grid 1 - Accent 21 Char,Light Grid - Accent 31 Char,List Paragraph11 Char,Bullet List Char,FooterText Char,numbered Char,Paragraphe de liste1 Char"/>
    <w:basedOn w:val="DefaultParagraphFont"/>
    <w:link w:val="ListParagraph"/>
    <w:uiPriority w:val="34"/>
    <w:qFormat/>
    <w:rsid w:val="00316637"/>
    <w:rPr>
      <w:kern w:val="2"/>
      <w:sz w:val="22"/>
      <w:szCs w:val="22"/>
      <w:lang w:val="en-GB"/>
      <w14:ligatures w14:val="standardContextual"/>
    </w:rPr>
  </w:style>
  <w:style w:type="paragraph" w:customStyle="1" w:styleId="Default">
    <w:name w:val="Default"/>
    <w:rsid w:val="00316637"/>
    <w:pPr>
      <w:autoSpaceDE w:val="0"/>
      <w:autoSpaceDN w:val="0"/>
      <w:adjustRightInd w:val="0"/>
    </w:pPr>
    <w:rPr>
      <w:rFonts w:ascii="Calibri" w:hAnsi="Calibri" w:cs="Calibri"/>
      <w:color w:val="000000"/>
      <w:lang w:val="en-GB"/>
      <w14:ligatures w14:val="standardContextual"/>
    </w:rPr>
  </w:style>
  <w:style w:type="paragraph" w:styleId="NoSpacing">
    <w:name w:val="No Spacing"/>
    <w:uiPriority w:val="1"/>
    <w:qFormat/>
    <w:rsid w:val="00316637"/>
    <w:rPr>
      <w:sz w:val="22"/>
      <w:szCs w:val="22"/>
      <w:lang w:val="en-GB"/>
    </w:rPr>
  </w:style>
  <w:style w:type="character" w:styleId="Strong">
    <w:name w:val="Strong"/>
    <w:basedOn w:val="DefaultParagraphFont"/>
    <w:uiPriority w:val="22"/>
    <w:qFormat/>
    <w:rsid w:val="00316637"/>
    <w:rPr>
      <w:b/>
      <w:bCs/>
    </w:rPr>
  </w:style>
  <w:style w:type="paragraph" w:styleId="EndnoteText">
    <w:name w:val="endnote text"/>
    <w:basedOn w:val="Normal"/>
    <w:link w:val="EndnoteTextChar"/>
    <w:uiPriority w:val="99"/>
    <w:semiHidden/>
    <w:unhideWhenUsed/>
    <w:rsid w:val="0031663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16637"/>
    <w:rPr>
      <w:kern w:val="2"/>
      <w:sz w:val="20"/>
      <w:szCs w:val="20"/>
      <w:lang w:val="en-GB"/>
      <w14:ligatures w14:val="standardContextual"/>
    </w:rPr>
  </w:style>
  <w:style w:type="character" w:styleId="EndnoteReference">
    <w:name w:val="endnote reference"/>
    <w:basedOn w:val="DefaultParagraphFont"/>
    <w:uiPriority w:val="99"/>
    <w:semiHidden/>
    <w:unhideWhenUsed/>
    <w:rsid w:val="00316637"/>
    <w:rPr>
      <w:vertAlign w:val="superscript"/>
    </w:rPr>
  </w:style>
  <w:style w:type="paragraph" w:styleId="Title">
    <w:name w:val="Title"/>
    <w:basedOn w:val="Normal"/>
    <w:next w:val="Normal"/>
    <w:link w:val="TitleChar"/>
    <w:uiPriority w:val="10"/>
    <w:qFormat/>
    <w:rsid w:val="0031663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6637"/>
    <w:rPr>
      <w:rFonts w:asciiTheme="majorHAnsi" w:eastAsiaTheme="majorEastAsia" w:hAnsiTheme="majorHAnsi" w:cstheme="majorBidi"/>
      <w:spacing w:val="-10"/>
      <w:kern w:val="28"/>
      <w:sz w:val="56"/>
      <w:szCs w:val="56"/>
      <w:lang w:val="en-GB"/>
      <w14:ligatures w14:val="standardContextual"/>
    </w:rPr>
  </w:style>
  <w:style w:type="character" w:customStyle="1" w:styleId="anchor-text">
    <w:name w:val="anchor-text"/>
    <w:basedOn w:val="DefaultParagraphFont"/>
    <w:rsid w:val="00316637"/>
  </w:style>
  <w:style w:type="character" w:customStyle="1" w:styleId="mw-headline">
    <w:name w:val="mw-headline"/>
    <w:basedOn w:val="DefaultParagraphFont"/>
    <w:rsid w:val="00316637"/>
  </w:style>
  <w:style w:type="character" w:customStyle="1" w:styleId="mw-editsection">
    <w:name w:val="mw-editsection"/>
    <w:basedOn w:val="DefaultParagraphFont"/>
    <w:rsid w:val="00316637"/>
  </w:style>
  <w:style w:type="character" w:customStyle="1" w:styleId="mw-editsection-bracket">
    <w:name w:val="mw-editsection-bracket"/>
    <w:basedOn w:val="DefaultParagraphFont"/>
    <w:rsid w:val="00316637"/>
  </w:style>
  <w:style w:type="paragraph" w:customStyle="1" w:styleId="yiv4493203722xmsonormal">
    <w:name w:val="yiv4493203722x_msonormal"/>
    <w:basedOn w:val="Normal"/>
    <w:rsid w:val="00316637"/>
    <w:pPr>
      <w:spacing w:before="100" w:beforeAutospacing="1" w:after="100" w:afterAutospacing="1" w:line="240" w:lineRule="auto"/>
    </w:pPr>
    <w:rPr>
      <w:rFonts w:ascii="Times New Roman" w:eastAsia="Times New Roman" w:hAnsi="Times New Roman" w:cs="Times New Roman"/>
      <w:kern w:val="0"/>
      <w:sz w:val="24"/>
      <w:szCs w:val="24"/>
      <w:lang w:val="en-CA"/>
      <w14:ligatures w14:val="none"/>
    </w:rPr>
  </w:style>
  <w:style w:type="character" w:customStyle="1" w:styleId="yiv3564278194xcontentpasted1">
    <w:name w:val="yiv3564278194x_contentpasted1"/>
    <w:basedOn w:val="DefaultParagraphFont"/>
    <w:rsid w:val="00316637"/>
  </w:style>
  <w:style w:type="character" w:customStyle="1" w:styleId="yiv3564278194xcontentpasted0">
    <w:name w:val="yiv3564278194x_contentpasted0"/>
    <w:basedOn w:val="DefaultParagraphFont"/>
    <w:rsid w:val="00316637"/>
  </w:style>
  <w:style w:type="character" w:customStyle="1" w:styleId="yiv3564278194xcontentpasted2">
    <w:name w:val="yiv3564278194x_contentpasted2"/>
    <w:basedOn w:val="DefaultParagraphFont"/>
    <w:rsid w:val="00316637"/>
  </w:style>
  <w:style w:type="character" w:customStyle="1" w:styleId="yiv3564278194xcontentpasted6">
    <w:name w:val="yiv3564278194x_contentpasted6"/>
    <w:basedOn w:val="DefaultParagraphFont"/>
    <w:rsid w:val="00316637"/>
  </w:style>
  <w:style w:type="character" w:customStyle="1" w:styleId="yiv3564278194xcontentpasted3">
    <w:name w:val="yiv3564278194x_contentpasted3"/>
    <w:basedOn w:val="DefaultParagraphFont"/>
    <w:rsid w:val="00316637"/>
  </w:style>
  <w:style w:type="character" w:customStyle="1" w:styleId="yiv3564278194contentpasted0">
    <w:name w:val="yiv3564278194contentpasted0"/>
    <w:basedOn w:val="DefaultParagraphFont"/>
    <w:rsid w:val="00316637"/>
  </w:style>
  <w:style w:type="paragraph" w:styleId="Caption">
    <w:name w:val="caption"/>
    <w:aliases w:val="ECEC-Table Caption"/>
    <w:basedOn w:val="Normal"/>
    <w:next w:val="Normal"/>
    <w:link w:val="CaptionChar"/>
    <w:uiPriority w:val="35"/>
    <w:unhideWhenUsed/>
    <w:qFormat/>
    <w:rsid w:val="00316637"/>
    <w:pPr>
      <w:spacing w:after="200" w:line="240" w:lineRule="auto"/>
    </w:pPr>
    <w:rPr>
      <w:i/>
      <w:iCs/>
      <w:color w:val="44546A" w:themeColor="text2"/>
      <w:kern w:val="0"/>
      <w:sz w:val="18"/>
      <w:szCs w:val="18"/>
      <w14:ligatures w14:val="none"/>
    </w:rPr>
  </w:style>
  <w:style w:type="character" w:customStyle="1" w:styleId="markedcontent">
    <w:name w:val="markedcontent"/>
    <w:basedOn w:val="DefaultParagraphFont"/>
    <w:rsid w:val="00316637"/>
  </w:style>
  <w:style w:type="paragraph" w:customStyle="1" w:styleId="pf1">
    <w:name w:val="pf1"/>
    <w:basedOn w:val="Normal"/>
    <w:rsid w:val="00316637"/>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Pa6">
    <w:name w:val="Pa6"/>
    <w:basedOn w:val="Default"/>
    <w:next w:val="Default"/>
    <w:uiPriority w:val="99"/>
    <w:rsid w:val="00316637"/>
  </w:style>
  <w:style w:type="table" w:styleId="GridTable4-Accent5">
    <w:name w:val="Grid Table 4 Accent 5"/>
    <w:basedOn w:val="TableNormal"/>
    <w:uiPriority w:val="49"/>
    <w:rsid w:val="00316637"/>
    <w:rPr>
      <w:sz w:val="22"/>
      <w:szCs w:val="22"/>
      <w:lang w:val="en-GB"/>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ighlight">
    <w:name w:val="highlight"/>
    <w:basedOn w:val="DefaultParagraphFont"/>
    <w:rsid w:val="00316637"/>
  </w:style>
  <w:style w:type="character" w:customStyle="1" w:styleId="apple-converted-space">
    <w:name w:val="apple-converted-space"/>
    <w:basedOn w:val="DefaultParagraphFont"/>
    <w:rsid w:val="00316637"/>
  </w:style>
  <w:style w:type="paragraph" w:styleId="Subtitle">
    <w:name w:val="Subtitle"/>
    <w:basedOn w:val="Normal"/>
    <w:next w:val="Normal"/>
    <w:link w:val="SubtitleChar"/>
    <w:uiPriority w:val="11"/>
    <w:qFormat/>
    <w:rsid w:val="00316637"/>
    <w:pPr>
      <w:keepNext/>
      <w:keepLines/>
      <w:spacing w:before="360" w:after="80"/>
    </w:pPr>
    <w:rPr>
      <w:rFonts w:ascii="Georgia" w:eastAsia="Georgia" w:hAnsi="Georgia" w:cs="Georgia"/>
      <w:i/>
      <w:color w:val="666666"/>
      <w:kern w:val="0"/>
      <w:sz w:val="48"/>
      <w:szCs w:val="48"/>
      <w:lang w:eastAsia="en-GB"/>
      <w14:ligatures w14:val="none"/>
    </w:rPr>
  </w:style>
  <w:style w:type="character" w:customStyle="1" w:styleId="SubtitleChar">
    <w:name w:val="Subtitle Char"/>
    <w:basedOn w:val="DefaultParagraphFont"/>
    <w:link w:val="Subtitle"/>
    <w:uiPriority w:val="11"/>
    <w:rsid w:val="00316637"/>
    <w:rPr>
      <w:rFonts w:ascii="Georgia" w:eastAsia="Georgia" w:hAnsi="Georgia" w:cs="Georgia"/>
      <w:i/>
      <w:color w:val="666666"/>
      <w:sz w:val="48"/>
      <w:szCs w:val="48"/>
      <w:lang w:val="en-GB" w:eastAsia="en-GB"/>
    </w:rPr>
  </w:style>
  <w:style w:type="paragraph" w:customStyle="1" w:styleId="TableParagraph">
    <w:name w:val="Table Paragraph"/>
    <w:basedOn w:val="Normal"/>
    <w:uiPriority w:val="1"/>
    <w:rsid w:val="00316637"/>
    <w:pPr>
      <w:autoSpaceDE w:val="0"/>
      <w:autoSpaceDN w:val="0"/>
      <w:spacing w:after="0" w:line="240" w:lineRule="auto"/>
      <w:ind w:left="117"/>
    </w:pPr>
    <w:rPr>
      <w:rFonts w:ascii="Calibri" w:hAnsi="Calibri" w:cs="Calibri"/>
      <w:kern w:val="0"/>
      <w14:ligatures w14:val="none"/>
    </w:rPr>
  </w:style>
  <w:style w:type="paragraph" w:customStyle="1" w:styleId="ECECParagraph">
    <w:name w:val="ECEC Paragraph"/>
    <w:link w:val="ECECParagraphChar"/>
    <w:qFormat/>
    <w:rsid w:val="00316637"/>
    <w:pPr>
      <w:suppressAutoHyphens/>
      <w:autoSpaceDE w:val="0"/>
      <w:autoSpaceDN w:val="0"/>
      <w:adjustRightInd w:val="0"/>
      <w:spacing w:after="120"/>
    </w:pPr>
    <w:rPr>
      <w:rFonts w:ascii="Times New Roman" w:eastAsia="Times New Roman" w:hAnsi="Times New Roman" w:cs="Times New Roman"/>
      <w:sz w:val="22"/>
      <w:szCs w:val="22"/>
      <w:lang w:val="en-US"/>
    </w:rPr>
  </w:style>
  <w:style w:type="paragraph" w:customStyle="1" w:styleId="ECECSource">
    <w:name w:val="ECEC Source"/>
    <w:basedOn w:val="ECECParagraph"/>
    <w:next w:val="ECECParagraph"/>
    <w:qFormat/>
    <w:rsid w:val="00316637"/>
    <w:pPr>
      <w:spacing w:before="120" w:after="360"/>
    </w:pPr>
    <w:rPr>
      <w:noProof/>
      <w:sz w:val="20"/>
    </w:rPr>
  </w:style>
  <w:style w:type="character" w:styleId="PageNumber">
    <w:name w:val="page number"/>
    <w:aliases w:val="CEC Footer-Page Number"/>
    <w:basedOn w:val="HeaderChar"/>
    <w:uiPriority w:val="99"/>
    <w:semiHidden/>
    <w:qFormat/>
    <w:rsid w:val="00316637"/>
    <w:rPr>
      <w:i w:val="0"/>
      <w:kern w:val="2"/>
      <w:sz w:val="20"/>
      <w:szCs w:val="22"/>
      <w:lang w:val="en-GB"/>
      <w14:ligatures w14:val="standardContextual"/>
    </w:rPr>
  </w:style>
  <w:style w:type="paragraph" w:customStyle="1" w:styleId="ECECBulletedList">
    <w:name w:val="ECEC Bulleted List"/>
    <w:basedOn w:val="ECECParagraph"/>
    <w:qFormat/>
    <w:rsid w:val="00316637"/>
    <w:pPr>
      <w:numPr>
        <w:numId w:val="209"/>
      </w:numPr>
      <w:tabs>
        <w:tab w:val="clear" w:pos="928"/>
        <w:tab w:val="num" w:pos="360"/>
      </w:tabs>
      <w:spacing w:after="0"/>
      <w:ind w:left="720" w:firstLine="0"/>
    </w:pPr>
  </w:style>
  <w:style w:type="paragraph" w:customStyle="1" w:styleId="ECECBullet-Last">
    <w:name w:val="ECEC Bullet-Last"/>
    <w:basedOn w:val="ECECBulletedList"/>
    <w:next w:val="ECECParagraph"/>
    <w:qFormat/>
    <w:rsid w:val="00316637"/>
    <w:pPr>
      <w:spacing w:after="240"/>
    </w:pPr>
  </w:style>
  <w:style w:type="paragraph" w:customStyle="1" w:styleId="ECECNumberedList">
    <w:name w:val="ECEC Numbered List"/>
    <w:basedOn w:val="ECECBulletedList"/>
    <w:qFormat/>
    <w:rsid w:val="00316637"/>
    <w:pPr>
      <w:numPr>
        <w:numId w:val="210"/>
      </w:numPr>
      <w:tabs>
        <w:tab w:val="clear" w:pos="720"/>
        <w:tab w:val="num" w:pos="360"/>
      </w:tabs>
      <w:ind w:left="928"/>
    </w:pPr>
  </w:style>
  <w:style w:type="paragraph" w:customStyle="1" w:styleId="CECNumber-Last">
    <w:name w:val="CEC Number-Last"/>
    <w:basedOn w:val="ECECNumberedList"/>
    <w:next w:val="ECECParagraph"/>
    <w:rsid w:val="00316637"/>
    <w:pPr>
      <w:spacing w:after="240"/>
    </w:pPr>
  </w:style>
  <w:style w:type="paragraph" w:customStyle="1" w:styleId="ECEC-authordate">
    <w:name w:val="ECEC-author &amp; date"/>
    <w:qFormat/>
    <w:rsid w:val="00316637"/>
    <w:pPr>
      <w:jc w:val="right"/>
    </w:pPr>
    <w:rPr>
      <w:rFonts w:ascii="Arial" w:eastAsia="Times New Roman" w:hAnsi="Arial" w:cs="Times New Roman"/>
      <w:color w:val="7F7F7F"/>
      <w:sz w:val="28"/>
      <w:szCs w:val="22"/>
      <w:lang w:val="en-US"/>
    </w:rPr>
  </w:style>
  <w:style w:type="paragraph" w:customStyle="1" w:styleId="ECEC-Title">
    <w:name w:val="ECEC-Title"/>
    <w:qFormat/>
    <w:rsid w:val="00316637"/>
    <w:pPr>
      <w:spacing w:before="3000" w:after="480"/>
    </w:pPr>
    <w:rPr>
      <w:rFonts w:ascii="Arial" w:eastAsia="Times New Roman" w:hAnsi="Arial" w:cs="Times New Roman"/>
      <w:b/>
      <w:sz w:val="48"/>
      <w:szCs w:val="48"/>
      <w:lang w:val="en-CA"/>
    </w:rPr>
  </w:style>
  <w:style w:type="paragraph" w:customStyle="1" w:styleId="ECEC-Subtitle">
    <w:name w:val="ECEC-Subtitle"/>
    <w:basedOn w:val="ECEC-Title"/>
    <w:qFormat/>
    <w:rsid w:val="00316637"/>
    <w:pPr>
      <w:spacing w:before="480" w:after="1800"/>
    </w:pPr>
    <w:rPr>
      <w:sz w:val="44"/>
      <w:szCs w:val="44"/>
    </w:rPr>
  </w:style>
  <w:style w:type="paragraph" w:customStyle="1" w:styleId="ECECReference">
    <w:name w:val="ECEC Reference"/>
    <w:basedOn w:val="ECECParagraph"/>
    <w:qFormat/>
    <w:rsid w:val="00316637"/>
    <w:pPr>
      <w:ind w:left="360" w:hanging="360"/>
    </w:pPr>
  </w:style>
  <w:style w:type="paragraph" w:customStyle="1" w:styleId="ECECTable">
    <w:name w:val="ECEC Table"/>
    <w:basedOn w:val="ECECParagraph"/>
    <w:qFormat/>
    <w:rsid w:val="00316637"/>
    <w:pPr>
      <w:spacing w:before="60" w:after="60"/>
      <w:ind w:left="113"/>
    </w:pPr>
    <w:rPr>
      <w:sz w:val="20"/>
      <w:szCs w:val="20"/>
    </w:rPr>
  </w:style>
  <w:style w:type="paragraph" w:customStyle="1" w:styleId="ECECNote">
    <w:name w:val="ECEC Note"/>
    <w:basedOn w:val="ECECSource"/>
    <w:next w:val="ECECParagraph"/>
    <w:qFormat/>
    <w:rsid w:val="00316637"/>
    <w:pPr>
      <w:spacing w:before="0"/>
    </w:pPr>
  </w:style>
  <w:style w:type="paragraph" w:customStyle="1" w:styleId="ECEC-disclaimer">
    <w:name w:val="ECEC-disclaimer"/>
    <w:qFormat/>
    <w:rsid w:val="00316637"/>
    <w:pPr>
      <w:spacing w:after="120"/>
      <w:ind w:right="2738"/>
    </w:pPr>
    <w:rPr>
      <w:rFonts w:ascii="Arial" w:eastAsia="Cambria" w:hAnsi="Arial" w:cs="Times"/>
      <w:color w:val="000000"/>
      <w:sz w:val="18"/>
      <w:szCs w:val="16"/>
      <w:lang w:val="en-US"/>
    </w:rPr>
  </w:style>
  <w:style w:type="paragraph" w:styleId="TableofFigures">
    <w:name w:val="table of figures"/>
    <w:aliases w:val="CEC-table figures"/>
    <w:next w:val="ECECParagraph"/>
    <w:uiPriority w:val="99"/>
    <w:rsid w:val="00316637"/>
    <w:pPr>
      <w:tabs>
        <w:tab w:val="right" w:leader="dot" w:pos="8505"/>
      </w:tabs>
      <w:spacing w:after="60"/>
      <w:ind w:left="1446" w:right="567" w:hanging="879"/>
    </w:pPr>
    <w:rPr>
      <w:rFonts w:ascii="Calibri Light" w:eastAsia="Times New Roman" w:hAnsi="Calibri Light" w:cs="Times New Roman"/>
      <w:b/>
      <w:noProof/>
      <w:sz w:val="22"/>
      <w:lang w:val="en-US"/>
    </w:rPr>
  </w:style>
  <w:style w:type="paragraph" w:customStyle="1" w:styleId="ECECIndexTableHead">
    <w:name w:val="ECEC Index Table Head"/>
    <w:next w:val="ECECParagraph"/>
    <w:qFormat/>
    <w:rsid w:val="00316637"/>
    <w:pPr>
      <w:keepNext/>
      <w:widowControl w:val="0"/>
      <w:pBdr>
        <w:bottom w:val="single" w:sz="4" w:space="1" w:color="auto"/>
      </w:pBdr>
      <w:suppressAutoHyphens/>
      <w:spacing w:before="360" w:after="480"/>
    </w:pPr>
    <w:rPr>
      <w:rFonts w:ascii="Calibri" w:eastAsia="Cambria" w:hAnsi="Calibri" w:cs="Calibri"/>
      <w:b/>
      <w:bCs/>
      <w:color w:val="2E74B5" w:themeColor="accent5" w:themeShade="BF"/>
      <w:sz w:val="32"/>
      <w:szCs w:val="32"/>
      <w:lang w:val="en-CA"/>
    </w:rPr>
  </w:style>
  <w:style w:type="paragraph" w:customStyle="1" w:styleId="ECECquote">
    <w:name w:val="ECEC quote"/>
    <w:basedOn w:val="ECECParagraph"/>
    <w:next w:val="ECECParagraph"/>
    <w:qFormat/>
    <w:rsid w:val="00316637"/>
    <w:pPr>
      <w:ind w:left="567"/>
    </w:pPr>
  </w:style>
  <w:style w:type="paragraph" w:customStyle="1" w:styleId="ECECTablehead">
    <w:name w:val="ECEC Table head"/>
    <w:basedOn w:val="ECECTable"/>
    <w:next w:val="ECECTable"/>
    <w:qFormat/>
    <w:rsid w:val="00316637"/>
    <w:pPr>
      <w:keepNext/>
      <w:spacing w:after="120"/>
      <w:ind w:right="113"/>
      <w:jc w:val="center"/>
    </w:pPr>
    <w:rPr>
      <w:b/>
      <w:bCs/>
    </w:rPr>
  </w:style>
  <w:style w:type="paragraph" w:customStyle="1" w:styleId="ECEClist-level2">
    <w:name w:val="ECEC list-level 2"/>
    <w:basedOn w:val="ECECNumberedList"/>
    <w:qFormat/>
    <w:rsid w:val="00316637"/>
    <w:pPr>
      <w:numPr>
        <w:numId w:val="211"/>
      </w:numPr>
      <w:tabs>
        <w:tab w:val="num" w:pos="360"/>
      </w:tabs>
      <w:ind w:left="720"/>
    </w:pPr>
  </w:style>
  <w:style w:type="character" w:customStyle="1" w:styleId="Mention1">
    <w:name w:val="Mention1"/>
    <w:basedOn w:val="DefaultParagraphFont"/>
    <w:uiPriority w:val="99"/>
    <w:semiHidden/>
    <w:unhideWhenUsed/>
    <w:rsid w:val="00316637"/>
    <w:rPr>
      <w:color w:val="2B579A"/>
      <w:shd w:val="clear" w:color="auto" w:fill="E6E6E6"/>
    </w:rPr>
  </w:style>
  <w:style w:type="paragraph" w:customStyle="1" w:styleId="EndNoteBibliographyTitle">
    <w:name w:val="EndNote Bibliography Title"/>
    <w:basedOn w:val="Normal"/>
    <w:link w:val="EndNoteBibliographyTitleChar"/>
    <w:rsid w:val="00316637"/>
    <w:pPr>
      <w:spacing w:after="0" w:line="240" w:lineRule="auto"/>
      <w:jc w:val="center"/>
    </w:pPr>
    <w:rPr>
      <w:rFonts w:ascii="Times New Roman" w:eastAsia="Times New Roman" w:hAnsi="Times New Roman" w:cs="Times New Roman"/>
      <w:noProof/>
      <w:kern w:val="0"/>
      <w:lang w:val="en-CA" w:eastAsia="en-CA"/>
      <w14:ligatures w14:val="none"/>
    </w:rPr>
  </w:style>
  <w:style w:type="character" w:customStyle="1" w:styleId="ECECParagraphChar">
    <w:name w:val="ECEC Paragraph Char"/>
    <w:basedOn w:val="DefaultParagraphFont"/>
    <w:link w:val="ECECParagraph"/>
    <w:rsid w:val="00316637"/>
    <w:rPr>
      <w:rFonts w:ascii="Times New Roman" w:eastAsia="Times New Roman" w:hAnsi="Times New Roman" w:cs="Times New Roman"/>
      <w:sz w:val="22"/>
      <w:szCs w:val="22"/>
      <w:lang w:val="en-US"/>
    </w:rPr>
  </w:style>
  <w:style w:type="character" w:customStyle="1" w:styleId="EndNoteBibliographyTitleChar">
    <w:name w:val="EndNote Bibliography Title Char"/>
    <w:basedOn w:val="ECECParagraphChar"/>
    <w:link w:val="EndNoteBibliographyTitle"/>
    <w:rsid w:val="00316637"/>
    <w:rPr>
      <w:rFonts w:ascii="Times New Roman" w:eastAsia="Times New Roman" w:hAnsi="Times New Roman" w:cs="Times New Roman"/>
      <w:noProof/>
      <w:sz w:val="22"/>
      <w:szCs w:val="22"/>
      <w:lang w:val="en-CA" w:eastAsia="en-CA"/>
    </w:rPr>
  </w:style>
  <w:style w:type="paragraph" w:customStyle="1" w:styleId="EndNoteBibliography">
    <w:name w:val="EndNote Bibliography"/>
    <w:basedOn w:val="Normal"/>
    <w:link w:val="EndNoteBibliographyChar"/>
    <w:rsid w:val="00316637"/>
    <w:pPr>
      <w:spacing w:after="0" w:line="240" w:lineRule="auto"/>
    </w:pPr>
    <w:rPr>
      <w:rFonts w:ascii="Times New Roman" w:eastAsia="Times New Roman" w:hAnsi="Times New Roman" w:cs="Times New Roman"/>
      <w:noProof/>
      <w:kern w:val="0"/>
      <w:lang w:val="en-CA" w:eastAsia="en-CA"/>
      <w14:ligatures w14:val="none"/>
    </w:rPr>
  </w:style>
  <w:style w:type="character" w:customStyle="1" w:styleId="EndNoteBibliographyChar">
    <w:name w:val="EndNote Bibliography Char"/>
    <w:basedOn w:val="ECECParagraphChar"/>
    <w:link w:val="EndNoteBibliography"/>
    <w:rsid w:val="00316637"/>
    <w:rPr>
      <w:rFonts w:ascii="Times New Roman" w:eastAsia="Times New Roman" w:hAnsi="Times New Roman" w:cs="Times New Roman"/>
      <w:noProof/>
      <w:sz w:val="22"/>
      <w:szCs w:val="22"/>
      <w:lang w:val="en-CA" w:eastAsia="en-CA"/>
    </w:rPr>
  </w:style>
  <w:style w:type="table" w:styleId="GridTable6Colorful-Accent5">
    <w:name w:val="Grid Table 6 Colorful Accent 5"/>
    <w:basedOn w:val="TableNormal"/>
    <w:uiPriority w:val="51"/>
    <w:rsid w:val="00316637"/>
    <w:rPr>
      <w:rFonts w:ascii="Times New Roman" w:eastAsia="Times New Roman" w:hAnsi="Times New Roman" w:cs="Times New Roman"/>
      <w:color w:val="2E74B5" w:themeColor="accent5" w:themeShade="BF"/>
      <w:lang w:val="en-US"/>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PlainText">
    <w:name w:val="Plain Text"/>
    <w:basedOn w:val="Normal"/>
    <w:link w:val="PlainTextChar"/>
    <w:uiPriority w:val="99"/>
    <w:semiHidden/>
    <w:unhideWhenUsed/>
    <w:rsid w:val="00316637"/>
    <w:pPr>
      <w:spacing w:after="0" w:line="240" w:lineRule="auto"/>
    </w:pPr>
    <w:rPr>
      <w:rFonts w:ascii="Calibri" w:hAnsi="Calibri"/>
      <w:kern w:val="0"/>
      <w:szCs w:val="21"/>
      <w:lang w:val="en-US"/>
      <w14:ligatures w14:val="none"/>
    </w:rPr>
  </w:style>
  <w:style w:type="character" w:customStyle="1" w:styleId="PlainTextChar">
    <w:name w:val="Plain Text Char"/>
    <w:basedOn w:val="DefaultParagraphFont"/>
    <w:link w:val="PlainText"/>
    <w:uiPriority w:val="99"/>
    <w:semiHidden/>
    <w:rsid w:val="00316637"/>
    <w:rPr>
      <w:rFonts w:ascii="Calibri" w:hAnsi="Calibri"/>
      <w:sz w:val="22"/>
      <w:szCs w:val="21"/>
      <w:lang w:val="en-US"/>
    </w:rPr>
  </w:style>
  <w:style w:type="character" w:customStyle="1" w:styleId="CaptionChar">
    <w:name w:val="Caption Char"/>
    <w:aliases w:val="ECEC-Table Caption Char"/>
    <w:basedOn w:val="DefaultParagraphFont"/>
    <w:link w:val="Caption"/>
    <w:uiPriority w:val="35"/>
    <w:rsid w:val="00316637"/>
    <w:rPr>
      <w:i/>
      <w:iCs/>
      <w:color w:val="44546A" w:themeColor="text2"/>
      <w:sz w:val="18"/>
      <w:szCs w:val="18"/>
      <w:lang w:val="en-GB"/>
    </w:rPr>
  </w:style>
  <w:style w:type="character" w:customStyle="1" w:styleId="accessibleelem">
    <w:name w:val="accessible_elem"/>
    <w:basedOn w:val="DefaultParagraphFont"/>
    <w:rsid w:val="00316637"/>
  </w:style>
  <w:style w:type="character" w:customStyle="1" w:styleId="50f7">
    <w:name w:val="_50f7"/>
    <w:basedOn w:val="DefaultParagraphFont"/>
    <w:rsid w:val="00316637"/>
  </w:style>
  <w:style w:type="paragraph" w:customStyle="1" w:styleId="Style4">
    <w:name w:val="Style4"/>
    <w:qFormat/>
    <w:rsid w:val="00316637"/>
    <w:rPr>
      <w:rFonts w:ascii="Arial Narrow" w:eastAsia="Calibri" w:hAnsi="Arial Narrow" w:cs="Arial"/>
      <w:color w:val="000000"/>
      <w:kern w:val="3"/>
      <w:sz w:val="16"/>
      <w:szCs w:val="16"/>
      <w:lang w:val="en-CA"/>
    </w:rPr>
  </w:style>
  <w:style w:type="table" w:styleId="ListTable1Light-Accent5">
    <w:name w:val="List Table 1 Light Accent 5"/>
    <w:basedOn w:val="TableNormal"/>
    <w:uiPriority w:val="46"/>
    <w:rsid w:val="00316637"/>
    <w:rPr>
      <w:rFonts w:ascii="Times New Roman" w:eastAsia="Times New Roman" w:hAnsi="Times New Roman" w:cs="Times New Roman"/>
      <w:lang w:val="en-US"/>
    </w:r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CECIndexTableHead">
    <w:name w:val="CEC Index Table Head"/>
    <w:next w:val="Normal"/>
    <w:rsid w:val="00316637"/>
    <w:pPr>
      <w:keepNext/>
      <w:widowControl w:val="0"/>
      <w:suppressAutoHyphens/>
      <w:spacing w:before="360" w:after="480"/>
      <w:jc w:val="center"/>
    </w:pPr>
    <w:rPr>
      <w:rFonts w:ascii="Arial" w:eastAsia="Cambria" w:hAnsi="Arial" w:cs="Times"/>
      <w:b/>
      <w:bCs/>
      <w:color w:val="365F91"/>
      <w:sz w:val="28"/>
      <w:szCs w:val="16"/>
      <w:lang w:val="en-US"/>
    </w:rPr>
  </w:style>
  <w:style w:type="table" w:styleId="GridTable2-Accent5">
    <w:name w:val="Grid Table 2 Accent 5"/>
    <w:basedOn w:val="TableNormal"/>
    <w:uiPriority w:val="47"/>
    <w:rsid w:val="00316637"/>
    <w:rPr>
      <w:rFonts w:ascii="Times New Roman" w:eastAsia="Times New Roman" w:hAnsi="Times New Roman" w:cs="Times New Roman"/>
      <w:lang w:val="en-US"/>
    </w:r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customStyle="1" w:styleId="ecxmsonormal">
    <w:name w:val="ecxmsonormal"/>
    <w:basedOn w:val="Normal"/>
    <w:rsid w:val="00316637"/>
    <w:pPr>
      <w:spacing w:after="324" w:line="240" w:lineRule="auto"/>
    </w:pPr>
    <w:rPr>
      <w:rFonts w:ascii="Times New Roman" w:eastAsia="Times New Roman" w:hAnsi="Times New Roman" w:cs="Times New Roman"/>
      <w:kern w:val="0"/>
      <w:sz w:val="24"/>
      <w:szCs w:val="24"/>
      <w:lang w:val="en-CA" w:eastAsia="en-CA"/>
      <w14:ligatures w14:val="none"/>
    </w:rPr>
  </w:style>
  <w:style w:type="paragraph" w:customStyle="1" w:styleId="ECECtextinfootnote">
    <w:name w:val="ECEC text in footnote"/>
    <w:basedOn w:val="FootnoteText"/>
    <w:link w:val="ECECtextinfootnoteChar"/>
    <w:qFormat/>
    <w:rsid w:val="00316637"/>
    <w:pPr>
      <w:suppressAutoHyphens/>
      <w:spacing w:after="60"/>
      <w:ind w:left="142" w:hanging="142"/>
    </w:pPr>
    <w:rPr>
      <w:rFonts w:ascii="Times New Roman" w:eastAsia="Times New Roman" w:hAnsi="Times New Roman" w:cs="Times New Roman"/>
      <w:kern w:val="0"/>
      <w:lang w:val="en-US"/>
      <w14:ligatures w14:val="none"/>
    </w:rPr>
  </w:style>
  <w:style w:type="character" w:customStyle="1" w:styleId="ECECtextinfootnoteChar">
    <w:name w:val="ECEC text in footnote Char"/>
    <w:basedOn w:val="ECECParagraphChar"/>
    <w:link w:val="ECECtextinfootnote"/>
    <w:rsid w:val="00316637"/>
    <w:rPr>
      <w:rFonts w:ascii="Times New Roman" w:eastAsia="Times New Roman" w:hAnsi="Times New Roman" w:cs="Times New Roman"/>
      <w:sz w:val="20"/>
      <w:szCs w:val="20"/>
      <w:lang w:val="en-US"/>
    </w:rPr>
  </w:style>
  <w:style w:type="table" w:styleId="GridTable6Colorful-Accent1">
    <w:name w:val="Grid Table 6 Colorful Accent 1"/>
    <w:basedOn w:val="TableNormal"/>
    <w:uiPriority w:val="51"/>
    <w:rsid w:val="00316637"/>
    <w:rPr>
      <w:rFonts w:ascii="Times New Roman" w:eastAsia="Times New Roman" w:hAnsi="Times New Roman" w:cs="Times New Roman"/>
      <w:color w:val="2F5496" w:themeColor="accent1" w:themeShade="BF"/>
      <w:lang w:val="en-US"/>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bottom w:val="single" w:sz="12" w:space="0" w:color="8EAADB" w:themeColor="accent1" w:themeTint="99"/>
        </w:tcBorders>
      </w:tcPr>
    </w:tblStylePr>
    <w:tblStylePr w:type="lastRow">
      <w:rPr>
        <w:b/>
        <w:bCs/>
      </w:rPr>
      <w:tblPr/>
      <w:tcPr>
        <w:tcBorders>
          <w:top w:val="doub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ECECFigurecaption">
    <w:name w:val="ECEC Figure caption"/>
    <w:basedOn w:val="Caption"/>
    <w:link w:val="ECECFigurecaptionChar"/>
    <w:qFormat/>
    <w:rsid w:val="00316637"/>
    <w:pPr>
      <w:keepNext/>
      <w:suppressAutoHyphens/>
      <w:spacing w:before="120" w:after="0"/>
      <w:ind w:right="-357"/>
    </w:pPr>
    <w:rPr>
      <w:rFonts w:ascii="Arial" w:eastAsia="Cambria" w:hAnsi="Arial" w:cs="Arial"/>
      <w:b/>
      <w:bCs/>
      <w:i w:val="0"/>
      <w:iCs w:val="0"/>
      <w:color w:val="000000"/>
      <w:sz w:val="20"/>
      <w:szCs w:val="20"/>
      <w:lang w:val="en-CA"/>
    </w:rPr>
  </w:style>
  <w:style w:type="character" w:customStyle="1" w:styleId="ECECFigurecaptionChar">
    <w:name w:val="ECEC Figure caption Char"/>
    <w:basedOn w:val="CaptionChar"/>
    <w:link w:val="ECECFigurecaption"/>
    <w:rsid w:val="00316637"/>
    <w:rPr>
      <w:rFonts w:ascii="Arial" w:eastAsia="Cambria" w:hAnsi="Arial" w:cs="Arial"/>
      <w:b/>
      <w:bCs/>
      <w:i w:val="0"/>
      <w:iCs w:val="0"/>
      <w:color w:val="000000"/>
      <w:sz w:val="20"/>
      <w:szCs w:val="20"/>
      <w:lang w:val="en-CA"/>
    </w:rPr>
  </w:style>
  <w:style w:type="table" w:styleId="GridTable2-Accent1">
    <w:name w:val="Grid Table 2 Accent 1"/>
    <w:basedOn w:val="TableNormal"/>
    <w:uiPriority w:val="47"/>
    <w:rsid w:val="00316637"/>
    <w:rPr>
      <w:rFonts w:ascii="Times New Roman" w:eastAsia="Times New Roman" w:hAnsi="Times New Roman" w:cs="Times New Roman"/>
      <w:lang w:val="en-US"/>
    </w:r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listoftablesheading">
    <w:name w:val="list of tables heading"/>
    <w:basedOn w:val="Normal"/>
    <w:link w:val="listoftablesheadingChar"/>
    <w:qFormat/>
    <w:rsid w:val="00316637"/>
    <w:pPr>
      <w:spacing w:before="360" w:after="120" w:line="240" w:lineRule="auto"/>
      <w:jc w:val="center"/>
    </w:pPr>
    <w:rPr>
      <w:rFonts w:ascii="Calibri" w:eastAsia="Times New Roman" w:hAnsi="Calibri" w:cs="Calibri"/>
      <w:b/>
      <w:bCs/>
      <w:color w:val="2E74B5" w:themeColor="accent5" w:themeShade="BF"/>
      <w:sz w:val="26"/>
      <w:szCs w:val="26"/>
      <w:lang w:val="en-CA" w:eastAsia="en-CA"/>
    </w:rPr>
  </w:style>
  <w:style w:type="character" w:customStyle="1" w:styleId="listoftablesheadingChar">
    <w:name w:val="list of tables heading Char"/>
    <w:basedOn w:val="Heading2Char"/>
    <w:link w:val="listoftablesheading"/>
    <w:rsid w:val="00316637"/>
    <w:rPr>
      <w:rFonts w:ascii="Calibri" w:eastAsia="Times New Roman" w:hAnsi="Calibri" w:cs="Calibri"/>
      <w:b/>
      <w:bCs/>
      <w:color w:val="2E74B5" w:themeColor="accent5" w:themeShade="BF"/>
      <w:kern w:val="2"/>
      <w:sz w:val="26"/>
      <w:szCs w:val="26"/>
      <w:lang w:val="en-CA" w:eastAsia="en-CA"/>
      <w14:ligatures w14:val="standardContextual"/>
    </w:rPr>
  </w:style>
  <w:style w:type="paragraph" w:styleId="TOC4">
    <w:name w:val="toc 4"/>
    <w:basedOn w:val="Normal"/>
    <w:next w:val="Normal"/>
    <w:autoRedefine/>
    <w:uiPriority w:val="39"/>
    <w:unhideWhenUsed/>
    <w:rsid w:val="00316637"/>
    <w:pPr>
      <w:spacing w:after="100"/>
      <w:ind w:left="660"/>
    </w:pPr>
    <w:rPr>
      <w:rFonts w:eastAsiaTheme="minorEastAsia"/>
      <w:kern w:val="0"/>
      <w:lang w:val="en-CA" w:eastAsia="en-CA"/>
      <w14:ligatures w14:val="none"/>
    </w:rPr>
  </w:style>
  <w:style w:type="paragraph" w:styleId="TOC5">
    <w:name w:val="toc 5"/>
    <w:basedOn w:val="Normal"/>
    <w:next w:val="Normal"/>
    <w:autoRedefine/>
    <w:uiPriority w:val="39"/>
    <w:unhideWhenUsed/>
    <w:rsid w:val="00316637"/>
    <w:pPr>
      <w:spacing w:after="100"/>
      <w:ind w:left="880"/>
    </w:pPr>
    <w:rPr>
      <w:rFonts w:eastAsiaTheme="minorEastAsia"/>
      <w:kern w:val="0"/>
      <w:lang w:val="en-CA" w:eastAsia="en-CA"/>
      <w14:ligatures w14:val="none"/>
    </w:rPr>
  </w:style>
  <w:style w:type="paragraph" w:styleId="TOC6">
    <w:name w:val="toc 6"/>
    <w:basedOn w:val="Normal"/>
    <w:next w:val="Normal"/>
    <w:autoRedefine/>
    <w:uiPriority w:val="39"/>
    <w:unhideWhenUsed/>
    <w:rsid w:val="00316637"/>
    <w:pPr>
      <w:spacing w:after="100"/>
      <w:ind w:left="1100"/>
    </w:pPr>
    <w:rPr>
      <w:rFonts w:eastAsiaTheme="minorEastAsia"/>
      <w:kern w:val="0"/>
      <w:lang w:val="en-CA" w:eastAsia="en-CA"/>
      <w14:ligatures w14:val="none"/>
    </w:rPr>
  </w:style>
  <w:style w:type="paragraph" w:styleId="TOC7">
    <w:name w:val="toc 7"/>
    <w:basedOn w:val="Normal"/>
    <w:next w:val="Normal"/>
    <w:autoRedefine/>
    <w:uiPriority w:val="39"/>
    <w:unhideWhenUsed/>
    <w:rsid w:val="00316637"/>
    <w:pPr>
      <w:spacing w:after="100"/>
      <w:ind w:left="1320"/>
    </w:pPr>
    <w:rPr>
      <w:rFonts w:eastAsiaTheme="minorEastAsia"/>
      <w:kern w:val="0"/>
      <w:lang w:val="en-CA" w:eastAsia="en-CA"/>
      <w14:ligatures w14:val="none"/>
    </w:rPr>
  </w:style>
  <w:style w:type="paragraph" w:styleId="TOC8">
    <w:name w:val="toc 8"/>
    <w:basedOn w:val="Normal"/>
    <w:next w:val="Normal"/>
    <w:autoRedefine/>
    <w:uiPriority w:val="39"/>
    <w:unhideWhenUsed/>
    <w:rsid w:val="00316637"/>
    <w:pPr>
      <w:spacing w:after="100"/>
      <w:ind w:left="1540"/>
    </w:pPr>
    <w:rPr>
      <w:rFonts w:eastAsiaTheme="minorEastAsia"/>
      <w:kern w:val="0"/>
      <w:lang w:val="en-CA" w:eastAsia="en-CA"/>
      <w14:ligatures w14:val="none"/>
    </w:rPr>
  </w:style>
  <w:style w:type="paragraph" w:styleId="TOC9">
    <w:name w:val="toc 9"/>
    <w:basedOn w:val="Normal"/>
    <w:next w:val="Normal"/>
    <w:autoRedefine/>
    <w:uiPriority w:val="39"/>
    <w:unhideWhenUsed/>
    <w:rsid w:val="00316637"/>
    <w:pPr>
      <w:spacing w:after="100"/>
      <w:ind w:left="1760"/>
    </w:pPr>
    <w:rPr>
      <w:rFonts w:eastAsiaTheme="minorEastAsia"/>
      <w:kern w:val="0"/>
      <w:lang w:val="en-CA" w:eastAsia="en-CA"/>
      <w14:ligatures w14:val="none"/>
    </w:rPr>
  </w:style>
  <w:style w:type="paragraph" w:customStyle="1" w:styleId="CECParagraph">
    <w:name w:val="CEC Paragraph"/>
    <w:link w:val="CECParagraphChar"/>
    <w:qFormat/>
    <w:rsid w:val="00316637"/>
    <w:pPr>
      <w:tabs>
        <w:tab w:val="left" w:pos="1440"/>
      </w:tabs>
      <w:suppressAutoHyphens/>
      <w:autoSpaceDE w:val="0"/>
      <w:autoSpaceDN w:val="0"/>
      <w:adjustRightInd w:val="0"/>
      <w:spacing w:after="300" w:line="300" w:lineRule="exact"/>
    </w:pPr>
    <w:rPr>
      <w:rFonts w:ascii="Calibri" w:eastAsia="Times New Roman" w:hAnsi="Calibri" w:cs="Times New Roman"/>
      <w:sz w:val="22"/>
      <w:szCs w:val="22"/>
      <w:lang w:val="en-US"/>
    </w:rPr>
  </w:style>
  <w:style w:type="character" w:customStyle="1" w:styleId="CECParagraphChar">
    <w:name w:val="CEC Paragraph Char"/>
    <w:basedOn w:val="DefaultParagraphFont"/>
    <w:link w:val="CECParagraph"/>
    <w:rsid w:val="00316637"/>
    <w:rPr>
      <w:rFonts w:ascii="Calibri" w:eastAsia="Times New Roman" w:hAnsi="Calibri" w:cs="Times New Roman"/>
      <w:sz w:val="22"/>
      <w:szCs w:val="22"/>
      <w:lang w:val="en-US"/>
    </w:rPr>
  </w:style>
  <w:style w:type="table" w:styleId="GridTable3-Accent3">
    <w:name w:val="Grid Table 3 Accent 3"/>
    <w:basedOn w:val="TableNormal"/>
    <w:uiPriority w:val="48"/>
    <w:rsid w:val="00316637"/>
    <w:rPr>
      <w:sz w:val="22"/>
      <w:szCs w:val="22"/>
      <w:lang w:val="en-CA"/>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title-text">
    <w:name w:val="title-text"/>
    <w:basedOn w:val="DefaultParagraphFont"/>
    <w:rsid w:val="00316637"/>
  </w:style>
  <w:style w:type="character" w:customStyle="1" w:styleId="sr-only">
    <w:name w:val="sr-only"/>
    <w:basedOn w:val="DefaultParagraphFont"/>
    <w:rsid w:val="00316637"/>
  </w:style>
  <w:style w:type="paragraph" w:styleId="BodyText">
    <w:name w:val="Body Text"/>
    <w:basedOn w:val="Normal"/>
    <w:link w:val="BodyTextChar"/>
    <w:rsid w:val="00316637"/>
    <w:pPr>
      <w:spacing w:after="120" w:line="240" w:lineRule="auto"/>
    </w:pPr>
    <w:rPr>
      <w:rFonts w:ascii="Arial" w:eastAsia="Times New Roman" w:hAnsi="Arial" w:cs="Arial"/>
      <w:kern w:val="0"/>
      <w:szCs w:val="24"/>
      <w14:ligatures w14:val="none"/>
    </w:rPr>
  </w:style>
  <w:style w:type="character" w:customStyle="1" w:styleId="BodyTextChar">
    <w:name w:val="Body Text Char"/>
    <w:basedOn w:val="DefaultParagraphFont"/>
    <w:link w:val="BodyText"/>
    <w:rsid w:val="00316637"/>
    <w:rPr>
      <w:rFonts w:ascii="Arial" w:eastAsia="Times New Roman" w:hAnsi="Arial" w:cs="Arial"/>
      <w:sz w:val="22"/>
      <w:lang w:val="en-GB"/>
    </w:rPr>
  </w:style>
  <w:style w:type="character" w:customStyle="1" w:styleId="entry">
    <w:name w:val="entry"/>
    <w:basedOn w:val="DefaultParagraphFont"/>
    <w:rsid w:val="00316637"/>
  </w:style>
  <w:style w:type="character" w:customStyle="1" w:styleId="highlight-moduleako5d">
    <w:name w:val="highlight-module__ako5d"/>
    <w:basedOn w:val="DefaultParagraphFont"/>
    <w:rsid w:val="00316637"/>
  </w:style>
  <w:style w:type="character" w:customStyle="1" w:styleId="toolbar-modulewgso3">
    <w:name w:val="toolbar-module__wgso3"/>
    <w:basedOn w:val="DefaultParagraphFont"/>
    <w:rsid w:val="00316637"/>
  </w:style>
  <w:style w:type="paragraph" w:customStyle="1" w:styleId="AEEndabsatz">
    <w:name w:val="AE_Endabsatz"/>
    <w:basedOn w:val="Normal"/>
    <w:qFormat/>
    <w:rsid w:val="00316637"/>
    <w:pPr>
      <w:spacing w:after="240" w:line="280" w:lineRule="exact"/>
      <w:jc w:val="both"/>
    </w:pPr>
    <w:rPr>
      <w:rFonts w:ascii="Arial" w:hAnsi="Arial" w:cs="Arial"/>
      <w:kern w:val="0"/>
      <w:lang w:val="de-DE"/>
      <w14:ligatures w14:val="none"/>
    </w:rPr>
  </w:style>
  <w:style w:type="character" w:styleId="PlaceholderText">
    <w:name w:val="Placeholder Text"/>
    <w:basedOn w:val="DefaultParagraphFont"/>
    <w:uiPriority w:val="99"/>
    <w:semiHidden/>
    <w:rsid w:val="00316637"/>
    <w:rPr>
      <w:color w:val="808080"/>
    </w:rPr>
  </w:style>
  <w:style w:type="paragraph" w:customStyle="1" w:styleId="HaAufzhlung">
    <w:name w:val="Ha_Aufzählung"/>
    <w:basedOn w:val="Normal"/>
    <w:qFormat/>
    <w:rsid w:val="00316637"/>
    <w:pPr>
      <w:numPr>
        <w:ilvl w:val="3"/>
        <w:numId w:val="303"/>
      </w:numPr>
      <w:spacing w:after="60" w:line="280" w:lineRule="exact"/>
      <w:jc w:val="both"/>
    </w:pPr>
    <w:rPr>
      <w:rFonts w:ascii="Arial" w:hAnsi="Arial" w:cs="Arial"/>
      <w:kern w:val="0"/>
      <w:lang w:val="en-US"/>
      <w14:ligatures w14:val="none"/>
    </w:rPr>
  </w:style>
  <w:style w:type="paragraph" w:customStyle="1" w:styleId="paragraph">
    <w:name w:val="paragraph"/>
    <w:basedOn w:val="Normal"/>
    <w:rsid w:val="00521366"/>
    <w:pPr>
      <w:spacing w:before="100" w:beforeAutospacing="1" w:after="100" w:afterAutospacing="1" w:line="240" w:lineRule="auto"/>
    </w:pPr>
    <w:rPr>
      <w:rFonts w:ascii="Times New Roman" w:eastAsia="Times New Roman" w:hAnsi="Times New Roman" w:cs="Times New Roman"/>
      <w:kern w:val="0"/>
      <w:sz w:val="24"/>
      <w:szCs w:val="24"/>
      <w:lang w:val="en-US" w:eastAsia="zh-CN"/>
      <w14:ligatures w14:val="none"/>
    </w:rPr>
  </w:style>
  <w:style w:type="character" w:customStyle="1" w:styleId="normaltextrun">
    <w:name w:val="normaltextrun"/>
    <w:basedOn w:val="DefaultParagraphFont"/>
    <w:rsid w:val="00521366"/>
  </w:style>
  <w:style w:type="character" w:customStyle="1" w:styleId="eop">
    <w:name w:val="eop"/>
    <w:basedOn w:val="DefaultParagraphFont"/>
    <w:rsid w:val="005213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2098834">
      <w:bodyDiv w:val="1"/>
      <w:marLeft w:val="0"/>
      <w:marRight w:val="0"/>
      <w:marTop w:val="0"/>
      <w:marBottom w:val="0"/>
      <w:divBdr>
        <w:top w:val="none" w:sz="0" w:space="0" w:color="auto"/>
        <w:left w:val="none" w:sz="0" w:space="0" w:color="auto"/>
        <w:bottom w:val="none" w:sz="0" w:space="0" w:color="auto"/>
        <w:right w:val="none" w:sz="0" w:space="0" w:color="auto"/>
      </w:divBdr>
      <w:divsChild>
        <w:div w:id="387925565">
          <w:marLeft w:val="0"/>
          <w:marRight w:val="0"/>
          <w:marTop w:val="0"/>
          <w:marBottom w:val="0"/>
          <w:divBdr>
            <w:top w:val="none" w:sz="0" w:space="0" w:color="auto"/>
            <w:left w:val="none" w:sz="0" w:space="0" w:color="auto"/>
            <w:bottom w:val="none" w:sz="0" w:space="0" w:color="auto"/>
            <w:right w:val="none" w:sz="0" w:space="0" w:color="auto"/>
          </w:divBdr>
        </w:div>
        <w:div w:id="484248604">
          <w:marLeft w:val="0"/>
          <w:marRight w:val="0"/>
          <w:marTop w:val="0"/>
          <w:marBottom w:val="0"/>
          <w:divBdr>
            <w:top w:val="none" w:sz="0" w:space="0" w:color="auto"/>
            <w:left w:val="none" w:sz="0" w:space="0" w:color="auto"/>
            <w:bottom w:val="none" w:sz="0" w:space="0" w:color="auto"/>
            <w:right w:val="none" w:sz="0" w:space="0" w:color="auto"/>
          </w:divBdr>
        </w:div>
        <w:div w:id="632907875">
          <w:marLeft w:val="0"/>
          <w:marRight w:val="0"/>
          <w:marTop w:val="0"/>
          <w:marBottom w:val="0"/>
          <w:divBdr>
            <w:top w:val="none" w:sz="0" w:space="0" w:color="auto"/>
            <w:left w:val="none" w:sz="0" w:space="0" w:color="auto"/>
            <w:bottom w:val="none" w:sz="0" w:space="0" w:color="auto"/>
            <w:right w:val="none" w:sz="0" w:space="0" w:color="auto"/>
          </w:divBdr>
        </w:div>
      </w:divsChild>
    </w:div>
    <w:div w:id="1007561754">
      <w:bodyDiv w:val="1"/>
      <w:marLeft w:val="0"/>
      <w:marRight w:val="0"/>
      <w:marTop w:val="0"/>
      <w:marBottom w:val="0"/>
      <w:divBdr>
        <w:top w:val="none" w:sz="0" w:space="0" w:color="auto"/>
        <w:left w:val="none" w:sz="0" w:space="0" w:color="auto"/>
        <w:bottom w:val="none" w:sz="0" w:space="0" w:color="auto"/>
        <w:right w:val="none" w:sz="0" w:space="0" w:color="auto"/>
      </w:divBdr>
      <w:divsChild>
        <w:div w:id="410742203">
          <w:marLeft w:val="0"/>
          <w:marRight w:val="0"/>
          <w:marTop w:val="0"/>
          <w:marBottom w:val="0"/>
          <w:divBdr>
            <w:top w:val="none" w:sz="0" w:space="0" w:color="auto"/>
            <w:left w:val="none" w:sz="0" w:space="0" w:color="auto"/>
            <w:bottom w:val="none" w:sz="0" w:space="0" w:color="auto"/>
            <w:right w:val="none" w:sz="0" w:space="0" w:color="auto"/>
          </w:divBdr>
        </w:div>
        <w:div w:id="936214205">
          <w:marLeft w:val="0"/>
          <w:marRight w:val="0"/>
          <w:marTop w:val="0"/>
          <w:marBottom w:val="0"/>
          <w:divBdr>
            <w:top w:val="none" w:sz="0" w:space="0" w:color="auto"/>
            <w:left w:val="none" w:sz="0" w:space="0" w:color="auto"/>
            <w:bottom w:val="none" w:sz="0" w:space="0" w:color="auto"/>
            <w:right w:val="none" w:sz="0" w:space="0" w:color="auto"/>
          </w:divBdr>
        </w:div>
        <w:div w:id="90383062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93/icesjms/fsu157" TargetMode="External"/><Relationship Id="rId117" Type="http://schemas.openxmlformats.org/officeDocument/2006/relationships/hyperlink" Target="https://www.dcceew.gov.au/sites/default/files/documents/cites-listed-sharks.pdf" TargetMode="External"/><Relationship Id="rId21" Type="http://schemas.openxmlformats.org/officeDocument/2006/relationships/hyperlink" Target="https://watermark.silverchair.com/fsu157.pdf?token=AQECAHi208BE49Ooan9kkhW_Ercy7Dm3ZL_9Cf3qfKAc485ysgAAAsgwggLEBgkqhkiG9w0BBwagggK1MIICsQIBADCCAqoGCSqGSIb3DQEHATAeBglghkgBZQMEAS4wEQQM-QGpHarn2GinbAxLAgEQgIICeyksgkfp8bpW4TUV-YPRo63oW9_pTMI5nXoJmg3uiZ9HGVXlK2WVAzxyKpbUAmopXl4MOTdWF95UXuAWPuQgdgRYbRfdoEmKhDtBDDK9JX0F6DodQt7Zj200jbM177U4phGVHhBlyv83ydtJ_9IjHBu-IZlVjkTEerUP-yvtol7kp_uH5In3GrPtD0CluOUZU4iJS4YUMnHPb3IzpccyXmtge1vVrb3_BfMAptj7PtQ-z-l3qm3ZuJWXUvlPnlddOb4G5sxGztIOSREo0D1m0Pqf9_VgCJY6dlmjNuPGwPA0h7VFlr11CmAmSWTxWGif3j4B6ck3gzYBzLkDcOSlD8qeRPjY2LMmmOqhzNZjHdMHWqcgEFfmj9DtuMiMYMpC3IjZON7PTrcy0oMsMfOiG2JUF7oU3mH0rQFpjybT9WSlcUkNFZ_7wNRHPdekiLYrjrUpjzqg-xwgby1F6nzXMUZDg7mDWns6xkbnIntSLUd8cQuUkC01HXVxnxWmkeY6Mu28HZqF-mwOB6GuOsjZEs7vt6WzDukkayHvFJgFY6achzrgYRGh2VGyWwjbSaEtB3gNvA797QTdwA2oT93C87WcX1SyFvbCptN9V6e6UZXmgk6zMQTuOMF5ceiR_grXcQtkU4HFrzgDRZs584e6aDugqA-w_zA73d2ANBKWWLzQ4EziGnlotLsT7v0SLDw_vIf8JKNIAXkVZ0E8pYpXQHLn0zoxPYtNDJtsQ5ErxbEJBBSpLbb0-ogFmmSqZV89rGDXAPLx9yU7Zxbr49Y9GLNczS6Xat3sNX5C_gX75P5t07ur9wZPGL6Yd5m6JAdIM-Hbl7wZPfq7IDnY" TargetMode="External"/><Relationship Id="rId42" Type="http://schemas.openxmlformats.org/officeDocument/2006/relationships/hyperlink" Target="https://flyingsharks.eu/literature/iccat/CV058030935%20-%20Factors%20converting%20fin%20weight%20round%20weight%20BSG%20-%20MNSantos.pdf" TargetMode="External"/><Relationship Id="rId47" Type="http://schemas.openxmlformats.org/officeDocument/2006/relationships/hyperlink" Target="https://cites.org/sites/default/files/CONABIO_NDF_tiburones1.pdf" TargetMode="External"/><Relationship Id="rId63" Type="http://schemas.openxmlformats.org/officeDocument/2006/relationships/hyperlink" Target="https://www.sciencedirect.com/science/article/abs/pii/S0006320722000878?via%3Dihub" TargetMode="External"/><Relationship Id="rId68" Type="http://schemas.openxmlformats.org/officeDocument/2006/relationships/hyperlink" Target="https://media.fisheries.noaa.gov/2021-08/2021ReporttoCongressonImprovingInternationalFisheriesManagement.pdf" TargetMode="External"/><Relationship Id="rId84" Type="http://schemas.openxmlformats.org/officeDocument/2006/relationships/hyperlink" Target="https://cites.org/sites/default/files/eng/prog/shark/docs/Sri%20Lanka%20Silky%20Shark%20NDF%20-%202017%20to%202019.pdf" TargetMode="External"/><Relationship Id="rId89" Type="http://schemas.openxmlformats.org/officeDocument/2006/relationships/hyperlink" Target="https://cites.org/sites/default/files/shark-ndf/NDF%20Isurus%20oxyrinchus%20UK%20CITES%20SA%20April%202022.pdf" TargetMode="External"/><Relationship Id="rId112" Type="http://schemas.openxmlformats.org/officeDocument/2006/relationships/hyperlink" Target="https://cites.org/sites/default/files/eng/cop/18/doc/E-CoP18-072.pdf" TargetMode="External"/><Relationship Id="rId133" Type="http://schemas.openxmlformats.org/officeDocument/2006/relationships/hyperlink" Target="https://cites.org/sites/default/files/ndf_material/WG9-CS2.pdf" TargetMode="External"/><Relationship Id="rId138" Type="http://schemas.openxmlformats.org/officeDocument/2006/relationships/hyperlink" Target="https://cites.org/sites/default/files/ndf_material/WG9-CS3.pdf" TargetMode="External"/><Relationship Id="rId154" Type="http://schemas.openxmlformats.org/officeDocument/2006/relationships/hyperlink" Target="https://ices-library.figshare.com/articles/report/Report_of_the_Workshop_on_Eel_and_CITES_WKEELCITES_/19283903" TargetMode="External"/><Relationship Id="rId159" Type="http://schemas.openxmlformats.org/officeDocument/2006/relationships/hyperlink" Target="https://cites.org/sites/default/files/eng/com/ac/27/wg/E-AC27-WG-01.pdf" TargetMode="External"/><Relationship Id="rId175" Type="http://schemas.openxmlformats.org/officeDocument/2006/relationships/hyperlink" Target="https://zoologicalsocietylondon-my.sharepoint.com/personal/matthew_gollock_zsl_org/Documents/Desktop/Policy/CITES/NDF/NDF%20Aquatic%20WG/Report/bit.ly/mitiburon" TargetMode="External"/><Relationship Id="rId170" Type="http://schemas.openxmlformats.org/officeDocument/2006/relationships/header" Target="header2.xml"/><Relationship Id="rId16" Type="http://schemas.openxmlformats.org/officeDocument/2006/relationships/image" Target="media/image1.png"/><Relationship Id="rId107" Type="http://schemas.openxmlformats.org/officeDocument/2006/relationships/hyperlink" Target="https://cites.org/sites/default/files/documents/E-AC32-25-02.pdf" TargetMode="External"/><Relationship Id="rId11" Type="http://schemas.openxmlformats.org/officeDocument/2006/relationships/hyperlink" Target="https://cites.org/eng/virtual-college/ndf" TargetMode="External"/><Relationship Id="rId32" Type="http://schemas.openxmlformats.org/officeDocument/2006/relationships/hyperlink" Target="https://cites.org/sites/default/files/eng/prog/shark/docs/Non%20Detriment%20Findings%20India.pdf" TargetMode="External"/><Relationship Id="rId37" Type="http://schemas.openxmlformats.org/officeDocument/2006/relationships/hyperlink" Target="https://link.springer.com/article/10.1007/s10745-019-0073-8" TargetMode="External"/><Relationship Id="rId53" Type="http://schemas.openxmlformats.org/officeDocument/2006/relationships/hyperlink" Target="https://projectseahorse.org/resource/opportunities-and-challenges-for-analysis-of-wildlife-trade-using-cites-data-seahorses-as-a-case-study/" TargetMode="External"/><Relationship Id="rId58" Type="http://schemas.openxmlformats.org/officeDocument/2006/relationships/hyperlink" Target="https://afspubs.onlinelibrary.wiley.com/doi/abs/10.1080/03632415.2017.1259944" TargetMode="External"/><Relationship Id="rId74" Type="http://schemas.openxmlformats.org/officeDocument/2006/relationships/hyperlink" Target="https://cites.org/sites/default/files/eng/prog/shark/docs/Shark%20NDF%20guidance%20incl%20Annexes.pdf" TargetMode="External"/><Relationship Id="rId79" Type="http://schemas.openxmlformats.org/officeDocument/2006/relationships/hyperlink" Target="https://cites.org/sites/default/files/documents/AC/32/agenda/E-AC32-38-02.pdf" TargetMode="External"/><Relationship Id="rId102" Type="http://schemas.openxmlformats.org/officeDocument/2006/relationships/hyperlink" Target="https://cites.org/sites/default/files/documents/E-Res-12-03-R19.pdf" TargetMode="External"/><Relationship Id="rId123" Type="http://schemas.openxmlformats.org/officeDocument/2006/relationships/hyperlink" Target="https://cites.org/sites/default/files/eng/dec/valid17/E17-Dec.pdf" TargetMode="External"/><Relationship Id="rId128" Type="http://schemas.openxmlformats.org/officeDocument/2006/relationships/hyperlink" Target="https://cites.org/sites/default/files/ndf_material/WG9-CS5.pdf" TargetMode="External"/><Relationship Id="rId144" Type="http://schemas.openxmlformats.org/officeDocument/2006/relationships/hyperlink" Target="https://cites.org/sites/default/files/document/E-Res-12-07-R17.pdf" TargetMode="External"/><Relationship Id="rId149" Type="http://schemas.openxmlformats.org/officeDocument/2006/relationships/hyperlink" Target="https://cites.org/sites/default/files/ndf_material/WG8-CS2.pdf" TargetMode="External"/><Relationship Id="rId5" Type="http://schemas.openxmlformats.org/officeDocument/2006/relationships/webSettings" Target="webSettings.xml"/><Relationship Id="rId90" Type="http://schemas.openxmlformats.org/officeDocument/2006/relationships/hyperlink" Target="https://cites.org/sites/default/files/Response-Notif-NDF-advice-shorfinmako-USA.pdf" TargetMode="External"/><Relationship Id="rId95" Type="http://schemas.openxmlformats.org/officeDocument/2006/relationships/hyperlink" Target="http://eprints.cmfri.org.in/11872/" TargetMode="External"/><Relationship Id="rId160" Type="http://schemas.openxmlformats.org/officeDocument/2006/relationships/hyperlink" Target="https://www.iucn-seahorse.org/cites-toolkit" TargetMode="External"/><Relationship Id="rId165" Type="http://schemas.openxmlformats.org/officeDocument/2006/relationships/hyperlink" Target="https://www.dcceew.gov.au/environment/wildlife-trade/publications/non-detriment-finding-five-shark-species" TargetMode="External"/><Relationship Id="rId181" Type="http://schemas.openxmlformats.org/officeDocument/2006/relationships/hyperlink" Target="https://www.iccat.int/Documents/SCRS/DetRep/BSH_SA_ENG.PDF" TargetMode="External"/><Relationship Id="rId186" Type="http://schemas.openxmlformats.org/officeDocument/2006/relationships/fontTable" Target="fontTable.xml"/><Relationship Id="rId22" Type="http://schemas.openxmlformats.org/officeDocument/2006/relationships/hyperlink" Target="https://www.oceansciencetrust.org/wp-content/uploads/2017/09/PSA-ppt-8.8.17-.pdf" TargetMode="External"/><Relationship Id="rId27" Type="http://schemas.openxmlformats.org/officeDocument/2006/relationships/image" Target="media/image2.png"/><Relationship Id="rId43" Type="http://schemas.openxmlformats.org/officeDocument/2006/relationships/hyperlink" Target="https://www.iccat.int/Documents/Meetings/Docs/SCRS/SCRS-08-128_Mejuto_et_all.pdf" TargetMode="External"/><Relationship Id="rId48" Type="http://schemas.openxmlformats.org/officeDocument/2006/relationships/hyperlink" Target="https://cites.org/sites/default/files/eng/prog/queen_conch/docs/2014%20-%20Working%20Group%20on%20Queen%20Conch%20-%20Proposal%20for%20conversion%20factors.pdf" TargetMode="External"/><Relationship Id="rId64" Type="http://schemas.openxmlformats.org/officeDocument/2006/relationships/hyperlink" Target="https://cites.org/sites/default/files/eng/cop/11/info/03.pdf" TargetMode="External"/><Relationship Id="rId69" Type="http://schemas.openxmlformats.org/officeDocument/2006/relationships/hyperlink" Target="https://www.unodc.org/documents/data-and-analysis/wildlife/2020/World_Wildlife_Report_2020_9July.pdf" TargetMode="External"/><Relationship Id="rId113" Type="http://schemas.openxmlformats.org/officeDocument/2006/relationships/hyperlink" Target="https://open.library.ubc.ca/media/stream/pdf/52383/1.0389790/5" TargetMode="External"/><Relationship Id="rId118" Type="http://schemas.openxmlformats.org/officeDocument/2006/relationships/image" Target="media/image4.png"/><Relationship Id="rId134" Type="http://schemas.openxmlformats.org/officeDocument/2006/relationships/hyperlink" Target="https://cites.org/eng/prog/queen_conch/Review_of_Significant_Trade_in_Queen_Conch/1995_phase_iii" TargetMode="External"/><Relationship Id="rId139" Type="http://schemas.openxmlformats.org/officeDocument/2006/relationships/hyperlink" Target="https://cites.org/sites/default/files/eng/prog/queen_conch/docs/2014%20-%20Working%20Group%20on%20Queen%20Conch%20-%20Draft%20Non%20Detriment%20Finding%20Format.pdf" TargetMode="External"/><Relationship Id="rId80" Type="http://schemas.openxmlformats.org/officeDocument/2006/relationships/hyperlink" Target="https://projectseahorse.org/iseahorse/trends/landings/" TargetMode="External"/><Relationship Id="rId85" Type="http://schemas.openxmlformats.org/officeDocument/2006/relationships/hyperlink" Target="https://cites.org/sites/default/files/document/E-Res-14-06-R16.pdf" TargetMode="External"/><Relationship Id="rId150" Type="http://schemas.openxmlformats.org/officeDocument/2006/relationships/hyperlink" Target="https://cites.org/sites/default/files/eng/com/ac/30/E-AC30-18-01-A1.pdf" TargetMode="External"/><Relationship Id="rId155" Type="http://schemas.openxmlformats.org/officeDocument/2006/relationships/hyperlink" Target="https://cites.org/sites/default/files/eng/com/ac/31/Docs/E-AC31-26-A-R1.pdf" TargetMode="External"/><Relationship Id="rId171" Type="http://schemas.openxmlformats.org/officeDocument/2006/relationships/footer" Target="footer1.xml"/><Relationship Id="rId176" Type="http://schemas.openxmlformats.org/officeDocument/2006/relationships/image" Target="media/image6.png"/><Relationship Id="rId12" Type="http://schemas.openxmlformats.org/officeDocument/2006/relationships/hyperlink" Target="https://youtu.be/yMvLpnR1COA" TargetMode="External"/><Relationship Id="rId17" Type="http://schemas.openxmlformats.org/officeDocument/2006/relationships/hyperlink" Target="https://cites.org/sites/default/files/ndf_material/AOSA167%20Export%20of%20wild%20scalloped%20hammerhead%2Cgreat%20hammerhead%2Cand%20smooth%20hammerhead%20shark%20harvested%20in%20the%20commercial%20fishery%20by%20US%20fisherman%20in%20the%20Atlantic%20Ocean%20and%20Gulf%20of%20Mexico%20in%20the%202017%20harvest%20season.pdf" TargetMode="External"/><Relationship Id="rId33" Type="http://schemas.openxmlformats.org/officeDocument/2006/relationships/hyperlink" Target="https://cites.org/sites/default/files/vc-files/files/Marine%20Fisheries%20Policy%20Series_NDF%20Silky%20Shark.pdf" TargetMode="External"/><Relationship Id="rId38" Type="http://schemas.openxmlformats.org/officeDocument/2006/relationships/hyperlink" Target="https://link.springer.com/article/10.1007/s10531-016-1248-x" TargetMode="External"/><Relationship Id="rId59" Type="http://schemas.openxmlformats.org/officeDocument/2006/relationships/hyperlink" Target="https://doi.org/10.1093/icesjms/fsx193" TargetMode="External"/><Relationship Id="rId103" Type="http://schemas.openxmlformats.org/officeDocument/2006/relationships/hyperlink" Target="https://cites.org/sites/default/files/eng/dec/valid18/E18-Dec.pdf" TargetMode="External"/><Relationship Id="rId108" Type="http://schemas.openxmlformats.org/officeDocument/2006/relationships/hyperlink" Target="https://www.sciencedirect.com/science/article/pii/S0308597X23000428" TargetMode="External"/><Relationship Id="rId124" Type="http://schemas.openxmlformats.org/officeDocument/2006/relationships/hyperlink" Target="https://www.fao.org/3/ca5643en/CA5643EN.pdf" TargetMode="External"/><Relationship Id="rId129" Type="http://schemas.openxmlformats.org/officeDocument/2006/relationships/hyperlink" Target="https://cites.org/sites/default/files/document/E-Res-11-10-R15.pdf" TargetMode="External"/><Relationship Id="rId54" Type="http://schemas.openxmlformats.org/officeDocument/2006/relationships/hyperlink" Target="https://cites.org/sites/default/files/eng/prog/shark/docs/Shark%20NDF%20guidance%20incl%20Annexes.pdf" TargetMode="External"/><Relationship Id="rId70" Type="http://schemas.openxmlformats.org/officeDocument/2006/relationships/hyperlink" Target="https://cites.org/sites/default/files/eng/cop/17/InfDocs/E-CoP17-Inf-52-Rev1.pdf" TargetMode="External"/><Relationship Id="rId75" Type="http://schemas.openxmlformats.org/officeDocument/2006/relationships/hyperlink" Target="https://cites.org/sites/default/files/eng/prog/shark/docs/Sri%20Lanka%20Hammerhead%20Shark%20NDF%202017%20to%202019.pdf" TargetMode="External"/><Relationship Id="rId91" Type="http://schemas.openxmlformats.org/officeDocument/2006/relationships/hyperlink" Target="https://www.fao.org/3/cb2339en/cb2339en.pdf" TargetMode="External"/><Relationship Id="rId96" Type="http://schemas.openxmlformats.org/officeDocument/2006/relationships/hyperlink" Target="http://eprints.cmfri.org.in/11872/" TargetMode="External"/><Relationship Id="rId140" Type="http://schemas.openxmlformats.org/officeDocument/2006/relationships/hyperlink" Target="https://clmeplus.org/app/uploads/2020/05/2017-FAO-TP610-Regional-Queen-Conch-Fisheries-Management-and-Conservation-Plan.pdf" TargetMode="External"/><Relationship Id="rId145" Type="http://schemas.openxmlformats.org/officeDocument/2006/relationships/hyperlink" Target="https://cites.org/sites/default/files/eng/com/ac/16/16-07-2.pdf" TargetMode="External"/><Relationship Id="rId161" Type="http://schemas.openxmlformats.org/officeDocument/2006/relationships/hyperlink" Target="https://cites.org/eng/prog/shark" TargetMode="External"/><Relationship Id="rId166" Type="http://schemas.openxmlformats.org/officeDocument/2006/relationships/hyperlink" Target="https://cicese.repositorioinstitucional.mx/jspui/bitstream/1007/1443/1/tesis_Salda%C3%B1a_Ruiz_Luz_Erandi_12_julio_2017.pdf" TargetMode="External"/><Relationship Id="rId182" Type="http://schemas.openxmlformats.org/officeDocument/2006/relationships/hyperlink" Target="https://cites.org/sites/default/files/documents/COP/19/resolution/E-Res-11-04-R12.pdf" TargetMode="External"/><Relationship Id="rId187"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spo.nmfs.noaa.gov/sites/default/files/TM101.pdf" TargetMode="External"/><Relationship Id="rId28" Type="http://schemas.openxmlformats.org/officeDocument/2006/relationships/image" Target="media/image3.png"/><Relationship Id="rId49" Type="http://schemas.openxmlformats.org/officeDocument/2006/relationships/hyperlink" Target="https://www.fao.org/3/cb1126b/CB1126B.pdf" TargetMode="External"/><Relationship Id="rId114" Type="http://schemas.openxmlformats.org/officeDocument/2006/relationships/hyperlink" Target="https://cites.org/sites/default/files/eng/cop/17/InfDocs/E-CoP17-Inf-52-Rev1.pdf" TargetMode="External"/><Relationship Id="rId119" Type="http://schemas.openxmlformats.org/officeDocument/2006/relationships/hyperlink" Target="https://cites.org/sites/default/files/NDF%20for%20shortfin%20mako.pdf" TargetMode="External"/><Relationship Id="rId44" Type="http://schemas.openxmlformats.org/officeDocument/2006/relationships/hyperlink" Target="https://www.fao.org/3/bh072e/bh072e.pdf" TargetMode="External"/><Relationship Id="rId60" Type="http://schemas.openxmlformats.org/officeDocument/2006/relationships/hyperlink" Target="https://cites.org/sites/default/files/documents/AC/32/agenda/E-AC32-38-02.pdf" TargetMode="External"/><Relationship Id="rId65" Type="http://schemas.openxmlformats.org/officeDocument/2006/relationships/hyperlink" Target="https://www.projectseahorse.org/wp-content/uploads/2021/10/NDFframeworkV42016March22.pdf" TargetMode="External"/><Relationship Id="rId81" Type="http://schemas.openxmlformats.org/officeDocument/2006/relationships/hyperlink" Target="https://projectseahorse.org/iseahorse/trends/underwater/" TargetMode="External"/><Relationship Id="rId86" Type="http://schemas.openxmlformats.org/officeDocument/2006/relationships/hyperlink" Target="https://cites.org/sites/default/files/eng/com/sc/74/E-SC74-51.pdf" TargetMode="External"/><Relationship Id="rId130" Type="http://schemas.openxmlformats.org/officeDocument/2006/relationships/hyperlink" Target="https://cites.org/sites/default/files/documents/E-CoP19-46.pdf" TargetMode="External"/><Relationship Id="rId135" Type="http://schemas.openxmlformats.org/officeDocument/2006/relationships/hyperlink" Target="https://cites.org/eng/cites.org/eng/prog/queen_conch/Review_of_Significant_Trade_in_Queen_Conch/2003_2005_phase_v" TargetMode="External"/><Relationship Id="rId151" Type="http://schemas.openxmlformats.org/officeDocument/2006/relationships/hyperlink" Target="https://cites.org/sites/default/files/eng/com/ac/30/E-AC30-18-01-A2.pdf" TargetMode="External"/><Relationship Id="rId156" Type="http://schemas.openxmlformats.org/officeDocument/2006/relationships/hyperlink" Target="https://cites.org/sites/default/files/documents/E-CoP19-Inf-62_0.pdf" TargetMode="External"/><Relationship Id="rId177" Type="http://schemas.openxmlformats.org/officeDocument/2006/relationships/header" Target="header4.xml"/><Relationship Id="rId172" Type="http://schemas.openxmlformats.org/officeDocument/2006/relationships/footer" Target="footer2.xml"/><Relationship Id="rId13" Type="http://schemas.openxmlformats.org/officeDocument/2006/relationships/hyperlink" Target="https://user.cites-endf.org/" TargetMode="External"/><Relationship Id="rId18" Type="http://schemas.openxmlformats.org/officeDocument/2006/relationships/hyperlink" Target="https://www.sciencedirect.com/science/article/abs/pii/S0308597X18302197/" TargetMode="External"/><Relationship Id="rId39" Type="http://schemas.openxmlformats.org/officeDocument/2006/relationships/hyperlink" Target="https://www.sciencedirect.com/science/article/abs/pii/S0308597X21002499" TargetMode="External"/><Relationship Id="rId109" Type="http://schemas.openxmlformats.org/officeDocument/2006/relationships/hyperlink" Target="https://cites.org/sites/default/files/document/E-Res-10-16-R11_0.pdf" TargetMode="External"/><Relationship Id="rId34" Type="http://schemas.openxmlformats.org/officeDocument/2006/relationships/hyperlink" Target="https://cites.org/sites/default/files/Reponse-Notif-NDF-Alopias-CostaRica.pdf" TargetMode="External"/><Relationship Id="rId50" Type="http://schemas.openxmlformats.org/officeDocument/2006/relationships/hyperlink" Target="https://www.fao.org/3/cc5094en/cc5094en.pdf" TargetMode="External"/><Relationship Id="rId55" Type="http://schemas.openxmlformats.org/officeDocument/2006/relationships/hyperlink" Target="https://cites.org/sites/default/files/documents/COP/19/resolution/E-Res-18-07-R19.pdf" TargetMode="External"/><Relationship Id="rId76" Type="http://schemas.openxmlformats.org/officeDocument/2006/relationships/hyperlink" Target="https://cites.org/sites/default/files/eng/prog/shark/docs/Sri%20Lanka%20Hammerhead%20Shark%20NDF%202017%20to%202019.pdf" TargetMode="External"/><Relationship Id="rId97" Type="http://schemas.openxmlformats.org/officeDocument/2006/relationships/hyperlink" Target="https://cites.org/sites/default/files/shark-ndf/ID_%20mako%20sharks_2023.pdf" TargetMode="External"/><Relationship Id="rId104" Type="http://schemas.openxmlformats.org/officeDocument/2006/relationships/hyperlink" Target="https://cites.org/sites/default/files/documents/E-CoP19-61_1.pdf" TargetMode="External"/><Relationship Id="rId120" Type="http://schemas.openxmlformats.org/officeDocument/2006/relationships/hyperlink" Target="https://cites.org/sites/default/files/Response-Notif-NDF-advice-shorfinmako-USA.pdf" TargetMode="External"/><Relationship Id="rId125" Type="http://schemas.openxmlformats.org/officeDocument/2006/relationships/hyperlink" Target="https://cites.org/sites/default/files/eng/com/ac/31/Docs/E-AC31-23-Add.pdf" TargetMode="External"/><Relationship Id="rId141" Type="http://schemas.openxmlformats.org/officeDocument/2006/relationships/hyperlink" Target="https://cites.org/eng/prog/queen_conch" TargetMode="External"/><Relationship Id="rId146" Type="http://schemas.openxmlformats.org/officeDocument/2006/relationships/hyperlink" Target="https://cites.org/sites/default/files/eng/cop/11/other/Decisions.pdf" TargetMode="External"/><Relationship Id="rId167" Type="http://schemas.openxmlformats.org/officeDocument/2006/relationships/hyperlink" Target="https://doi.org/10.1111/j.1467-2979.2012.00485.x" TargetMode="External"/><Relationship Id="rId7" Type="http://schemas.openxmlformats.org/officeDocument/2006/relationships/endnotes" Target="endnotes.xml"/><Relationship Id="rId71" Type="http://schemas.openxmlformats.org/officeDocument/2006/relationships/hyperlink" Target="https://cites.org/sites/default/files/documents/COP/19/resolution/E-Res-16-07-R17.pdf" TargetMode="External"/><Relationship Id="rId92" Type="http://schemas.openxmlformats.org/officeDocument/2006/relationships/hyperlink" Target="https://cites.org/sites/default/files/documents/COP/19/resolution/E-Res-14-06-R16.pdf" TargetMode="External"/><Relationship Id="rId162" Type="http://schemas.openxmlformats.org/officeDocument/2006/relationships/hyperlink" Target="https://cites.org/sites/default/files/eng/prog/shark/docs/Shark%20NDF%20guidance%20incl%20Annexes.pdf" TargetMode="External"/><Relationship Id="rId183" Type="http://schemas.openxmlformats.org/officeDocument/2006/relationships/hyperlink" Target="https://www.traffic.org/site/assets/files/2528/breaking_the_ice_report.pdf" TargetMode="External"/><Relationship Id="rId2" Type="http://schemas.openxmlformats.org/officeDocument/2006/relationships/numbering" Target="numbering.xml"/><Relationship Id="rId29" Type="http://schemas.openxmlformats.org/officeDocument/2006/relationships/hyperlink" Target="https://randd.defra.gov.uk/ProjectDetails?ProjectID=18800&amp;FromSearch=Y&amp;Publisher=1&amp;SearchText=shark&amp;SortString=ProjectCode&amp;SortOrder=Asc&amp;Paging=10" TargetMode="External"/><Relationship Id="rId24" Type="http://schemas.openxmlformats.org/officeDocument/2006/relationships/hyperlink" Target="https://bioteca.biodiversidad.gob.mx/janium/Documentos/16430.pdf" TargetMode="External"/><Relationship Id="rId40" Type="http://schemas.openxmlformats.org/officeDocument/2006/relationships/hyperlink" Target="https://library.sprep.org/content/assessment-target-and-non-target-species-catch-rates-kikori-fish-maw-fishery-and-local-0" TargetMode="External"/><Relationship Id="rId45" Type="http://schemas.openxmlformats.org/officeDocument/2006/relationships/hyperlink" Target="https://www.mpi.govt.nz/dmsdocument/4734-FAR-201468-Estimation-of-fin-ratios-and-dressed-weight-conversion-factors-for-selected-shark-species" TargetMode="External"/><Relationship Id="rId66" Type="http://schemas.openxmlformats.org/officeDocument/2006/relationships/hyperlink" Target="https://cites.org/sites/default/files/ndf_material/WG9-CS3.pdf" TargetMode="External"/><Relationship Id="rId87" Type="http://schemas.openxmlformats.org/officeDocument/2006/relationships/hyperlink" Target="https://cites.org/sites/default/files/shark-ndf/ID_%20mako%20sharks_2023.pdf" TargetMode="External"/><Relationship Id="rId110" Type="http://schemas.openxmlformats.org/officeDocument/2006/relationships/hyperlink" Target="https://sciencesearch.defra.gov.uk/ProjectDetails?ProjectId=21071" TargetMode="External"/><Relationship Id="rId115" Type="http://schemas.openxmlformats.org/officeDocument/2006/relationships/hyperlink" Target="https://ices-library.figshare.com/articles/report/Report_of_the_Workshop_on_Eel_and_CITES_WKEELCITES_/19283903" TargetMode="External"/><Relationship Id="rId131" Type="http://schemas.openxmlformats.org/officeDocument/2006/relationships/hyperlink" Target="https://cites.org/sites/default/files/documents/AC/32/agenda/E-AC32-23-01.pdf" TargetMode="External"/><Relationship Id="rId136" Type="http://schemas.openxmlformats.org/officeDocument/2006/relationships/hyperlink" Target="https://cites.org/sites/default/files/eng/prog/queen_conch/docs/NDF%20QC%202017%20Honduras.pdf" TargetMode="External"/><Relationship Id="rId157" Type="http://schemas.openxmlformats.org/officeDocument/2006/relationships/hyperlink" Target="https://doi.org/10.1016/j.gecco.2021.e01572" TargetMode="External"/><Relationship Id="rId178" Type="http://schemas.openxmlformats.org/officeDocument/2006/relationships/footer" Target="footer4.xml"/><Relationship Id="rId61" Type="http://schemas.openxmlformats.org/officeDocument/2006/relationships/hyperlink" Target="https://cites.org/sites/default/files/Response-Notif-NDF-advice-shorfinmako-USA.pdf" TargetMode="External"/><Relationship Id="rId82" Type="http://schemas.openxmlformats.org/officeDocument/2006/relationships/hyperlink" Target="https://cites.org/sites/default/files/documents/AC/32/agenda/E-AC32-38-02.pdf" TargetMode="External"/><Relationship Id="rId152" Type="http://schemas.openxmlformats.org/officeDocument/2006/relationships/hyperlink" Target="https://cites.org/sites/default/files/eng/com/sc/74/E-SC74-64-01.pdf" TargetMode="External"/><Relationship Id="rId173" Type="http://schemas.openxmlformats.org/officeDocument/2006/relationships/header" Target="header3.xml"/><Relationship Id="rId19" Type="http://schemas.openxmlformats.org/officeDocument/2006/relationships/hyperlink" Target="https://cites.org/sites/default/files/documents/E-Res-12-06-R18.pdf" TargetMode="External"/><Relationship Id="rId14" Type="http://schemas.openxmlformats.org/officeDocument/2006/relationships/hyperlink" Target="https://manual.cites-endf.org" TargetMode="External"/><Relationship Id="rId30" Type="http://schemas.openxmlformats.org/officeDocument/2006/relationships/hyperlink" Target="https://onlinelibrary.wiley.com/doi/abs/10.1111/faf.12695" TargetMode="External"/><Relationship Id="rId35" Type="http://schemas.openxmlformats.org/officeDocument/2006/relationships/hyperlink" Target="https://cites.org/sites/default/files/documents/AC/32/agenda/E-AC32-38-02.pdf" TargetMode="External"/><Relationship Id="rId56" Type="http://schemas.openxmlformats.org/officeDocument/2006/relationships/hyperlink" Target="https://www.sciencedirect.com/science/article/abs/pii/S0165783617302047?via%3Dihub" TargetMode="External"/><Relationship Id="rId77" Type="http://schemas.openxmlformats.org/officeDocument/2006/relationships/hyperlink" Target="https://cites.org/sites/default/files/eng/prog/shark/docs/Sri%20Lanka%20Hammerhead%20Shark%20NDF%202017%20to%202019.pdf" TargetMode="External"/><Relationship Id="rId100" Type="http://schemas.openxmlformats.org/officeDocument/2006/relationships/hyperlink" Target="https://cites.org/sites/default/files/document/E-Res-16-07-R17_0.pdf" TargetMode="External"/><Relationship Id="rId105" Type="http://schemas.openxmlformats.org/officeDocument/2006/relationships/hyperlink" Target="https://cites.org/sites/default/files/eng/com/ac/31/Docs/E-AC31-22-Add.pdf" TargetMode="External"/><Relationship Id="rId126" Type="http://schemas.openxmlformats.org/officeDocument/2006/relationships/hyperlink" Target="https://cites.org/sites/default/files/eng/com/sc/74/exsum/E-SC74-SR.pdf" TargetMode="External"/><Relationship Id="rId147" Type="http://schemas.openxmlformats.org/officeDocument/2006/relationships/hyperlink" Target="https://cites.org/sites/default/files/eng/com/sc/45/E45-SumRep_annex2.pdf" TargetMode="External"/><Relationship Id="rId168" Type="http://schemas.openxmlformats.org/officeDocument/2006/relationships/hyperlink" Target="https://isc.fra.go.jp/pdf/ISC18/ISC_18_ANNEX_15_Shortfin_Mako_Shark_Stock_Assessment_FINAL.pdf" TargetMode="External"/><Relationship Id="rId8" Type="http://schemas.openxmlformats.org/officeDocument/2006/relationships/hyperlink" Target="https://cites.org/sites/default/files/eng/cop/15/doc/E15-16-02-02.pdf" TargetMode="External"/><Relationship Id="rId51" Type="http://schemas.openxmlformats.org/officeDocument/2006/relationships/hyperlink" Target="https://projectseahorse.org/resource/opportunities-and-challenges-for-analysis-of-wildlife-trade-using-cites-data-seahorses-as-a-case-study/" TargetMode="External"/><Relationship Id="rId72" Type="http://schemas.openxmlformats.org/officeDocument/2006/relationships/hyperlink" Target="https://cites.org/sites/default/files/eng/cop/17/InfDocs/E-CoP17-Inf-65.pdf" TargetMode="External"/><Relationship Id="rId93" Type="http://schemas.openxmlformats.org/officeDocument/2006/relationships/hyperlink" Target="https://cites.org/sites/default/files/document/E-Res-16-07-R17_0.pdf" TargetMode="External"/><Relationship Id="rId98" Type="http://schemas.openxmlformats.org/officeDocument/2006/relationships/hyperlink" Target="https://www.sciencedirect.com/science/article/abs/pii/S0165783617301947" TargetMode="External"/><Relationship Id="rId121" Type="http://schemas.openxmlformats.org/officeDocument/2006/relationships/hyperlink" Target="https://meetings.wcpfc.int/node/16243" TargetMode="External"/><Relationship Id="rId142" Type="http://schemas.openxmlformats.org/officeDocument/2006/relationships/hyperlink" Target="https://www.dcceew.gov.au/sites/default/files/documents/28256.pdf" TargetMode="External"/><Relationship Id="rId163" Type="http://schemas.openxmlformats.org/officeDocument/2006/relationships/hyperlink" Target="https://user.cites-endf.org/" TargetMode="External"/><Relationship Id="rId184" Type="http://schemas.openxmlformats.org/officeDocument/2006/relationships/hyperlink" Target="https://cites.org/sites/default/files/ndf_material/WG5-CS2.pdf" TargetMode="External"/><Relationship Id="rId3" Type="http://schemas.openxmlformats.org/officeDocument/2006/relationships/styles" Target="styles.xml"/><Relationship Id="rId25" Type="http://schemas.openxmlformats.org/officeDocument/2006/relationships/hyperlink" Target="https://cites.org/sites/default/files/documents/COP/19/resolution/E-Res-16-07-R17.pdf" TargetMode="External"/><Relationship Id="rId46" Type="http://schemas.openxmlformats.org/officeDocument/2006/relationships/hyperlink" Target="https://epubs.icar.org.in/index.php/IJF/article/view/114601" TargetMode="External"/><Relationship Id="rId67" Type="http://schemas.openxmlformats.org/officeDocument/2006/relationships/hyperlink" Target="https://ices-library.figshare.com/articles/report/Report_of_the_Workshop_on_Eel_and_CITES_WKEELCITES_/19283903" TargetMode="External"/><Relationship Id="rId116" Type="http://schemas.openxmlformats.org/officeDocument/2006/relationships/hyperlink" Target="https://cites.org/sites/default/files/Response-Notif-NDF-advice-shorfinmako-USA.pdf" TargetMode="External"/><Relationship Id="rId137" Type="http://schemas.openxmlformats.org/officeDocument/2006/relationships/hyperlink" Target="https://cites.org/sites/default/files/eng/prog/queen_conch/docs/NDF%20QC%20St%20Eustatius%202014%20-%20The%20Netherlands.pdf" TargetMode="External"/><Relationship Id="rId158" Type="http://schemas.openxmlformats.org/officeDocument/2006/relationships/hyperlink" Target="https://cites.org/sites/default/files/eng/com/ac/26/wg/E26-WG07-R1.pdf" TargetMode="External"/><Relationship Id="rId20" Type="http://schemas.openxmlformats.org/officeDocument/2006/relationships/hyperlink" Target="https://watermark.silverchair.com/fsu157.pdf?token=AQECAHi208BE49Ooan9kkhW_Ercy7Dm3ZL_9Cf3qfKAc485ysgAAAsgwggLEBgkqhkiG9w0BBwagggK1MIICsQIBADCCAqoGCSqGSIb3DQEHATAeBglghkgBZQMEAS4wEQQM-QGpHarn2GinbAxLAgEQgIICeyksgkfp8bpW4TUV-YPRo63oW9_pTMI5nXoJmg3uiZ9HGVXlK2WVAzxyKpbUAmopXl4MOTdWF95UXuAWPuQgdgRYbRfdoEmKhDtBDDK9JX0F6DodQt7Zj200jbM177U4phGVHhBlyv83ydtJ_9IjHBu-IZlVjkTEerUP-yvtol7kp_uH5In3GrPtD0CluOUZU4iJS4YUMnHPb3IzpccyXmtge1vVrb3_BfMAptj7PtQ-z-l3qm3ZuJWXUvlPnlddOb4G5sxGztIOSREo0D1m0Pqf9_VgCJY6dlmjNuPGwPA0h7VFlr11CmAmSWTxWGif3j4B6ck3gzYBzLkDcOSlD8qeRPjY2LMmmOqhzNZjHdMHWqcgEFfmj9DtuMiMYMpC3IjZON7PTrcy0oMsMfOiG2JUF7oU3mH0rQFpjybT9WSlcUkNFZ_7wNRHPdekiLYrjrUpjzqg-xwgby1F6nzXMUZDg7mDWns6xkbnIntSLUd8cQuUkC01HXVxnxWmkeY6Mu28HZqF-mwOB6GuOsjZEs7vt6WzDukkayHvFJgFY6achzrgYRGh2VGyWwjbSaEtB3gNvA797QTdwA2oT93C87WcX1SyFvbCptN9V6e6UZXmgk6zMQTuOMF5ceiR_grXcQtkU4HFrzgDRZs584e6aDugqA-w_zA73d2ANBKWWLzQ4EziGnlotLsT7v0SLDw_vIf8JKNIAXkVZ0E8pYpXQHLn0zoxPYtNDJtsQ5ErxbEJBBSpLbb0-ogFmmSqZV89rGDXAPLx9yU7Zxbr49Y9GLNczS6Xat3sNX5C_gX75P5t07ur9wZPGL6Yd5m6JAdIM-Hbl7wZPfq7IDnY" TargetMode="External"/><Relationship Id="rId41" Type="http://schemas.openxmlformats.org/officeDocument/2006/relationships/hyperlink" Target="https://cites.org/eng/prog/shark/resource_Parties_stakeholders" TargetMode="External"/><Relationship Id="rId62" Type="http://schemas.openxmlformats.org/officeDocument/2006/relationships/hyperlink" Target="https://cites.org/sites/default/files/eng/prog/shark/docs/Shark%20NDF%20guidance%20incl%20Annexes.pdf" TargetMode="External"/><Relationship Id="rId83" Type="http://schemas.openxmlformats.org/officeDocument/2006/relationships/hyperlink" Target="https://www.fao.org/fishery/en/rfb" TargetMode="External"/><Relationship Id="rId88" Type="http://schemas.openxmlformats.org/officeDocument/2006/relationships/hyperlink" Target="https://cites.org/sites/default/files/NDF%20for%20shortfin%20mako.pdf" TargetMode="External"/><Relationship Id="rId111" Type="http://schemas.openxmlformats.org/officeDocument/2006/relationships/hyperlink" Target="https://projectseahorse.org/resource/changes-in-the-international-trade-in-live-seahorses/" TargetMode="External"/><Relationship Id="rId132" Type="http://schemas.openxmlformats.org/officeDocument/2006/relationships/hyperlink" Target="https://sciencesearch.defra.gov.uk/ProjectDetails?ProjectId=21071" TargetMode="External"/><Relationship Id="rId153" Type="http://schemas.openxmlformats.org/officeDocument/2006/relationships/hyperlink" Target="https://cites.org/sites/default/files/eng/com/sc/74/E-SC74-30-1-A4.pdf" TargetMode="External"/><Relationship Id="rId174" Type="http://schemas.openxmlformats.org/officeDocument/2006/relationships/footer" Target="footer3.xml"/><Relationship Id="rId179" Type="http://schemas.openxmlformats.org/officeDocument/2006/relationships/hyperlink" Target="https://iotc.org/sites/default/files/documents/2021/10/IOTC-2021-WPEB17-15_Rev2.pdf" TargetMode="External"/><Relationship Id="rId15" Type="http://schemas.openxmlformats.org/officeDocument/2006/relationships/hyperlink" Target="https://cites.org/sites/default/files/documents/AC/32/agenda/E-AC32-38-02.pdf" TargetMode="External"/><Relationship Id="rId36" Type="http://schemas.openxmlformats.org/officeDocument/2006/relationships/hyperlink" Target="https://projectseahorse.org/limiting-fisheries/our-fisheries-projects/" TargetMode="External"/><Relationship Id="rId57" Type="http://schemas.openxmlformats.org/officeDocument/2006/relationships/hyperlink" Target="https://link.springer.com/article/10.1007/s10745-019-0073-8" TargetMode="External"/><Relationship Id="rId106" Type="http://schemas.openxmlformats.org/officeDocument/2006/relationships/hyperlink" Target="https://cites.org/sites/default/files/documents/E-CoP19-61_1.pdf" TargetMode="External"/><Relationship Id="rId127" Type="http://schemas.openxmlformats.org/officeDocument/2006/relationships/hyperlink" Target="https://cites.org/sites/default/files/ndf_material/WG9-CS4.pdf" TargetMode="External"/><Relationship Id="rId10" Type="http://schemas.openxmlformats.org/officeDocument/2006/relationships/hyperlink" Target="https://cites.org/eng/prog/ndf/index.php" TargetMode="External"/><Relationship Id="rId31" Type="http://schemas.openxmlformats.org/officeDocument/2006/relationships/hyperlink" Target="https://doi.org/10.1111/conl.12940" TargetMode="External"/><Relationship Id="rId52" Type="http://schemas.openxmlformats.org/officeDocument/2006/relationships/hyperlink" Target="https://open.library.ubc.ca/media/stream/pdf/52383/1.0348153/5" TargetMode="External"/><Relationship Id="rId73" Type="http://schemas.openxmlformats.org/officeDocument/2006/relationships/hyperlink" Target="https://cites.org/sites/default/files/documents/AC/32/agenda/E-AC32-38-02.pdf" TargetMode="External"/><Relationship Id="rId78" Type="http://schemas.openxmlformats.org/officeDocument/2006/relationships/hyperlink" Target="https://cites.org/sites/default/files/shark-ndf/ID_%20mako%20sharks_2023.pdf" TargetMode="External"/><Relationship Id="rId94" Type="http://schemas.openxmlformats.org/officeDocument/2006/relationships/hyperlink" Target="https://cites.org/sites/default/files/ndf_material/AOSA167%20Export%20of%20wild%20scalloped%20hammerhead%2Cgreat%20hammerhead%2Cand%20smooth%20hammerhead%20shark%20harvested%20in%20the%20commercial%20fishery%20by%20US%20fisherman%20in%20the%20Atlantic%20Ocean%20and%20Gulf%20of%20Mexico%20in%20the%202017%20harvest%20season.pdf" TargetMode="External"/><Relationship Id="rId99" Type="http://schemas.openxmlformats.org/officeDocument/2006/relationships/hyperlink" Target="https://cites.org/sites/default/files/notif/E-Notif-2013-035_0.pdf" TargetMode="External"/><Relationship Id="rId101" Type="http://schemas.openxmlformats.org/officeDocument/2006/relationships/hyperlink" Target="https://cites.org/sites/default/files/documents/COP/19/resolution/E-Res-11-16-R15.pdf" TargetMode="External"/><Relationship Id="rId122" Type="http://schemas.openxmlformats.org/officeDocument/2006/relationships/hyperlink" Target="https://cites.org/sites/default/files/ndf_material/WG9-CS1.pdf" TargetMode="External"/><Relationship Id="rId143" Type="http://schemas.openxmlformats.org/officeDocument/2006/relationships/hyperlink" Target="https://cites.org/eng/prog/sturgeon/index.shtml" TargetMode="External"/><Relationship Id="rId148" Type="http://schemas.openxmlformats.org/officeDocument/2006/relationships/hyperlink" Target="https://cites.org/sites/default/files/eng/com/sc/47/E47-11.pdf" TargetMode="External"/><Relationship Id="rId164" Type="http://schemas.openxmlformats.org/officeDocument/2006/relationships/hyperlink" Target="https://cites.org/eng/prog/shark/resource_Parties_stakeholders" TargetMode="External"/><Relationship Id="rId169" Type="http://schemas.openxmlformats.org/officeDocument/2006/relationships/header" Target="header1.xml"/><Relationship Id="rId185" Type="http://schemas.openxmlformats.org/officeDocument/2006/relationships/hyperlink" Target="https://cites.org/sites/default/files/ndf_material/WG5-CS2.pdf" TargetMode="External"/><Relationship Id="rId4" Type="http://schemas.openxmlformats.org/officeDocument/2006/relationships/settings" Target="settings.xml"/><Relationship Id="rId9" Type="http://schemas.openxmlformats.org/officeDocument/2006/relationships/hyperlink" Target="https://cites.org/sites/default/files/documents/AC/32/agenda/E-AC32-38-02.pdf" TargetMode="External"/><Relationship Id="rId180" Type="http://schemas.openxmlformats.org/officeDocument/2006/relationships/hyperlink" Target="https://meetings.wcpfc.int/node/16247"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5D5F5C-6F87-437F-8653-2677AC569F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16603</Words>
  <Characters>91321</Characters>
  <Application>Microsoft Office Word</Application>
  <DocSecurity>4</DocSecurity>
  <Lines>761</Lines>
  <Paragraphs>215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natusch</dc:creator>
  <cp:keywords/>
  <dc:description/>
  <cp:lastModifiedBy>Thea Henriette Carroll</cp:lastModifiedBy>
  <cp:revision>2</cp:revision>
  <dcterms:created xsi:type="dcterms:W3CDTF">2023-10-12T09:43:00Z</dcterms:created>
  <dcterms:modified xsi:type="dcterms:W3CDTF">2023-10-12T09:43:00Z</dcterms:modified>
</cp:coreProperties>
</file>