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89B2" w14:textId="77777777" w:rsidR="00B34F25" w:rsidRPr="00F83B92" w:rsidRDefault="00B34F25">
      <w:pPr>
        <w:rPr>
          <w:rFonts w:ascii="Arial" w:hAnsi="Arial" w:cs="Arial"/>
          <w:sz w:val="20"/>
          <w:szCs w:val="20"/>
        </w:rPr>
      </w:pPr>
    </w:p>
    <w:p w14:paraId="415689B3" w14:textId="77777777" w:rsidR="00B34F25" w:rsidRPr="00F83B92" w:rsidRDefault="00B34F25">
      <w:pPr>
        <w:rPr>
          <w:rFonts w:ascii="Arial" w:hAnsi="Arial" w:cs="Arial"/>
          <w:sz w:val="20"/>
          <w:szCs w:val="20"/>
        </w:rPr>
      </w:pPr>
    </w:p>
    <w:p w14:paraId="415689BE" w14:textId="5E8005AD" w:rsidR="00B34F25" w:rsidRPr="00EF59F0" w:rsidRDefault="003975B1" w:rsidP="009B451E">
      <w:pPr>
        <w:pStyle w:val="Heading1"/>
        <w:tabs>
          <w:tab w:val="left" w:pos="472"/>
        </w:tabs>
        <w:spacing w:before="248"/>
        <w:jc w:val="center"/>
        <w:rPr>
          <w:rFonts w:ascii="Arial" w:hAnsi="Arial" w:cs="Arial"/>
          <w:sz w:val="20"/>
          <w:szCs w:val="20"/>
          <w:lang w:val="fr-CH"/>
        </w:rPr>
      </w:pPr>
      <w:bookmarkStart w:id="0" w:name="_bookmark1"/>
      <w:bookmarkEnd w:id="0"/>
      <w:r w:rsidRPr="00EF59F0">
        <w:rPr>
          <w:rFonts w:ascii="Arial" w:hAnsi="Arial" w:cs="Arial"/>
          <w:color w:val="2F5496"/>
          <w:spacing w:val="-3"/>
          <w:sz w:val="20"/>
          <w:szCs w:val="20"/>
          <w:lang w:val="fr-CH"/>
        </w:rPr>
        <w:t>Modèle d’évaluation simplifiée</w:t>
      </w:r>
    </w:p>
    <w:p w14:paraId="415689BF" w14:textId="189DE1FA" w:rsidR="00B34F25" w:rsidRPr="00065F29" w:rsidRDefault="00065F29">
      <w:pPr>
        <w:pStyle w:val="BodyText"/>
        <w:spacing w:before="342"/>
        <w:ind w:left="112" w:right="85"/>
        <w:rPr>
          <w:rFonts w:ascii="Arial" w:hAnsi="Arial" w:cs="Arial"/>
          <w:lang w:val="fr-CH"/>
        </w:rPr>
      </w:pPr>
      <w:r w:rsidRPr="00065F29">
        <w:rPr>
          <w:rFonts w:ascii="Archivo" w:hAnsi="Archivo"/>
          <w:lang w:val="fr-CH"/>
        </w:rPr>
        <w:t>Les textes en italique ne figurent qu’à titre explicatif et ne doivent donc pas apparaître dans les documents finaux. Vous trouverez plus d’instructions sur la manière de remplir la présente évaluation dans les Orientations ACNP</w:t>
      </w:r>
      <w:r>
        <w:rPr>
          <w:rFonts w:ascii="Archivo" w:hAnsi="Archivo"/>
          <w:lang w:val="fr-CH"/>
        </w:rPr>
        <w:t>.</w:t>
      </w:r>
    </w:p>
    <w:p w14:paraId="2EC9F361" w14:textId="77777777" w:rsidR="00B34F25" w:rsidRDefault="00B34F25">
      <w:pPr>
        <w:rPr>
          <w:rFonts w:ascii="Arial" w:hAnsi="Arial" w:cs="Arial"/>
          <w:i/>
          <w:sz w:val="20"/>
          <w:szCs w:val="20"/>
          <w:lang w:val="fr-CH"/>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5030"/>
      </w:tblGrid>
      <w:tr w:rsidR="00EF649A" w:rsidRPr="00CD6430" w14:paraId="3F04BAF6" w14:textId="77777777" w:rsidTr="0082267F">
        <w:tc>
          <w:tcPr>
            <w:tcW w:w="9705" w:type="dxa"/>
            <w:gridSpan w:val="2"/>
          </w:tcPr>
          <w:p w14:paraId="2175CB4B" w14:textId="77777777" w:rsidR="00EF649A" w:rsidRPr="008164DD" w:rsidRDefault="00EF649A" w:rsidP="0082267F">
            <w:pPr>
              <w:pStyle w:val="BodyText"/>
              <w:spacing w:before="60" w:after="60"/>
              <w:rPr>
                <w:rFonts w:ascii="Archivo" w:hAnsi="Archivo"/>
                <w:b/>
                <w:bCs/>
                <w:i w:val="0"/>
                <w:iCs w:val="0"/>
              </w:rPr>
            </w:pPr>
            <w:r w:rsidRPr="008164DD">
              <w:rPr>
                <w:rFonts w:ascii="Archivo" w:hAnsi="Archivo"/>
                <w:b/>
                <w:bCs/>
                <w:i w:val="0"/>
                <w:iCs w:val="0"/>
              </w:rPr>
              <w:t xml:space="preserve">La </w:t>
            </w:r>
            <w:proofErr w:type="spellStart"/>
            <w:r w:rsidRPr="008164DD">
              <w:rPr>
                <w:rFonts w:ascii="Archivo" w:hAnsi="Archivo"/>
                <w:b/>
                <w:bCs/>
                <w:i w:val="0"/>
                <w:iCs w:val="0"/>
              </w:rPr>
              <w:t>collecte</w:t>
            </w:r>
            <w:proofErr w:type="spellEnd"/>
            <w:r w:rsidRPr="008164DD">
              <w:rPr>
                <w:rFonts w:ascii="Archivo" w:hAnsi="Archivo"/>
                <w:b/>
                <w:bCs/>
                <w:i w:val="0"/>
                <w:iCs w:val="0"/>
              </w:rPr>
              <w:t xml:space="preserve"> </w:t>
            </w:r>
            <w:proofErr w:type="spellStart"/>
            <w:r w:rsidRPr="008164DD">
              <w:rPr>
                <w:rFonts w:ascii="Archivo" w:hAnsi="Archivo"/>
                <w:b/>
                <w:bCs/>
                <w:i w:val="0"/>
                <w:iCs w:val="0"/>
              </w:rPr>
              <w:t>initiale</w:t>
            </w:r>
            <w:proofErr w:type="spellEnd"/>
            <w:r w:rsidRPr="008164DD">
              <w:rPr>
                <w:rFonts w:ascii="Archivo" w:hAnsi="Archivo"/>
                <w:b/>
                <w:bCs/>
                <w:i w:val="0"/>
                <w:iCs w:val="0"/>
              </w:rPr>
              <w:t xml:space="preserve"> </w:t>
            </w:r>
            <w:proofErr w:type="spellStart"/>
            <w:r w:rsidRPr="008164DD">
              <w:rPr>
                <w:rFonts w:ascii="Archivo" w:hAnsi="Archivo"/>
                <w:b/>
                <w:bCs/>
                <w:i w:val="0"/>
                <w:iCs w:val="0"/>
              </w:rPr>
              <w:t>d’informations</w:t>
            </w:r>
            <w:proofErr w:type="spellEnd"/>
          </w:p>
        </w:tc>
      </w:tr>
      <w:tr w:rsidR="00EF649A" w:rsidRPr="00CD6430" w14:paraId="2ABF30A1" w14:textId="77777777" w:rsidTr="008164DD">
        <w:tc>
          <w:tcPr>
            <w:tcW w:w="4675" w:type="dxa"/>
          </w:tcPr>
          <w:p w14:paraId="33854A7B" w14:textId="77777777" w:rsidR="00EF649A" w:rsidRPr="008164DD" w:rsidRDefault="00EF649A" w:rsidP="0082267F">
            <w:pPr>
              <w:pStyle w:val="BodyText"/>
              <w:spacing w:before="60" w:after="60"/>
              <w:rPr>
                <w:rFonts w:ascii="Archivo" w:hAnsi="Archivo"/>
                <w:i w:val="0"/>
                <w:iCs w:val="0"/>
              </w:rPr>
            </w:pPr>
            <w:r w:rsidRPr="008164DD">
              <w:rPr>
                <w:rFonts w:ascii="Archivo" w:hAnsi="Archivo"/>
                <w:i w:val="0"/>
                <w:iCs w:val="0"/>
              </w:rPr>
              <w:t xml:space="preserve">Nom de </w:t>
            </w:r>
            <w:proofErr w:type="spellStart"/>
            <w:r w:rsidRPr="008164DD">
              <w:rPr>
                <w:rFonts w:ascii="Archivo" w:hAnsi="Archivo"/>
                <w:i w:val="0"/>
                <w:iCs w:val="0"/>
              </w:rPr>
              <w:t>l’espèce</w:t>
            </w:r>
            <w:proofErr w:type="spellEnd"/>
          </w:p>
        </w:tc>
        <w:tc>
          <w:tcPr>
            <w:tcW w:w="5030" w:type="dxa"/>
          </w:tcPr>
          <w:p w14:paraId="1B8725BB" w14:textId="77777777" w:rsidR="00EF649A" w:rsidRPr="008164DD" w:rsidRDefault="00EF649A" w:rsidP="0082267F">
            <w:pPr>
              <w:pStyle w:val="BodyText"/>
              <w:spacing w:before="60" w:after="60"/>
              <w:rPr>
                <w:rFonts w:ascii="Archivo" w:hAnsi="Archivo"/>
                <w:i w:val="0"/>
                <w:iCs w:val="0"/>
              </w:rPr>
            </w:pPr>
          </w:p>
        </w:tc>
      </w:tr>
      <w:tr w:rsidR="00EF649A" w:rsidRPr="00FB6B7F" w14:paraId="7754187A" w14:textId="77777777" w:rsidTr="008164DD">
        <w:tc>
          <w:tcPr>
            <w:tcW w:w="4675" w:type="dxa"/>
          </w:tcPr>
          <w:p w14:paraId="03B96516"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Nom de l’État de l’aire de répartition</w:t>
            </w:r>
          </w:p>
        </w:tc>
        <w:tc>
          <w:tcPr>
            <w:tcW w:w="5030" w:type="dxa"/>
          </w:tcPr>
          <w:p w14:paraId="7A67B33D" w14:textId="77777777" w:rsidR="00EF649A" w:rsidRPr="008164DD" w:rsidRDefault="00EF649A" w:rsidP="0082267F">
            <w:pPr>
              <w:pStyle w:val="BodyText"/>
              <w:spacing w:before="60" w:after="60"/>
              <w:rPr>
                <w:rFonts w:ascii="Archivo" w:hAnsi="Archivo"/>
                <w:i w:val="0"/>
                <w:iCs w:val="0"/>
                <w:lang w:val="fr-CH"/>
              </w:rPr>
            </w:pPr>
          </w:p>
        </w:tc>
      </w:tr>
      <w:tr w:rsidR="00EF649A" w:rsidRPr="00CD6430" w14:paraId="35841328" w14:textId="77777777" w:rsidTr="008164DD">
        <w:tc>
          <w:tcPr>
            <w:tcW w:w="4675" w:type="dxa"/>
          </w:tcPr>
          <w:p w14:paraId="703C011F" w14:textId="77777777" w:rsidR="00EF649A" w:rsidRPr="008164DD" w:rsidRDefault="00EF649A" w:rsidP="0082267F">
            <w:pPr>
              <w:pStyle w:val="BodyText"/>
              <w:spacing w:before="60" w:after="60"/>
              <w:rPr>
                <w:rFonts w:ascii="Archivo" w:hAnsi="Archivo"/>
                <w:i w:val="0"/>
                <w:iCs w:val="0"/>
              </w:rPr>
            </w:pPr>
            <w:r w:rsidRPr="008164DD">
              <w:rPr>
                <w:rFonts w:ascii="Archivo" w:hAnsi="Archivo"/>
                <w:i w:val="0"/>
                <w:iCs w:val="0"/>
              </w:rPr>
              <w:t xml:space="preserve">Rapport </w:t>
            </w:r>
            <w:proofErr w:type="spellStart"/>
            <w:r w:rsidRPr="008164DD">
              <w:rPr>
                <w:rFonts w:ascii="Archivo" w:hAnsi="Archivo"/>
                <w:i w:val="0"/>
                <w:iCs w:val="0"/>
              </w:rPr>
              <w:t>compilé</w:t>
            </w:r>
            <w:proofErr w:type="spellEnd"/>
            <w:r w:rsidRPr="008164DD">
              <w:rPr>
                <w:rFonts w:ascii="Archivo" w:hAnsi="Archivo"/>
                <w:i w:val="0"/>
                <w:iCs w:val="0"/>
              </w:rPr>
              <w:t xml:space="preserve"> par</w:t>
            </w:r>
          </w:p>
        </w:tc>
        <w:tc>
          <w:tcPr>
            <w:tcW w:w="5030" w:type="dxa"/>
          </w:tcPr>
          <w:p w14:paraId="4903E564" w14:textId="77777777" w:rsidR="00EF649A" w:rsidRPr="008164DD" w:rsidRDefault="00EF649A" w:rsidP="0082267F">
            <w:pPr>
              <w:pStyle w:val="BodyText"/>
              <w:spacing w:before="60" w:after="60"/>
              <w:rPr>
                <w:rFonts w:ascii="Archivo" w:hAnsi="Archivo"/>
                <w:i w:val="0"/>
                <w:iCs w:val="0"/>
              </w:rPr>
            </w:pPr>
          </w:p>
        </w:tc>
      </w:tr>
      <w:tr w:rsidR="00EF649A" w:rsidRPr="00CD6430" w14:paraId="037E17E3" w14:textId="77777777" w:rsidTr="008164DD">
        <w:tc>
          <w:tcPr>
            <w:tcW w:w="4675" w:type="dxa"/>
          </w:tcPr>
          <w:p w14:paraId="26DFB99A" w14:textId="77777777" w:rsidR="00EF649A" w:rsidRPr="008164DD" w:rsidRDefault="00EF649A" w:rsidP="0082267F">
            <w:pPr>
              <w:pStyle w:val="BodyText"/>
              <w:spacing w:before="60" w:after="60"/>
              <w:rPr>
                <w:rFonts w:ascii="Archivo" w:hAnsi="Archivo"/>
                <w:i w:val="0"/>
                <w:iCs w:val="0"/>
              </w:rPr>
            </w:pPr>
            <w:r w:rsidRPr="008164DD">
              <w:rPr>
                <w:rFonts w:ascii="Archivo" w:hAnsi="Archivo"/>
                <w:i w:val="0"/>
                <w:iCs w:val="0"/>
              </w:rPr>
              <w:t>Date de compilation</w:t>
            </w:r>
          </w:p>
        </w:tc>
        <w:tc>
          <w:tcPr>
            <w:tcW w:w="5030" w:type="dxa"/>
          </w:tcPr>
          <w:p w14:paraId="6FE01B24" w14:textId="77777777" w:rsidR="00EF649A" w:rsidRPr="008164DD" w:rsidRDefault="00EF649A" w:rsidP="0082267F">
            <w:pPr>
              <w:pStyle w:val="BodyText"/>
              <w:spacing w:before="60" w:after="60"/>
              <w:rPr>
                <w:rFonts w:ascii="Archivo" w:hAnsi="Archivo"/>
                <w:i w:val="0"/>
                <w:iCs w:val="0"/>
              </w:rPr>
            </w:pPr>
          </w:p>
        </w:tc>
      </w:tr>
      <w:tr w:rsidR="00EF649A" w:rsidRPr="00FB6B7F" w14:paraId="15D9C429" w14:textId="77777777" w:rsidTr="008164DD">
        <w:trPr>
          <w:trHeight w:val="858"/>
        </w:trPr>
        <w:tc>
          <w:tcPr>
            <w:tcW w:w="4675" w:type="dxa"/>
          </w:tcPr>
          <w:p w14:paraId="176710D8"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1. Le spécimen est-il correctement identifié et nommé ?</w:t>
            </w:r>
          </w:p>
        </w:tc>
        <w:tc>
          <w:tcPr>
            <w:tcW w:w="5030" w:type="dxa"/>
          </w:tcPr>
          <w:p w14:paraId="67FDFCD7" w14:textId="77777777" w:rsidR="00EF649A" w:rsidRPr="008164DD" w:rsidRDefault="00EF649A" w:rsidP="0082267F">
            <w:pPr>
              <w:pStyle w:val="BodyText"/>
              <w:spacing w:before="60" w:after="60"/>
              <w:rPr>
                <w:rFonts w:ascii="Archivo" w:hAnsi="Archivo"/>
                <w:i w:val="0"/>
                <w:iCs w:val="0"/>
                <w:lang w:val="fr-CH"/>
              </w:rPr>
            </w:pPr>
          </w:p>
        </w:tc>
      </w:tr>
      <w:tr w:rsidR="00EF649A" w:rsidRPr="00FB6B7F" w14:paraId="5F5028BC" w14:textId="77777777" w:rsidTr="008164DD">
        <w:tc>
          <w:tcPr>
            <w:tcW w:w="4675" w:type="dxa"/>
          </w:tcPr>
          <w:p w14:paraId="5E471CA1"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2. L’espèce ou le spécimen figure-t-il à l’Annexe I ou II ?</w:t>
            </w:r>
          </w:p>
        </w:tc>
        <w:tc>
          <w:tcPr>
            <w:tcW w:w="5030" w:type="dxa"/>
          </w:tcPr>
          <w:p w14:paraId="69222E1E" w14:textId="77777777" w:rsidR="00EF649A" w:rsidRPr="008164DD" w:rsidRDefault="00EF649A" w:rsidP="0082267F">
            <w:pPr>
              <w:pStyle w:val="BodyText"/>
              <w:spacing w:before="60" w:after="60"/>
              <w:rPr>
                <w:rFonts w:ascii="Archivo" w:hAnsi="Archivo"/>
                <w:i w:val="0"/>
                <w:iCs w:val="0"/>
                <w:lang w:val="fr-CH"/>
              </w:rPr>
            </w:pPr>
          </w:p>
        </w:tc>
      </w:tr>
      <w:tr w:rsidR="00EF649A" w:rsidRPr="00FB6B7F" w14:paraId="3878E3A7" w14:textId="77777777" w:rsidTr="008164DD">
        <w:trPr>
          <w:trHeight w:val="1038"/>
        </w:trPr>
        <w:tc>
          <w:tcPr>
            <w:tcW w:w="4675" w:type="dxa"/>
          </w:tcPr>
          <w:p w14:paraId="2137AD75"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3. L’espèce est-elle exemptée ou exclue des contrôles CITES ?</w:t>
            </w:r>
          </w:p>
        </w:tc>
        <w:tc>
          <w:tcPr>
            <w:tcW w:w="5030" w:type="dxa"/>
          </w:tcPr>
          <w:p w14:paraId="70063053" w14:textId="77777777" w:rsidR="00EF649A" w:rsidRPr="008164DD" w:rsidRDefault="00EF649A" w:rsidP="0082267F">
            <w:pPr>
              <w:pStyle w:val="BodyText"/>
              <w:spacing w:before="60" w:after="60"/>
              <w:rPr>
                <w:rFonts w:ascii="Archivo" w:hAnsi="Archivo"/>
                <w:i w:val="0"/>
                <w:iCs w:val="0"/>
                <w:lang w:val="fr-CH"/>
              </w:rPr>
            </w:pPr>
          </w:p>
        </w:tc>
      </w:tr>
      <w:tr w:rsidR="00EF649A" w:rsidRPr="00FB6B7F" w14:paraId="0E35E831" w14:textId="77777777" w:rsidTr="008164DD">
        <w:trPr>
          <w:trHeight w:val="1056"/>
        </w:trPr>
        <w:tc>
          <w:tcPr>
            <w:tcW w:w="4675" w:type="dxa"/>
          </w:tcPr>
          <w:p w14:paraId="10C24F1E"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4. Des recommandations de suspension du commerce ont-elles été formulées pour l’espèce exportée ?</w:t>
            </w:r>
          </w:p>
        </w:tc>
        <w:tc>
          <w:tcPr>
            <w:tcW w:w="5030" w:type="dxa"/>
          </w:tcPr>
          <w:p w14:paraId="0961F663" w14:textId="77777777" w:rsidR="00EF649A" w:rsidRPr="008164DD" w:rsidRDefault="00EF649A" w:rsidP="0082267F">
            <w:pPr>
              <w:pStyle w:val="BodyText"/>
              <w:spacing w:before="60" w:after="60"/>
              <w:rPr>
                <w:rFonts w:ascii="Archivo" w:hAnsi="Archivo"/>
                <w:i w:val="0"/>
                <w:iCs w:val="0"/>
                <w:lang w:val="fr-CH"/>
              </w:rPr>
            </w:pPr>
          </w:p>
        </w:tc>
      </w:tr>
      <w:tr w:rsidR="00EF649A" w:rsidRPr="00FB6B7F" w14:paraId="69292AD5" w14:textId="77777777" w:rsidTr="008164DD">
        <w:trPr>
          <w:trHeight w:val="912"/>
        </w:trPr>
        <w:tc>
          <w:tcPr>
            <w:tcW w:w="4675" w:type="dxa"/>
          </w:tcPr>
          <w:p w14:paraId="45196A6E"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5. Quelle quantité de spécimens est exportée ?</w:t>
            </w:r>
          </w:p>
        </w:tc>
        <w:tc>
          <w:tcPr>
            <w:tcW w:w="5030" w:type="dxa"/>
          </w:tcPr>
          <w:p w14:paraId="7B14D480" w14:textId="77777777" w:rsidR="00EF649A" w:rsidRPr="008164DD" w:rsidRDefault="00EF649A" w:rsidP="0082267F">
            <w:pPr>
              <w:pStyle w:val="BodyText"/>
              <w:spacing w:before="60" w:after="60"/>
              <w:rPr>
                <w:rFonts w:ascii="Archivo" w:hAnsi="Archivo"/>
                <w:i w:val="0"/>
                <w:iCs w:val="0"/>
                <w:lang w:val="fr-CH"/>
              </w:rPr>
            </w:pPr>
          </w:p>
        </w:tc>
      </w:tr>
      <w:tr w:rsidR="00EF649A" w:rsidRPr="00CD6430" w14:paraId="5033C7C1" w14:textId="77777777" w:rsidTr="008164DD">
        <w:trPr>
          <w:trHeight w:val="885"/>
        </w:trPr>
        <w:tc>
          <w:tcPr>
            <w:tcW w:w="4675" w:type="dxa"/>
          </w:tcPr>
          <w:p w14:paraId="6B5D22CA" w14:textId="77777777" w:rsidR="00EF649A" w:rsidRPr="008164DD" w:rsidRDefault="00EF649A" w:rsidP="0082267F">
            <w:pPr>
              <w:pStyle w:val="BodyText"/>
              <w:spacing w:before="60" w:after="60"/>
              <w:rPr>
                <w:rFonts w:ascii="Archivo" w:hAnsi="Archivo"/>
                <w:i w:val="0"/>
                <w:iCs w:val="0"/>
              </w:rPr>
            </w:pPr>
            <w:r w:rsidRPr="008164DD">
              <w:rPr>
                <w:rFonts w:ascii="Archivo" w:hAnsi="Archivo"/>
                <w:i w:val="0"/>
                <w:iCs w:val="0"/>
              </w:rPr>
              <w:t xml:space="preserve">6. </w:t>
            </w:r>
            <w:proofErr w:type="spellStart"/>
            <w:r w:rsidRPr="008164DD">
              <w:rPr>
                <w:rFonts w:ascii="Archivo" w:hAnsi="Archivo"/>
                <w:i w:val="0"/>
                <w:iCs w:val="0"/>
              </w:rPr>
              <w:t>Décrire</w:t>
            </w:r>
            <w:proofErr w:type="spellEnd"/>
            <w:r w:rsidRPr="008164DD">
              <w:rPr>
                <w:rFonts w:ascii="Archivo" w:hAnsi="Archivo"/>
                <w:i w:val="0"/>
                <w:iCs w:val="0"/>
              </w:rPr>
              <w:t xml:space="preserve"> le </w:t>
            </w:r>
            <w:proofErr w:type="spellStart"/>
            <w:r w:rsidRPr="008164DD">
              <w:rPr>
                <w:rFonts w:ascii="Archivo" w:hAnsi="Archivo"/>
                <w:i w:val="0"/>
                <w:iCs w:val="0"/>
              </w:rPr>
              <w:t>spécimen</w:t>
            </w:r>
            <w:proofErr w:type="spellEnd"/>
          </w:p>
        </w:tc>
        <w:tc>
          <w:tcPr>
            <w:tcW w:w="5030" w:type="dxa"/>
          </w:tcPr>
          <w:p w14:paraId="6F0C916C" w14:textId="77777777" w:rsidR="00EF649A" w:rsidRPr="008164DD" w:rsidRDefault="00EF649A" w:rsidP="0082267F">
            <w:pPr>
              <w:pStyle w:val="BodyText"/>
              <w:spacing w:before="60" w:after="60"/>
              <w:rPr>
                <w:rFonts w:ascii="Archivo" w:hAnsi="Archivo"/>
                <w:i w:val="0"/>
                <w:iCs w:val="0"/>
              </w:rPr>
            </w:pPr>
          </w:p>
        </w:tc>
      </w:tr>
      <w:tr w:rsidR="00EF649A" w:rsidRPr="00FB6B7F" w14:paraId="3BB7FBDD" w14:textId="77777777" w:rsidTr="008164DD">
        <w:trPr>
          <w:trHeight w:val="912"/>
        </w:trPr>
        <w:tc>
          <w:tcPr>
            <w:tcW w:w="4675" w:type="dxa"/>
          </w:tcPr>
          <w:p w14:paraId="6D832A20"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7. Quelle est la source des spécimens ?</w:t>
            </w:r>
          </w:p>
        </w:tc>
        <w:tc>
          <w:tcPr>
            <w:tcW w:w="5030" w:type="dxa"/>
          </w:tcPr>
          <w:p w14:paraId="5BF406DC" w14:textId="77777777" w:rsidR="00EF649A" w:rsidRPr="008164DD" w:rsidRDefault="00EF649A" w:rsidP="0082267F">
            <w:pPr>
              <w:pStyle w:val="BodyText"/>
              <w:spacing w:before="60" w:after="60"/>
              <w:rPr>
                <w:rFonts w:ascii="Archivo" w:hAnsi="Archivo"/>
                <w:i w:val="0"/>
                <w:iCs w:val="0"/>
                <w:lang w:val="fr-CH"/>
              </w:rPr>
            </w:pPr>
          </w:p>
        </w:tc>
      </w:tr>
      <w:tr w:rsidR="00EF649A" w:rsidRPr="00FB6B7F" w14:paraId="06CE47DE" w14:textId="77777777" w:rsidTr="008164DD">
        <w:trPr>
          <w:trHeight w:val="867"/>
        </w:trPr>
        <w:tc>
          <w:tcPr>
            <w:tcW w:w="4675" w:type="dxa"/>
          </w:tcPr>
          <w:p w14:paraId="1C46343D"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8. Quel est le but des exportations ?</w:t>
            </w:r>
          </w:p>
        </w:tc>
        <w:tc>
          <w:tcPr>
            <w:tcW w:w="5030" w:type="dxa"/>
          </w:tcPr>
          <w:p w14:paraId="4C4ED1AA" w14:textId="77777777" w:rsidR="00EF649A" w:rsidRPr="008164DD" w:rsidRDefault="00EF649A" w:rsidP="0082267F">
            <w:pPr>
              <w:pStyle w:val="BodyText"/>
              <w:spacing w:before="60" w:after="60"/>
              <w:rPr>
                <w:rFonts w:ascii="Archivo" w:hAnsi="Archivo"/>
                <w:i w:val="0"/>
                <w:iCs w:val="0"/>
                <w:lang w:val="fr-CH"/>
              </w:rPr>
            </w:pPr>
          </w:p>
        </w:tc>
      </w:tr>
      <w:tr w:rsidR="00EF649A" w:rsidRPr="00FB6B7F" w14:paraId="44B16A42" w14:textId="77777777" w:rsidTr="008164DD">
        <w:trPr>
          <w:trHeight w:val="984"/>
        </w:trPr>
        <w:tc>
          <w:tcPr>
            <w:tcW w:w="4675" w:type="dxa"/>
          </w:tcPr>
          <w:p w14:paraId="32A7D2B6"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 xml:space="preserve">9. Où les spécimens ont-ils été (ou </w:t>
            </w:r>
            <w:proofErr w:type="spellStart"/>
            <w:r w:rsidRPr="008164DD">
              <w:rPr>
                <w:rFonts w:ascii="Archivo" w:hAnsi="Archivo"/>
                <w:i w:val="0"/>
                <w:iCs w:val="0"/>
                <w:lang w:val="fr-CH"/>
              </w:rPr>
              <w:t>seront-ils</w:t>
            </w:r>
            <w:proofErr w:type="spellEnd"/>
            <w:r w:rsidRPr="008164DD">
              <w:rPr>
                <w:rFonts w:ascii="Archivo" w:hAnsi="Archivo"/>
                <w:i w:val="0"/>
                <w:iCs w:val="0"/>
                <w:lang w:val="fr-CH"/>
              </w:rPr>
              <w:t>) prélevés ?</w:t>
            </w:r>
          </w:p>
        </w:tc>
        <w:tc>
          <w:tcPr>
            <w:tcW w:w="5030" w:type="dxa"/>
          </w:tcPr>
          <w:p w14:paraId="6B4B5965" w14:textId="77777777" w:rsidR="00EF649A" w:rsidRPr="008164DD" w:rsidRDefault="00EF649A" w:rsidP="0082267F">
            <w:pPr>
              <w:pStyle w:val="BodyText"/>
              <w:spacing w:before="60" w:after="60"/>
              <w:rPr>
                <w:rFonts w:ascii="Archivo" w:hAnsi="Archivo"/>
                <w:i w:val="0"/>
                <w:iCs w:val="0"/>
                <w:lang w:val="fr-CH"/>
              </w:rPr>
            </w:pPr>
          </w:p>
        </w:tc>
      </w:tr>
      <w:tr w:rsidR="00EF649A" w:rsidRPr="00FB6B7F" w14:paraId="7713E00F" w14:textId="77777777" w:rsidTr="008164DD">
        <w:trPr>
          <w:trHeight w:val="1254"/>
        </w:trPr>
        <w:tc>
          <w:tcPr>
            <w:tcW w:w="4675" w:type="dxa"/>
          </w:tcPr>
          <w:p w14:paraId="65463579" w14:textId="77777777" w:rsidR="00EF649A" w:rsidRPr="008164DD" w:rsidRDefault="00EF649A" w:rsidP="0082267F">
            <w:pPr>
              <w:pStyle w:val="BodyText"/>
              <w:spacing w:before="60" w:after="60"/>
              <w:rPr>
                <w:rFonts w:ascii="Archivo" w:hAnsi="Archivo"/>
                <w:i w:val="0"/>
                <w:iCs w:val="0"/>
                <w:lang w:val="fr-CH"/>
              </w:rPr>
            </w:pPr>
            <w:r w:rsidRPr="008164DD">
              <w:rPr>
                <w:rFonts w:ascii="Archivo" w:hAnsi="Archivo"/>
                <w:i w:val="0"/>
                <w:iCs w:val="0"/>
                <w:lang w:val="fr-CH"/>
              </w:rPr>
              <w:t>10. Quelle est l’échelle de l’évaluation ACNP actuelle (p. ex. nationale ou pour une zone définie) ?</w:t>
            </w:r>
          </w:p>
        </w:tc>
        <w:tc>
          <w:tcPr>
            <w:tcW w:w="5030" w:type="dxa"/>
          </w:tcPr>
          <w:p w14:paraId="517E5872" w14:textId="77777777" w:rsidR="00EF649A" w:rsidRPr="008164DD" w:rsidRDefault="00EF649A" w:rsidP="0082267F">
            <w:pPr>
              <w:pStyle w:val="BodyText"/>
              <w:spacing w:before="60" w:after="60"/>
              <w:rPr>
                <w:rFonts w:ascii="Archivo" w:hAnsi="Archivo"/>
                <w:i w:val="0"/>
                <w:iCs w:val="0"/>
                <w:lang w:val="fr-CH"/>
              </w:rPr>
            </w:pPr>
          </w:p>
        </w:tc>
      </w:tr>
      <w:tr w:rsidR="00EF649A" w:rsidRPr="00CD6430" w14:paraId="20363426" w14:textId="77777777" w:rsidTr="008164DD">
        <w:tc>
          <w:tcPr>
            <w:tcW w:w="4675" w:type="dxa"/>
          </w:tcPr>
          <w:p w14:paraId="508786B3" w14:textId="77777777" w:rsidR="00EF649A" w:rsidRPr="008164DD" w:rsidRDefault="00EF649A" w:rsidP="0082267F">
            <w:pPr>
              <w:pStyle w:val="BodyText"/>
              <w:spacing w:before="60" w:after="60"/>
              <w:rPr>
                <w:rFonts w:ascii="Archivo" w:hAnsi="Archivo"/>
                <w:i w:val="0"/>
                <w:iCs w:val="0"/>
              </w:rPr>
            </w:pPr>
            <w:r w:rsidRPr="008164DD">
              <w:rPr>
                <w:rFonts w:ascii="Archivo" w:hAnsi="Archivo"/>
                <w:i w:val="0"/>
                <w:iCs w:val="0"/>
                <w:lang w:val="fr-CH"/>
              </w:rPr>
              <w:t xml:space="preserve">11. Législation nationale – les réglementations nationales peuvent-elles aider à comprendre le préjudice potentiel lié à l’exploitation ou les risques d’extinction ? </w:t>
            </w:r>
            <w:proofErr w:type="spellStart"/>
            <w:r w:rsidRPr="008164DD">
              <w:rPr>
                <w:rFonts w:ascii="Archivo" w:hAnsi="Archivo"/>
                <w:i w:val="0"/>
                <w:iCs w:val="0"/>
              </w:rPr>
              <w:t>Existe</w:t>
            </w:r>
            <w:proofErr w:type="spellEnd"/>
            <w:r w:rsidRPr="008164DD">
              <w:rPr>
                <w:rFonts w:ascii="Archivo" w:hAnsi="Archivo"/>
                <w:i w:val="0"/>
                <w:iCs w:val="0"/>
              </w:rPr>
              <w:t xml:space="preserve">-t-il des </w:t>
            </w:r>
            <w:proofErr w:type="spellStart"/>
            <w:r w:rsidRPr="008164DD">
              <w:rPr>
                <w:rFonts w:ascii="Archivo" w:hAnsi="Archivo"/>
                <w:i w:val="0"/>
                <w:iCs w:val="0"/>
              </w:rPr>
              <w:t>mesures</w:t>
            </w:r>
            <w:proofErr w:type="spellEnd"/>
            <w:r w:rsidRPr="008164DD">
              <w:rPr>
                <w:rFonts w:ascii="Archivo" w:hAnsi="Archivo"/>
                <w:i w:val="0"/>
                <w:iCs w:val="0"/>
              </w:rPr>
              <w:t xml:space="preserve"> internes plus </w:t>
            </w:r>
            <w:proofErr w:type="spellStart"/>
            <w:proofErr w:type="gramStart"/>
            <w:r w:rsidRPr="008164DD">
              <w:rPr>
                <w:rFonts w:ascii="Archivo" w:hAnsi="Archivo"/>
                <w:i w:val="0"/>
                <w:iCs w:val="0"/>
              </w:rPr>
              <w:t>strictes</w:t>
            </w:r>
            <w:proofErr w:type="spellEnd"/>
            <w:r w:rsidRPr="008164DD">
              <w:rPr>
                <w:rFonts w:ascii="Archivo" w:hAnsi="Archivo"/>
                <w:i w:val="0"/>
                <w:iCs w:val="0"/>
              </w:rPr>
              <w:t xml:space="preserve"> ?</w:t>
            </w:r>
            <w:proofErr w:type="gramEnd"/>
          </w:p>
        </w:tc>
        <w:tc>
          <w:tcPr>
            <w:tcW w:w="5030" w:type="dxa"/>
          </w:tcPr>
          <w:p w14:paraId="7A47668D" w14:textId="77777777" w:rsidR="00EF649A" w:rsidRPr="008164DD" w:rsidRDefault="00EF649A" w:rsidP="0082267F">
            <w:pPr>
              <w:pStyle w:val="BodyText"/>
              <w:spacing w:before="60" w:after="60"/>
              <w:rPr>
                <w:rFonts w:ascii="Archivo" w:hAnsi="Archivo"/>
                <w:i w:val="0"/>
                <w:iCs w:val="0"/>
              </w:rPr>
            </w:pPr>
          </w:p>
        </w:tc>
      </w:tr>
      <w:tr w:rsidR="00EF649A" w:rsidRPr="00CD6430" w14:paraId="4810114F" w14:textId="77777777" w:rsidTr="0082267F">
        <w:trPr>
          <w:cantSplit/>
        </w:trPr>
        <w:tc>
          <w:tcPr>
            <w:tcW w:w="9705" w:type="dxa"/>
            <w:gridSpan w:val="2"/>
          </w:tcPr>
          <w:p w14:paraId="5A7B5245" w14:textId="67525221" w:rsidR="00EF649A" w:rsidRPr="008164DD" w:rsidRDefault="00EF649A" w:rsidP="0082267F">
            <w:pPr>
              <w:pStyle w:val="BodyText"/>
              <w:spacing w:before="60" w:after="60"/>
              <w:rPr>
                <w:rFonts w:ascii="Archivo" w:hAnsi="Archivo"/>
                <w:i w:val="0"/>
                <w:iCs w:val="0"/>
              </w:rPr>
            </w:pPr>
            <w:proofErr w:type="spellStart"/>
            <w:r w:rsidRPr="008164DD">
              <w:rPr>
                <w:rFonts w:ascii="Archivo" w:hAnsi="Archivo"/>
                <w:b/>
                <w:bCs/>
                <w:i w:val="0"/>
                <w:iCs w:val="0"/>
              </w:rPr>
              <w:lastRenderedPageBreak/>
              <w:t>Partie</w:t>
            </w:r>
            <w:proofErr w:type="spellEnd"/>
            <w:r w:rsidRPr="008164DD">
              <w:rPr>
                <w:rFonts w:ascii="Archivo" w:hAnsi="Archivo"/>
                <w:b/>
                <w:bCs/>
                <w:i w:val="0"/>
                <w:iCs w:val="0"/>
              </w:rPr>
              <w:t xml:space="preserve"> </w:t>
            </w:r>
            <w:proofErr w:type="gramStart"/>
            <w:r w:rsidRPr="008164DD">
              <w:rPr>
                <w:rFonts w:ascii="Archivo" w:hAnsi="Archivo"/>
                <w:b/>
                <w:bCs/>
                <w:i w:val="0"/>
                <w:iCs w:val="0"/>
              </w:rPr>
              <w:t>1 :</w:t>
            </w:r>
            <w:proofErr w:type="gramEnd"/>
            <w:r w:rsidRPr="008164DD">
              <w:rPr>
                <w:rFonts w:ascii="Archivo" w:hAnsi="Archivo"/>
                <w:b/>
                <w:bCs/>
                <w:i w:val="0"/>
                <w:iCs w:val="0"/>
              </w:rPr>
              <w:t xml:space="preserve"> résumé</w:t>
            </w:r>
          </w:p>
        </w:tc>
      </w:tr>
      <w:tr w:rsidR="00EF649A" w:rsidRPr="00FB6B7F" w14:paraId="31A2AB09" w14:textId="77777777" w:rsidTr="004F688D">
        <w:trPr>
          <w:cantSplit/>
          <w:trHeight w:val="5616"/>
        </w:trPr>
        <w:tc>
          <w:tcPr>
            <w:tcW w:w="9705" w:type="dxa"/>
            <w:gridSpan w:val="2"/>
          </w:tcPr>
          <w:p w14:paraId="2B74E149" w14:textId="77777777" w:rsidR="00EF649A" w:rsidRPr="00EF649A" w:rsidRDefault="00EF649A" w:rsidP="0082267F">
            <w:pPr>
              <w:pStyle w:val="BodyText"/>
              <w:spacing w:before="60" w:after="60"/>
              <w:rPr>
                <w:rFonts w:ascii="Archivo" w:hAnsi="Archivo"/>
                <w:i w:val="0"/>
                <w:lang w:val="fr-CH"/>
              </w:rPr>
            </w:pPr>
            <w:r w:rsidRPr="00EF649A">
              <w:rPr>
                <w:rFonts w:ascii="Archivo" w:hAnsi="Archivo"/>
                <w:lang w:val="fr-CH"/>
              </w:rPr>
              <w:t xml:space="preserve">Veuillez décrire brièvement (1 à 2 paragraphes) le commerce de l’espèce susmentionnée dans le pays concerné. </w:t>
            </w:r>
          </w:p>
          <w:p w14:paraId="3DF38257" w14:textId="77777777" w:rsidR="00EF649A" w:rsidRPr="00EF649A" w:rsidRDefault="00EF649A" w:rsidP="0082267F">
            <w:pPr>
              <w:pStyle w:val="BodyText"/>
              <w:spacing w:before="60" w:after="60"/>
              <w:rPr>
                <w:rFonts w:ascii="Archivo" w:hAnsi="Archivo"/>
                <w:szCs w:val="22"/>
                <w:lang w:val="fr-CH"/>
              </w:rPr>
            </w:pPr>
          </w:p>
          <w:p w14:paraId="41DC0EC2" w14:textId="77777777" w:rsidR="00EF649A" w:rsidRPr="00EF649A" w:rsidRDefault="00EF649A" w:rsidP="0082267F">
            <w:pPr>
              <w:pStyle w:val="BodyText"/>
              <w:spacing w:before="60" w:after="60"/>
              <w:rPr>
                <w:rFonts w:ascii="Archivo" w:hAnsi="Archivo"/>
                <w:szCs w:val="22"/>
                <w:lang w:val="fr-CH"/>
              </w:rPr>
            </w:pPr>
          </w:p>
          <w:p w14:paraId="322F096F" w14:textId="77777777" w:rsidR="00EF649A" w:rsidRPr="00EF649A" w:rsidRDefault="00EF649A" w:rsidP="0082267F">
            <w:pPr>
              <w:pStyle w:val="BodyText"/>
              <w:spacing w:before="60" w:after="60"/>
              <w:rPr>
                <w:rFonts w:ascii="Archivo" w:hAnsi="Archivo"/>
                <w:szCs w:val="22"/>
                <w:lang w:val="fr-CH"/>
              </w:rPr>
            </w:pPr>
          </w:p>
          <w:p w14:paraId="5189C2D0" w14:textId="77777777" w:rsidR="00EF649A" w:rsidRPr="00EF649A" w:rsidRDefault="00EF649A" w:rsidP="0082267F">
            <w:pPr>
              <w:pStyle w:val="BodyText"/>
              <w:spacing w:before="60" w:after="60"/>
              <w:rPr>
                <w:rFonts w:ascii="Archivo" w:hAnsi="Archivo"/>
                <w:szCs w:val="22"/>
                <w:lang w:val="fr-CH"/>
              </w:rPr>
            </w:pPr>
          </w:p>
          <w:p w14:paraId="2D037716" w14:textId="77777777" w:rsidR="00EF649A" w:rsidRPr="00EF649A" w:rsidRDefault="00EF649A" w:rsidP="0082267F">
            <w:pPr>
              <w:pStyle w:val="BodyText"/>
              <w:spacing w:before="60" w:after="60"/>
              <w:rPr>
                <w:rFonts w:ascii="Archivo" w:hAnsi="Archivo"/>
                <w:szCs w:val="22"/>
                <w:lang w:val="fr-CH"/>
              </w:rPr>
            </w:pPr>
          </w:p>
          <w:p w14:paraId="78FC5271" w14:textId="77777777" w:rsidR="00EF649A" w:rsidRPr="00EF649A" w:rsidRDefault="00EF649A" w:rsidP="0082267F">
            <w:pPr>
              <w:pStyle w:val="BodyText"/>
              <w:spacing w:before="60" w:after="60"/>
              <w:rPr>
                <w:rFonts w:ascii="Archivo" w:hAnsi="Archivo"/>
                <w:szCs w:val="22"/>
                <w:lang w:val="fr-CH"/>
              </w:rPr>
            </w:pPr>
          </w:p>
          <w:p w14:paraId="02F3B5E3" w14:textId="77777777" w:rsidR="00EF649A" w:rsidRPr="00EF649A" w:rsidRDefault="00EF649A" w:rsidP="0082267F">
            <w:pPr>
              <w:pStyle w:val="BodyText"/>
              <w:spacing w:before="60" w:after="60"/>
              <w:rPr>
                <w:rFonts w:ascii="Archivo" w:hAnsi="Archivo"/>
                <w:szCs w:val="22"/>
                <w:lang w:val="fr-CH"/>
              </w:rPr>
            </w:pPr>
          </w:p>
          <w:p w14:paraId="5A956A41" w14:textId="77777777" w:rsidR="00EF649A" w:rsidRPr="00EF649A" w:rsidRDefault="00EF649A" w:rsidP="0082267F">
            <w:pPr>
              <w:pStyle w:val="BodyText"/>
              <w:spacing w:before="60" w:after="60"/>
              <w:rPr>
                <w:rFonts w:ascii="Archivo" w:hAnsi="Archivo"/>
                <w:szCs w:val="22"/>
                <w:lang w:val="fr-CH"/>
              </w:rPr>
            </w:pPr>
          </w:p>
          <w:p w14:paraId="311A2093" w14:textId="77777777" w:rsidR="00EF649A" w:rsidRPr="00EF649A" w:rsidRDefault="00EF649A" w:rsidP="0082267F">
            <w:pPr>
              <w:pStyle w:val="BodyText"/>
              <w:spacing w:before="60" w:after="60"/>
              <w:rPr>
                <w:rFonts w:ascii="Archivo" w:hAnsi="Archivo"/>
                <w:szCs w:val="22"/>
                <w:lang w:val="fr-CH"/>
              </w:rPr>
            </w:pPr>
          </w:p>
          <w:p w14:paraId="52607387" w14:textId="77777777" w:rsidR="00EF649A" w:rsidRPr="00EF649A" w:rsidRDefault="00EF649A" w:rsidP="0082267F">
            <w:pPr>
              <w:pStyle w:val="BodyText"/>
              <w:spacing w:before="60" w:after="60"/>
              <w:rPr>
                <w:rFonts w:ascii="Archivo" w:hAnsi="Archivo"/>
                <w:szCs w:val="22"/>
                <w:lang w:val="fr-CH"/>
              </w:rPr>
            </w:pPr>
          </w:p>
          <w:p w14:paraId="593CF0DC" w14:textId="77777777" w:rsidR="00EF649A" w:rsidRPr="00EF649A" w:rsidRDefault="00EF649A" w:rsidP="0082267F">
            <w:pPr>
              <w:pStyle w:val="BodyText"/>
              <w:spacing w:before="60" w:after="60"/>
              <w:rPr>
                <w:rFonts w:ascii="Archivo" w:hAnsi="Archivo"/>
                <w:sz w:val="28"/>
                <w:szCs w:val="28"/>
                <w:lang w:val="fr-CH"/>
              </w:rPr>
            </w:pPr>
          </w:p>
          <w:p w14:paraId="11F11A91" w14:textId="77777777" w:rsidR="00EF649A" w:rsidRPr="00EF649A" w:rsidRDefault="00EF649A" w:rsidP="0082267F">
            <w:pPr>
              <w:pStyle w:val="BodyText"/>
              <w:spacing w:before="60" w:after="60"/>
              <w:rPr>
                <w:rFonts w:ascii="Archivo" w:hAnsi="Archivo"/>
                <w:szCs w:val="22"/>
                <w:lang w:val="fr-CH"/>
              </w:rPr>
            </w:pPr>
          </w:p>
          <w:p w14:paraId="6994DCB4" w14:textId="77777777" w:rsidR="00EF649A" w:rsidRPr="00EF649A" w:rsidRDefault="00EF649A" w:rsidP="0082267F">
            <w:pPr>
              <w:pStyle w:val="BodyText"/>
              <w:spacing w:before="60" w:after="60"/>
              <w:rPr>
                <w:rFonts w:ascii="Archivo" w:hAnsi="Archivo"/>
                <w:szCs w:val="22"/>
                <w:lang w:val="fr-CH"/>
              </w:rPr>
            </w:pPr>
          </w:p>
          <w:p w14:paraId="0EE3CFCB" w14:textId="77777777" w:rsidR="00EF649A" w:rsidRPr="00EF649A" w:rsidRDefault="00EF649A" w:rsidP="0082267F">
            <w:pPr>
              <w:pStyle w:val="BodyText"/>
              <w:spacing w:before="60" w:after="60"/>
              <w:rPr>
                <w:rFonts w:ascii="Archivo" w:hAnsi="Archivo"/>
                <w:szCs w:val="22"/>
                <w:lang w:val="fr-CH"/>
              </w:rPr>
            </w:pPr>
          </w:p>
          <w:p w14:paraId="54A74F86" w14:textId="77777777" w:rsidR="00EF649A" w:rsidRPr="00EF649A" w:rsidRDefault="00EF649A" w:rsidP="0082267F">
            <w:pPr>
              <w:pStyle w:val="BodyText"/>
              <w:spacing w:before="60" w:after="60"/>
              <w:rPr>
                <w:rFonts w:ascii="Archivo" w:hAnsi="Archivo"/>
                <w:szCs w:val="22"/>
                <w:lang w:val="fr-CH"/>
              </w:rPr>
            </w:pPr>
          </w:p>
        </w:tc>
      </w:tr>
      <w:tr w:rsidR="00EF649A" w:rsidRPr="00FB6B7F" w14:paraId="2FEE176A" w14:textId="77777777" w:rsidTr="0082267F">
        <w:trPr>
          <w:cantSplit/>
        </w:trPr>
        <w:tc>
          <w:tcPr>
            <w:tcW w:w="9705" w:type="dxa"/>
            <w:gridSpan w:val="2"/>
          </w:tcPr>
          <w:p w14:paraId="48884C90" w14:textId="77777777" w:rsidR="00EF649A" w:rsidRPr="008164DD" w:rsidRDefault="00EF649A" w:rsidP="0082267F">
            <w:pPr>
              <w:pStyle w:val="BodyText"/>
              <w:spacing w:before="60" w:after="60"/>
              <w:rPr>
                <w:rFonts w:ascii="Archivo" w:hAnsi="Archivo"/>
                <w:b/>
                <w:bCs/>
                <w:i w:val="0"/>
                <w:iCs w:val="0"/>
                <w:lang w:val="fr-CH"/>
              </w:rPr>
            </w:pPr>
            <w:r w:rsidRPr="008164DD">
              <w:rPr>
                <w:rFonts w:ascii="Archivo" w:hAnsi="Archivo"/>
                <w:b/>
                <w:bCs/>
                <w:i w:val="0"/>
                <w:iCs w:val="0"/>
                <w:lang w:val="fr-CH"/>
              </w:rPr>
              <w:t>Partie 2 : note de l’évaluation simplifiée</w:t>
            </w:r>
          </w:p>
        </w:tc>
      </w:tr>
      <w:tr w:rsidR="00EF649A" w:rsidRPr="00FB6B7F" w14:paraId="3CCC5A09" w14:textId="77777777" w:rsidTr="0082267F">
        <w:trPr>
          <w:cantSplit/>
          <w:trHeight w:val="6441"/>
        </w:trPr>
        <w:tc>
          <w:tcPr>
            <w:tcW w:w="9705" w:type="dxa"/>
            <w:gridSpan w:val="2"/>
          </w:tcPr>
          <w:p w14:paraId="5C0514F3" w14:textId="77777777" w:rsidR="00EF649A" w:rsidRPr="00EF649A" w:rsidRDefault="00EF649A" w:rsidP="0082267F">
            <w:pPr>
              <w:pStyle w:val="BodyText"/>
              <w:spacing w:before="60" w:after="60"/>
              <w:rPr>
                <w:rFonts w:ascii="Archivo" w:hAnsi="Archivo"/>
                <w:i w:val="0"/>
                <w:lang w:val="fr-CH"/>
              </w:rPr>
            </w:pPr>
            <w:r w:rsidRPr="00EF649A">
              <w:rPr>
                <w:rFonts w:ascii="Archivo" w:hAnsi="Archivo"/>
                <w:lang w:val="fr-CH"/>
              </w:rPr>
              <w:t>Définissez des valeurs seuils adéquates pour chaque critère pour le taxon nécessitant l’ACNP en vous appuyant sur les meilleures informations disponibles. Veuillez donner une note à chaque critère dans le tableau ci-dessous et additionner ces notes pour obtenir la note finale.</w:t>
            </w:r>
          </w:p>
          <w:p w14:paraId="4A018724" w14:textId="77777777" w:rsidR="00EF649A" w:rsidRPr="005E7860" w:rsidRDefault="00EF649A" w:rsidP="0082267F">
            <w:pPr>
              <w:pStyle w:val="TableParagraph"/>
              <w:spacing w:before="58" w:line="244" w:lineRule="auto"/>
              <w:ind w:left="109"/>
              <w:rPr>
                <w:rFonts w:ascii="Arial" w:hAnsi="Arial" w:cs="Arial"/>
                <w:i/>
                <w:spacing w:val="-2"/>
                <w:sz w:val="20"/>
                <w:szCs w:val="20"/>
              </w:rPr>
            </w:pPr>
            <w:r w:rsidRPr="005E7860">
              <w:rPr>
                <w:rFonts w:ascii="Arial" w:hAnsi="Arial" w:cs="Arial"/>
                <w:i/>
                <w:spacing w:val="-2"/>
                <w:sz w:val="20"/>
                <w:szCs w:val="20"/>
              </w:rPr>
              <w:t xml:space="preserve">A NOTER: </w:t>
            </w:r>
          </w:p>
          <w:p w14:paraId="37AA5A41" w14:textId="1EB2403F" w:rsidR="00EF649A" w:rsidRPr="005E7860" w:rsidRDefault="00000000" w:rsidP="00EF649A">
            <w:pPr>
              <w:pStyle w:val="TableParagraph"/>
              <w:numPr>
                <w:ilvl w:val="0"/>
                <w:numId w:val="9"/>
              </w:numPr>
              <w:spacing w:before="58" w:line="244" w:lineRule="auto"/>
              <w:rPr>
                <w:rFonts w:ascii="Arial" w:hAnsi="Arial" w:cs="Arial"/>
                <w:i/>
                <w:spacing w:val="-2"/>
                <w:sz w:val="20"/>
                <w:szCs w:val="20"/>
                <w:lang w:val="fr-CH"/>
              </w:rPr>
            </w:pPr>
            <w:hyperlink r:id="rId7" w:history="1">
              <w:r w:rsidR="00EF649A" w:rsidRPr="005E7860">
                <w:rPr>
                  <w:rStyle w:val="Hyperlink"/>
                  <w:rFonts w:ascii="Arial" w:hAnsi="Arial" w:cs="Arial"/>
                  <w:i/>
                  <w:spacing w:val="-2"/>
                  <w:sz w:val="20"/>
                  <w:szCs w:val="20"/>
                  <w:lang w:val="fr-CH"/>
                </w:rPr>
                <w:t>Module 8</w:t>
              </w:r>
            </w:hyperlink>
            <w:r w:rsidR="00EF649A" w:rsidRPr="005E7860">
              <w:rPr>
                <w:rFonts w:ascii="Arial" w:hAnsi="Arial" w:cs="Arial"/>
                <w:i/>
                <w:spacing w:val="-2"/>
                <w:sz w:val="20"/>
                <w:szCs w:val="20"/>
                <w:lang w:val="fr-CH"/>
              </w:rPr>
              <w:t xml:space="preserve"> – </w:t>
            </w:r>
            <w:r w:rsidR="00EF649A" w:rsidRPr="005E7860">
              <w:rPr>
                <w:rFonts w:ascii="Arial" w:hAnsi="Arial" w:cs="Arial"/>
                <w:i/>
                <w:spacing w:val="-2"/>
                <w:sz w:val="20"/>
                <w:szCs w:val="20"/>
                <w:lang w:val="fr-FR"/>
              </w:rPr>
              <w:t>ACNP pour les oiseaux comprend des orientations sur l'utilisation de l’aire de répartition et de la durée de génération comme indicateur des traits de l'histoire de vie des oiseaux</w:t>
            </w:r>
            <w:r w:rsidR="00EF649A">
              <w:rPr>
                <w:rFonts w:ascii="Arial" w:hAnsi="Arial" w:cs="Arial"/>
                <w:i/>
                <w:spacing w:val="-2"/>
                <w:sz w:val="20"/>
                <w:szCs w:val="20"/>
                <w:lang w:val="fr-FR"/>
              </w:rPr>
              <w:t>.</w:t>
            </w:r>
          </w:p>
          <w:p w14:paraId="1D5531DA" w14:textId="3807724E" w:rsidR="00EF649A" w:rsidRPr="005E7860" w:rsidRDefault="00000000" w:rsidP="00EF649A">
            <w:pPr>
              <w:pStyle w:val="TableParagraph"/>
              <w:numPr>
                <w:ilvl w:val="0"/>
                <w:numId w:val="9"/>
              </w:numPr>
              <w:spacing w:before="58" w:line="244" w:lineRule="auto"/>
              <w:rPr>
                <w:rFonts w:ascii="Arial" w:hAnsi="Arial" w:cs="Arial"/>
                <w:i/>
                <w:spacing w:val="-2"/>
                <w:sz w:val="20"/>
                <w:szCs w:val="20"/>
                <w:lang w:val="fr-CH"/>
              </w:rPr>
            </w:pPr>
            <w:r>
              <w:fldChar w:fldCharType="begin"/>
            </w:r>
            <w:r w:rsidR="00FB6B7F" w:rsidRPr="00FB6B7F">
              <w:rPr>
                <w:lang w:val="fr-CH"/>
              </w:rPr>
              <w:instrText>HYPERLINK "https://cites.org/sites/default/files/fra/prog/ndf/ndf_guidance/module_9.pdf"</w:instrText>
            </w:r>
            <w:r>
              <w:fldChar w:fldCharType="separate"/>
            </w:r>
            <w:r w:rsidR="00EF649A" w:rsidRPr="005E7860">
              <w:rPr>
                <w:rStyle w:val="Hyperlink"/>
                <w:rFonts w:ascii="Arial" w:hAnsi="Arial" w:cs="Arial"/>
                <w:i/>
                <w:spacing w:val="-2"/>
                <w:sz w:val="20"/>
                <w:szCs w:val="20"/>
                <w:lang w:val="fr-CH"/>
              </w:rPr>
              <w:t>Module 9</w:t>
            </w:r>
            <w:r>
              <w:rPr>
                <w:rStyle w:val="Hyperlink"/>
                <w:rFonts w:ascii="Arial" w:hAnsi="Arial" w:cs="Arial"/>
                <w:i/>
                <w:spacing w:val="-2"/>
                <w:sz w:val="20"/>
                <w:szCs w:val="20"/>
                <w:lang w:val="fr-CH"/>
              </w:rPr>
              <w:fldChar w:fldCharType="end"/>
            </w:r>
            <w:r w:rsidR="00EF649A" w:rsidRPr="005E7860">
              <w:rPr>
                <w:rFonts w:ascii="Arial" w:hAnsi="Arial" w:cs="Arial"/>
                <w:i/>
                <w:spacing w:val="-2"/>
                <w:sz w:val="20"/>
                <w:szCs w:val="20"/>
                <w:lang w:val="fr-CH"/>
              </w:rPr>
              <w:t xml:space="preserve"> – ACNP pour les reptiles comprend des valeurs de référence pertinentes pour les reptiles pour chaque critère</w:t>
            </w:r>
            <w:r w:rsidR="00EF649A">
              <w:rPr>
                <w:rFonts w:ascii="Arial" w:hAnsi="Arial" w:cs="Arial"/>
                <w:i/>
                <w:spacing w:val="-2"/>
                <w:sz w:val="20"/>
                <w:szCs w:val="20"/>
                <w:lang w:val="fr-CH"/>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F649A" w:rsidRPr="00FB6B7F" w14:paraId="2911E280" w14:textId="77777777" w:rsidTr="0082267F">
              <w:trPr>
                <w:trHeight w:val="74"/>
              </w:trPr>
              <w:tc>
                <w:tcPr>
                  <w:tcW w:w="9016" w:type="dxa"/>
                </w:tcPr>
                <w:tbl>
                  <w:tblPr>
                    <w:tblpPr w:leftFromText="180" w:rightFromText="180" w:vertAnchor="page" w:horzAnchor="margin" w:tblpY="152"/>
                    <w:tblOverlap w:val="neve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034"/>
                    <w:gridCol w:w="2034"/>
                    <w:gridCol w:w="2035"/>
                    <w:gridCol w:w="1056"/>
                  </w:tblGrid>
                  <w:tr w:rsidR="00EF649A" w:rsidRPr="00FB6B7F" w14:paraId="35ED9165" w14:textId="77777777" w:rsidTr="0082267F">
                    <w:trPr>
                      <w:trHeight w:val="300"/>
                    </w:trPr>
                    <w:tc>
                      <w:tcPr>
                        <w:tcW w:w="8790" w:type="dxa"/>
                        <w:gridSpan w:val="5"/>
                        <w:shd w:val="clear" w:color="auto" w:fill="auto"/>
                        <w:noWrap/>
                        <w:vAlign w:val="center"/>
                        <w:hideMark/>
                      </w:tcPr>
                      <w:p w14:paraId="6866418C" w14:textId="77777777" w:rsidR="00EF649A" w:rsidRPr="00EF649A" w:rsidRDefault="00EF649A" w:rsidP="0082267F">
                        <w:pPr>
                          <w:rPr>
                            <w:rFonts w:ascii="Archivo" w:hAnsi="Archivo" w:cs="Calibri"/>
                            <w:b/>
                            <w:color w:val="000000"/>
                            <w:sz w:val="18"/>
                            <w:szCs w:val="18"/>
                            <w:lang w:val="fr-CH"/>
                          </w:rPr>
                        </w:pPr>
                        <w:r w:rsidRPr="00EF649A">
                          <w:rPr>
                            <w:rFonts w:ascii="Archivo" w:hAnsi="Archivo"/>
                            <w:b/>
                            <w:sz w:val="18"/>
                            <w:szCs w:val="18"/>
                            <w:lang w:val="fr-CH"/>
                          </w:rPr>
                          <w:t xml:space="preserve">Tableau 2C. </w:t>
                        </w:r>
                        <w:r w:rsidRPr="00EF649A">
                          <w:rPr>
                            <w:rFonts w:ascii="Archivo" w:hAnsi="Archivo"/>
                            <w:sz w:val="18"/>
                            <w:szCs w:val="18"/>
                            <w:lang w:val="fr-CH"/>
                          </w:rPr>
                          <w:t>Critères de notation pour les cinq variables à considérer dans le cadre de l’</w:t>
                        </w:r>
                        <w:r w:rsidRPr="00EF649A">
                          <w:rPr>
                            <w:rFonts w:ascii="Archivo" w:hAnsi="Archivo"/>
                            <w:i/>
                            <w:sz w:val="18"/>
                            <w:szCs w:val="18"/>
                            <w:lang w:val="fr-CH"/>
                          </w:rPr>
                          <w:t>évaluation simplifiée.</w:t>
                        </w:r>
                      </w:p>
                    </w:tc>
                  </w:tr>
                  <w:tr w:rsidR="00EF649A" w:rsidRPr="00CD6430" w14:paraId="7B9103EB" w14:textId="77777777" w:rsidTr="0082267F">
                    <w:trPr>
                      <w:trHeight w:val="300"/>
                    </w:trPr>
                    <w:tc>
                      <w:tcPr>
                        <w:tcW w:w="1631" w:type="dxa"/>
                        <w:shd w:val="clear" w:color="auto" w:fill="auto"/>
                        <w:noWrap/>
                        <w:vAlign w:val="bottom"/>
                      </w:tcPr>
                      <w:p w14:paraId="75EF9AFE" w14:textId="77777777" w:rsidR="00EF649A" w:rsidRPr="00EF649A" w:rsidRDefault="00EF649A" w:rsidP="0082267F">
                        <w:pPr>
                          <w:jc w:val="both"/>
                          <w:rPr>
                            <w:rFonts w:ascii="Archivo" w:hAnsi="Archivo" w:cs="Calibri"/>
                            <w:color w:val="000000"/>
                            <w:sz w:val="18"/>
                            <w:szCs w:val="18"/>
                            <w:lang w:val="fr-CH"/>
                          </w:rPr>
                        </w:pPr>
                      </w:p>
                    </w:tc>
                    <w:tc>
                      <w:tcPr>
                        <w:tcW w:w="6103" w:type="dxa"/>
                        <w:gridSpan w:val="3"/>
                        <w:shd w:val="clear" w:color="auto" w:fill="D9D9D9"/>
                        <w:noWrap/>
                        <w:vAlign w:val="center"/>
                      </w:tcPr>
                      <w:p w14:paraId="0419F12C" w14:textId="77777777" w:rsidR="00EF649A" w:rsidRPr="00CD6430" w:rsidRDefault="00EF649A" w:rsidP="0082267F">
                        <w:pPr>
                          <w:jc w:val="center"/>
                          <w:rPr>
                            <w:rFonts w:ascii="Archivo" w:hAnsi="Archivo" w:cs="Calibri"/>
                            <w:b/>
                            <w:color w:val="000000"/>
                            <w:sz w:val="18"/>
                            <w:szCs w:val="18"/>
                          </w:rPr>
                        </w:pPr>
                        <w:proofErr w:type="spellStart"/>
                        <w:r>
                          <w:rPr>
                            <w:rFonts w:ascii="Archivo" w:hAnsi="Archivo"/>
                            <w:b/>
                            <w:color w:val="000000"/>
                            <w:sz w:val="18"/>
                            <w:szCs w:val="18"/>
                          </w:rPr>
                          <w:t>Nombre</w:t>
                        </w:r>
                        <w:proofErr w:type="spellEnd"/>
                        <w:r>
                          <w:rPr>
                            <w:rFonts w:ascii="Archivo" w:hAnsi="Archivo"/>
                            <w:b/>
                            <w:color w:val="000000"/>
                            <w:sz w:val="18"/>
                            <w:szCs w:val="18"/>
                          </w:rPr>
                          <w:t xml:space="preserve"> de points</w:t>
                        </w:r>
                      </w:p>
                    </w:tc>
                    <w:tc>
                      <w:tcPr>
                        <w:tcW w:w="1056" w:type="dxa"/>
                        <w:vMerge w:val="restart"/>
                        <w:shd w:val="clear" w:color="auto" w:fill="D9D9D9"/>
                        <w:vAlign w:val="center"/>
                      </w:tcPr>
                      <w:p w14:paraId="7245D1DD" w14:textId="77777777" w:rsidR="00EF649A" w:rsidRPr="00CD6430" w:rsidRDefault="00EF649A" w:rsidP="0082267F">
                        <w:pPr>
                          <w:jc w:val="center"/>
                          <w:rPr>
                            <w:rFonts w:ascii="Archivo" w:hAnsi="Archivo" w:cs="Calibri"/>
                            <w:b/>
                            <w:color w:val="000000"/>
                            <w:sz w:val="18"/>
                            <w:szCs w:val="18"/>
                          </w:rPr>
                        </w:pPr>
                        <w:r>
                          <w:rPr>
                            <w:rFonts w:ascii="Archivo" w:hAnsi="Archivo"/>
                            <w:b/>
                            <w:color w:val="000000"/>
                            <w:sz w:val="18"/>
                            <w:szCs w:val="18"/>
                          </w:rPr>
                          <w:t>Note</w:t>
                        </w:r>
                      </w:p>
                    </w:tc>
                  </w:tr>
                  <w:tr w:rsidR="00EF649A" w:rsidRPr="00CD6430" w14:paraId="0F10F8B1" w14:textId="77777777" w:rsidTr="0082267F">
                    <w:trPr>
                      <w:trHeight w:val="301"/>
                    </w:trPr>
                    <w:tc>
                      <w:tcPr>
                        <w:tcW w:w="1631" w:type="dxa"/>
                        <w:shd w:val="clear" w:color="auto" w:fill="D9D9D9"/>
                        <w:noWrap/>
                        <w:vAlign w:val="center"/>
                        <w:hideMark/>
                      </w:tcPr>
                      <w:p w14:paraId="0550394C" w14:textId="77777777" w:rsidR="00EF649A" w:rsidRPr="00CD6430" w:rsidRDefault="00EF649A" w:rsidP="0082267F">
                        <w:pPr>
                          <w:rPr>
                            <w:rFonts w:ascii="Archivo" w:hAnsi="Archivo" w:cs="Calibri"/>
                            <w:b/>
                            <w:color w:val="000000"/>
                            <w:sz w:val="18"/>
                            <w:szCs w:val="18"/>
                          </w:rPr>
                        </w:pPr>
                        <w:proofErr w:type="spellStart"/>
                        <w:r>
                          <w:rPr>
                            <w:rFonts w:ascii="Archivo" w:hAnsi="Archivo"/>
                            <w:b/>
                            <w:color w:val="000000"/>
                            <w:sz w:val="18"/>
                            <w:szCs w:val="18"/>
                          </w:rPr>
                          <w:t>Critères</w:t>
                        </w:r>
                        <w:proofErr w:type="spellEnd"/>
                      </w:p>
                    </w:tc>
                    <w:tc>
                      <w:tcPr>
                        <w:tcW w:w="2034" w:type="dxa"/>
                        <w:shd w:val="clear" w:color="auto" w:fill="auto"/>
                        <w:noWrap/>
                        <w:vAlign w:val="center"/>
                        <w:hideMark/>
                      </w:tcPr>
                      <w:p w14:paraId="71B2D3E0" w14:textId="77777777" w:rsidR="00EF649A" w:rsidRPr="00CD6430" w:rsidRDefault="00EF649A" w:rsidP="0082267F">
                        <w:pPr>
                          <w:jc w:val="center"/>
                          <w:rPr>
                            <w:rFonts w:ascii="Archivo" w:hAnsi="Archivo" w:cs="Calibri"/>
                            <w:b/>
                            <w:color w:val="000000"/>
                            <w:sz w:val="18"/>
                            <w:szCs w:val="18"/>
                          </w:rPr>
                        </w:pPr>
                        <w:r>
                          <w:rPr>
                            <w:rFonts w:ascii="Archivo" w:hAnsi="Archivo"/>
                            <w:b/>
                            <w:color w:val="000000"/>
                            <w:sz w:val="18"/>
                            <w:szCs w:val="18"/>
                          </w:rPr>
                          <w:t>1</w:t>
                        </w:r>
                      </w:p>
                    </w:tc>
                    <w:tc>
                      <w:tcPr>
                        <w:tcW w:w="2034" w:type="dxa"/>
                        <w:shd w:val="clear" w:color="auto" w:fill="auto"/>
                        <w:noWrap/>
                        <w:vAlign w:val="center"/>
                        <w:hideMark/>
                      </w:tcPr>
                      <w:p w14:paraId="74772C36" w14:textId="77777777" w:rsidR="00EF649A" w:rsidRPr="00CD6430" w:rsidRDefault="00EF649A" w:rsidP="0082267F">
                        <w:pPr>
                          <w:jc w:val="center"/>
                          <w:rPr>
                            <w:rFonts w:ascii="Archivo" w:hAnsi="Archivo" w:cs="Calibri"/>
                            <w:b/>
                            <w:color w:val="000000"/>
                            <w:sz w:val="18"/>
                            <w:szCs w:val="18"/>
                          </w:rPr>
                        </w:pPr>
                        <w:r>
                          <w:rPr>
                            <w:rFonts w:ascii="Archivo" w:hAnsi="Archivo"/>
                            <w:b/>
                            <w:color w:val="000000"/>
                            <w:sz w:val="18"/>
                            <w:szCs w:val="18"/>
                          </w:rPr>
                          <w:t>2</w:t>
                        </w:r>
                      </w:p>
                    </w:tc>
                    <w:tc>
                      <w:tcPr>
                        <w:tcW w:w="2035" w:type="dxa"/>
                        <w:shd w:val="clear" w:color="auto" w:fill="auto"/>
                        <w:noWrap/>
                        <w:vAlign w:val="center"/>
                        <w:hideMark/>
                      </w:tcPr>
                      <w:p w14:paraId="1AE80CEE" w14:textId="77777777" w:rsidR="00EF649A" w:rsidRPr="00CD6430" w:rsidRDefault="00EF649A" w:rsidP="0082267F">
                        <w:pPr>
                          <w:jc w:val="center"/>
                          <w:rPr>
                            <w:rFonts w:ascii="Archivo" w:hAnsi="Archivo" w:cs="Calibri"/>
                            <w:b/>
                            <w:color w:val="000000"/>
                            <w:sz w:val="18"/>
                            <w:szCs w:val="18"/>
                          </w:rPr>
                        </w:pPr>
                        <w:r>
                          <w:rPr>
                            <w:rFonts w:ascii="Archivo" w:hAnsi="Archivo"/>
                            <w:b/>
                            <w:color w:val="000000"/>
                            <w:sz w:val="18"/>
                            <w:szCs w:val="18"/>
                          </w:rPr>
                          <w:t>3</w:t>
                        </w:r>
                      </w:p>
                    </w:tc>
                    <w:tc>
                      <w:tcPr>
                        <w:tcW w:w="1056" w:type="dxa"/>
                        <w:vMerge/>
                        <w:vAlign w:val="center"/>
                      </w:tcPr>
                      <w:p w14:paraId="5344BCEF" w14:textId="77777777" w:rsidR="00EF649A" w:rsidRPr="00CD6430" w:rsidRDefault="00EF649A" w:rsidP="0082267F">
                        <w:pPr>
                          <w:jc w:val="center"/>
                          <w:rPr>
                            <w:rFonts w:ascii="Archivo" w:hAnsi="Archivo" w:cs="Calibri"/>
                            <w:b/>
                            <w:color w:val="000000"/>
                            <w:sz w:val="18"/>
                            <w:szCs w:val="18"/>
                          </w:rPr>
                        </w:pPr>
                      </w:p>
                    </w:tc>
                  </w:tr>
                  <w:tr w:rsidR="00EF649A" w:rsidRPr="00CD6430" w14:paraId="06678E86" w14:textId="77777777" w:rsidTr="0082267F">
                    <w:trPr>
                      <w:trHeight w:val="449"/>
                    </w:trPr>
                    <w:tc>
                      <w:tcPr>
                        <w:tcW w:w="1631" w:type="dxa"/>
                        <w:shd w:val="clear" w:color="auto" w:fill="D9D9D9"/>
                        <w:noWrap/>
                        <w:vAlign w:val="center"/>
                        <w:hideMark/>
                      </w:tcPr>
                      <w:p w14:paraId="192145F1" w14:textId="77777777" w:rsidR="00EF649A" w:rsidRPr="00CD6430" w:rsidRDefault="00EF649A" w:rsidP="0082267F">
                        <w:pPr>
                          <w:rPr>
                            <w:rFonts w:ascii="Archivo" w:hAnsi="Archivo" w:cs="Calibri"/>
                            <w:b/>
                            <w:color w:val="000000"/>
                            <w:sz w:val="18"/>
                            <w:szCs w:val="18"/>
                          </w:rPr>
                        </w:pPr>
                        <w:proofErr w:type="spellStart"/>
                        <w:r>
                          <w:rPr>
                            <w:rFonts w:ascii="Archivo" w:hAnsi="Archivo"/>
                            <w:b/>
                            <w:color w:val="000000"/>
                            <w:sz w:val="18"/>
                            <w:szCs w:val="18"/>
                          </w:rPr>
                          <w:t>Niveau</w:t>
                        </w:r>
                        <w:proofErr w:type="spellEnd"/>
                        <w:r>
                          <w:rPr>
                            <w:rFonts w:ascii="Archivo" w:hAnsi="Archivo"/>
                            <w:b/>
                            <w:color w:val="000000"/>
                            <w:sz w:val="18"/>
                            <w:szCs w:val="18"/>
                          </w:rPr>
                          <w:t xml:space="preserve"> de </w:t>
                        </w:r>
                        <w:proofErr w:type="spellStart"/>
                        <w:r>
                          <w:rPr>
                            <w:rFonts w:ascii="Archivo" w:hAnsi="Archivo"/>
                            <w:b/>
                            <w:color w:val="000000"/>
                            <w:sz w:val="18"/>
                            <w:szCs w:val="18"/>
                          </w:rPr>
                          <w:t>prélèvement</w:t>
                        </w:r>
                        <w:proofErr w:type="spellEnd"/>
                        <w:r>
                          <w:rPr>
                            <w:rFonts w:ascii="Archivo" w:hAnsi="Archivo"/>
                            <w:b/>
                            <w:color w:val="000000"/>
                            <w:sz w:val="18"/>
                            <w:szCs w:val="18"/>
                          </w:rPr>
                          <w:t xml:space="preserve"> </w:t>
                        </w:r>
                        <w:proofErr w:type="spellStart"/>
                        <w:r>
                          <w:rPr>
                            <w:rFonts w:ascii="Archivo" w:hAnsi="Archivo"/>
                            <w:b/>
                            <w:color w:val="000000"/>
                            <w:sz w:val="18"/>
                            <w:szCs w:val="18"/>
                          </w:rPr>
                          <w:t>annuel</w:t>
                        </w:r>
                        <w:proofErr w:type="spellEnd"/>
                      </w:p>
                    </w:tc>
                    <w:tc>
                      <w:tcPr>
                        <w:tcW w:w="2034" w:type="dxa"/>
                        <w:shd w:val="clear" w:color="auto" w:fill="auto"/>
                        <w:vAlign w:val="center"/>
                        <w:hideMark/>
                      </w:tcPr>
                      <w:p w14:paraId="2C84E566" w14:textId="77777777" w:rsidR="00EF649A" w:rsidRPr="00CD6430" w:rsidRDefault="00EF649A" w:rsidP="0082267F">
                        <w:pPr>
                          <w:jc w:val="center"/>
                          <w:rPr>
                            <w:rFonts w:ascii="Archivo" w:hAnsi="Archivo" w:cs="Calibri"/>
                            <w:color w:val="000000"/>
                            <w:sz w:val="18"/>
                            <w:szCs w:val="18"/>
                          </w:rPr>
                        </w:pPr>
                        <w:proofErr w:type="spellStart"/>
                        <w:r>
                          <w:rPr>
                            <w:rFonts w:ascii="Archivo" w:hAnsi="Archivo"/>
                            <w:color w:val="000000"/>
                            <w:sz w:val="18"/>
                            <w:szCs w:val="18"/>
                          </w:rPr>
                          <w:t>Faible</w:t>
                        </w:r>
                        <w:proofErr w:type="spellEnd"/>
                      </w:p>
                    </w:tc>
                    <w:tc>
                      <w:tcPr>
                        <w:tcW w:w="2034" w:type="dxa"/>
                        <w:shd w:val="clear" w:color="auto" w:fill="auto"/>
                        <w:vAlign w:val="center"/>
                        <w:hideMark/>
                      </w:tcPr>
                      <w:p w14:paraId="01615266" w14:textId="77777777" w:rsidR="00EF649A" w:rsidRPr="00CD6430" w:rsidRDefault="00EF649A" w:rsidP="0082267F">
                        <w:pPr>
                          <w:jc w:val="center"/>
                          <w:rPr>
                            <w:rFonts w:ascii="Archivo" w:hAnsi="Archivo" w:cs="Calibri"/>
                            <w:color w:val="000000"/>
                            <w:sz w:val="18"/>
                            <w:szCs w:val="18"/>
                          </w:rPr>
                        </w:pPr>
                        <w:proofErr w:type="spellStart"/>
                        <w:r>
                          <w:rPr>
                            <w:rFonts w:ascii="Archivo" w:hAnsi="Archivo"/>
                            <w:color w:val="000000"/>
                            <w:sz w:val="18"/>
                            <w:szCs w:val="18"/>
                          </w:rPr>
                          <w:t>Moyen</w:t>
                        </w:r>
                        <w:proofErr w:type="spellEnd"/>
                      </w:p>
                    </w:tc>
                    <w:tc>
                      <w:tcPr>
                        <w:tcW w:w="2035" w:type="dxa"/>
                        <w:shd w:val="clear" w:color="auto" w:fill="auto"/>
                        <w:vAlign w:val="center"/>
                        <w:hideMark/>
                      </w:tcPr>
                      <w:p w14:paraId="0DA2CC74" w14:textId="77777777" w:rsidR="00EF649A" w:rsidRPr="00CD6430" w:rsidRDefault="00EF649A" w:rsidP="0082267F">
                        <w:pPr>
                          <w:jc w:val="center"/>
                          <w:rPr>
                            <w:rFonts w:ascii="Archivo" w:hAnsi="Archivo" w:cs="Calibri"/>
                            <w:color w:val="000000"/>
                            <w:sz w:val="18"/>
                            <w:szCs w:val="18"/>
                          </w:rPr>
                        </w:pPr>
                        <w:proofErr w:type="spellStart"/>
                        <w:r>
                          <w:rPr>
                            <w:rFonts w:ascii="Archivo" w:hAnsi="Archivo"/>
                            <w:color w:val="000000"/>
                            <w:sz w:val="18"/>
                            <w:szCs w:val="18"/>
                          </w:rPr>
                          <w:t>Élevé</w:t>
                        </w:r>
                        <w:proofErr w:type="spellEnd"/>
                        <w:r>
                          <w:rPr>
                            <w:rFonts w:ascii="Archivo" w:hAnsi="Archivo"/>
                            <w:color w:val="000000"/>
                            <w:sz w:val="18"/>
                            <w:szCs w:val="18"/>
                          </w:rPr>
                          <w:t>/inconnu</w:t>
                        </w:r>
                      </w:p>
                    </w:tc>
                    <w:tc>
                      <w:tcPr>
                        <w:tcW w:w="1056" w:type="dxa"/>
                        <w:vAlign w:val="center"/>
                      </w:tcPr>
                      <w:p w14:paraId="398A36DD" w14:textId="77777777" w:rsidR="00EF649A" w:rsidRPr="00CD6430" w:rsidRDefault="00EF649A" w:rsidP="0082267F">
                        <w:pPr>
                          <w:jc w:val="center"/>
                          <w:rPr>
                            <w:rFonts w:ascii="Archivo" w:hAnsi="Archivo" w:cs="Calibri"/>
                            <w:color w:val="000000"/>
                            <w:sz w:val="18"/>
                            <w:szCs w:val="18"/>
                          </w:rPr>
                        </w:pPr>
                      </w:p>
                    </w:tc>
                  </w:tr>
                  <w:tr w:rsidR="00EF649A" w:rsidRPr="00CD6430" w14:paraId="039D6065" w14:textId="77777777" w:rsidTr="0082267F">
                    <w:trPr>
                      <w:trHeight w:val="600"/>
                    </w:trPr>
                    <w:tc>
                      <w:tcPr>
                        <w:tcW w:w="1631" w:type="dxa"/>
                        <w:shd w:val="clear" w:color="auto" w:fill="D9D9D9"/>
                        <w:noWrap/>
                        <w:vAlign w:val="center"/>
                        <w:hideMark/>
                      </w:tcPr>
                      <w:p w14:paraId="4DD35863" w14:textId="77777777" w:rsidR="00EF649A" w:rsidRPr="00CD6430" w:rsidRDefault="00EF649A" w:rsidP="0082267F">
                        <w:pPr>
                          <w:rPr>
                            <w:rFonts w:ascii="Archivo" w:hAnsi="Archivo" w:cs="Calibri"/>
                            <w:b/>
                            <w:color w:val="000000"/>
                            <w:sz w:val="18"/>
                            <w:szCs w:val="18"/>
                          </w:rPr>
                        </w:pPr>
                        <w:r>
                          <w:rPr>
                            <w:rFonts w:ascii="Archivo" w:hAnsi="Archivo"/>
                            <w:b/>
                            <w:color w:val="000000"/>
                            <w:sz w:val="18"/>
                            <w:szCs w:val="18"/>
                          </w:rPr>
                          <w:t xml:space="preserve">Aire de </w:t>
                        </w:r>
                        <w:proofErr w:type="spellStart"/>
                        <w:r>
                          <w:rPr>
                            <w:rFonts w:ascii="Archivo" w:hAnsi="Archivo"/>
                            <w:b/>
                            <w:color w:val="000000"/>
                            <w:sz w:val="18"/>
                            <w:szCs w:val="18"/>
                          </w:rPr>
                          <w:t>répartition</w:t>
                        </w:r>
                        <w:proofErr w:type="spellEnd"/>
                      </w:p>
                    </w:tc>
                    <w:tc>
                      <w:tcPr>
                        <w:tcW w:w="2034" w:type="dxa"/>
                        <w:shd w:val="clear" w:color="auto" w:fill="auto"/>
                        <w:vAlign w:val="center"/>
                        <w:hideMark/>
                      </w:tcPr>
                      <w:p w14:paraId="3FF2A029" w14:textId="77777777" w:rsidR="00EF649A" w:rsidRPr="00CD6430" w:rsidRDefault="00EF649A" w:rsidP="0082267F">
                        <w:pPr>
                          <w:jc w:val="center"/>
                          <w:rPr>
                            <w:rFonts w:ascii="Archivo" w:hAnsi="Archivo" w:cs="Calibri"/>
                            <w:color w:val="000000"/>
                            <w:sz w:val="18"/>
                            <w:szCs w:val="18"/>
                          </w:rPr>
                        </w:pPr>
                        <w:r>
                          <w:rPr>
                            <w:rFonts w:ascii="Archivo" w:hAnsi="Archivo"/>
                            <w:color w:val="000000"/>
                            <w:sz w:val="18"/>
                            <w:szCs w:val="18"/>
                          </w:rPr>
                          <w:t>Grande</w:t>
                        </w:r>
                      </w:p>
                    </w:tc>
                    <w:tc>
                      <w:tcPr>
                        <w:tcW w:w="2034" w:type="dxa"/>
                        <w:shd w:val="clear" w:color="auto" w:fill="auto"/>
                        <w:vAlign w:val="center"/>
                        <w:hideMark/>
                      </w:tcPr>
                      <w:p w14:paraId="59F728B3" w14:textId="77777777" w:rsidR="00EF649A" w:rsidRPr="00CD6430" w:rsidRDefault="00EF649A" w:rsidP="0082267F">
                        <w:pPr>
                          <w:jc w:val="center"/>
                          <w:rPr>
                            <w:rFonts w:ascii="Archivo" w:hAnsi="Archivo" w:cs="Calibri"/>
                            <w:color w:val="000000"/>
                            <w:sz w:val="18"/>
                            <w:szCs w:val="18"/>
                          </w:rPr>
                        </w:pPr>
                        <w:r>
                          <w:rPr>
                            <w:rFonts w:ascii="Archivo" w:hAnsi="Archivo"/>
                            <w:color w:val="000000"/>
                            <w:sz w:val="18"/>
                            <w:szCs w:val="18"/>
                          </w:rPr>
                          <w:t>Moyenne</w:t>
                        </w:r>
                      </w:p>
                    </w:tc>
                    <w:tc>
                      <w:tcPr>
                        <w:tcW w:w="2035" w:type="dxa"/>
                        <w:shd w:val="clear" w:color="auto" w:fill="auto"/>
                        <w:vAlign w:val="center"/>
                        <w:hideMark/>
                      </w:tcPr>
                      <w:p w14:paraId="79E132C4" w14:textId="77777777" w:rsidR="00EF649A" w:rsidRPr="00CD6430" w:rsidRDefault="00EF649A" w:rsidP="0082267F">
                        <w:pPr>
                          <w:jc w:val="center"/>
                          <w:rPr>
                            <w:rFonts w:ascii="Archivo" w:hAnsi="Archivo" w:cs="Calibri"/>
                            <w:color w:val="000000"/>
                            <w:sz w:val="18"/>
                            <w:szCs w:val="18"/>
                          </w:rPr>
                        </w:pPr>
                        <w:r>
                          <w:rPr>
                            <w:rFonts w:ascii="Archivo" w:hAnsi="Archivo"/>
                            <w:color w:val="000000"/>
                            <w:sz w:val="18"/>
                            <w:szCs w:val="18"/>
                          </w:rPr>
                          <w:t>Petite/inconnue</w:t>
                        </w:r>
                      </w:p>
                    </w:tc>
                    <w:tc>
                      <w:tcPr>
                        <w:tcW w:w="1056" w:type="dxa"/>
                        <w:vAlign w:val="center"/>
                      </w:tcPr>
                      <w:p w14:paraId="4F657DF1" w14:textId="77777777" w:rsidR="00EF649A" w:rsidRPr="00CD6430" w:rsidRDefault="00EF649A" w:rsidP="0082267F">
                        <w:pPr>
                          <w:jc w:val="center"/>
                          <w:rPr>
                            <w:rFonts w:ascii="Archivo" w:hAnsi="Archivo" w:cs="Calibri"/>
                            <w:color w:val="000000"/>
                            <w:sz w:val="18"/>
                            <w:szCs w:val="18"/>
                          </w:rPr>
                        </w:pPr>
                      </w:p>
                    </w:tc>
                  </w:tr>
                  <w:tr w:rsidR="00EF649A" w:rsidRPr="00CD6430" w14:paraId="287991E2" w14:textId="77777777" w:rsidTr="0082267F">
                    <w:trPr>
                      <w:trHeight w:val="600"/>
                    </w:trPr>
                    <w:tc>
                      <w:tcPr>
                        <w:tcW w:w="1631" w:type="dxa"/>
                        <w:shd w:val="clear" w:color="auto" w:fill="D9D9D9"/>
                        <w:noWrap/>
                        <w:vAlign w:val="center"/>
                        <w:hideMark/>
                      </w:tcPr>
                      <w:p w14:paraId="4787AE00" w14:textId="77777777" w:rsidR="00EF649A" w:rsidRPr="00CD6430" w:rsidRDefault="00EF649A" w:rsidP="0082267F">
                        <w:pPr>
                          <w:rPr>
                            <w:rFonts w:ascii="Archivo" w:hAnsi="Archivo" w:cs="Calibri"/>
                            <w:b/>
                            <w:color w:val="000000"/>
                            <w:sz w:val="18"/>
                            <w:szCs w:val="18"/>
                          </w:rPr>
                        </w:pPr>
                        <w:r>
                          <w:rPr>
                            <w:rFonts w:ascii="Archivo" w:hAnsi="Archivo"/>
                            <w:b/>
                            <w:color w:val="000000"/>
                            <w:sz w:val="18"/>
                            <w:szCs w:val="18"/>
                          </w:rPr>
                          <w:t>Cycle de vie</w:t>
                        </w:r>
                      </w:p>
                    </w:tc>
                    <w:tc>
                      <w:tcPr>
                        <w:tcW w:w="2034" w:type="dxa"/>
                        <w:shd w:val="clear" w:color="auto" w:fill="auto"/>
                        <w:vAlign w:val="center"/>
                        <w:hideMark/>
                      </w:tcPr>
                      <w:p w14:paraId="3B2B0F64" w14:textId="77777777" w:rsidR="00EF649A" w:rsidRPr="00CD6430" w:rsidRDefault="00EF649A" w:rsidP="0082267F">
                        <w:pPr>
                          <w:jc w:val="center"/>
                          <w:rPr>
                            <w:rFonts w:ascii="Archivo" w:hAnsi="Archivo" w:cs="Calibri"/>
                            <w:color w:val="000000"/>
                            <w:sz w:val="18"/>
                            <w:szCs w:val="18"/>
                          </w:rPr>
                        </w:pPr>
                        <w:proofErr w:type="spellStart"/>
                        <w:r>
                          <w:rPr>
                            <w:rFonts w:ascii="Archivo" w:hAnsi="Archivo"/>
                            <w:color w:val="000000"/>
                            <w:sz w:val="18"/>
                            <w:szCs w:val="18"/>
                          </w:rPr>
                          <w:t>Rapide</w:t>
                        </w:r>
                        <w:proofErr w:type="spellEnd"/>
                      </w:p>
                    </w:tc>
                    <w:tc>
                      <w:tcPr>
                        <w:tcW w:w="2034" w:type="dxa"/>
                        <w:shd w:val="clear" w:color="auto" w:fill="auto"/>
                        <w:vAlign w:val="center"/>
                        <w:hideMark/>
                      </w:tcPr>
                      <w:p w14:paraId="7DFA3D8D" w14:textId="77777777" w:rsidR="00EF649A" w:rsidRPr="00CD6430" w:rsidRDefault="00EF649A" w:rsidP="0082267F">
                        <w:pPr>
                          <w:jc w:val="center"/>
                          <w:rPr>
                            <w:rFonts w:ascii="Archivo" w:hAnsi="Archivo" w:cs="Calibri"/>
                            <w:color w:val="000000"/>
                            <w:sz w:val="18"/>
                            <w:szCs w:val="18"/>
                          </w:rPr>
                        </w:pPr>
                        <w:r>
                          <w:rPr>
                            <w:rFonts w:ascii="Archivo" w:hAnsi="Archivo"/>
                            <w:color w:val="000000"/>
                            <w:sz w:val="18"/>
                            <w:szCs w:val="18"/>
                          </w:rPr>
                          <w:t xml:space="preserve">Ni lent, </w:t>
                        </w:r>
                        <w:proofErr w:type="spellStart"/>
                        <w:r>
                          <w:rPr>
                            <w:rFonts w:ascii="Archivo" w:hAnsi="Archivo"/>
                            <w:color w:val="000000"/>
                            <w:sz w:val="18"/>
                            <w:szCs w:val="18"/>
                          </w:rPr>
                          <w:t>ni</w:t>
                        </w:r>
                        <w:proofErr w:type="spellEnd"/>
                        <w:r>
                          <w:rPr>
                            <w:rFonts w:ascii="Archivo" w:hAnsi="Archivo"/>
                            <w:color w:val="000000"/>
                            <w:sz w:val="18"/>
                            <w:szCs w:val="18"/>
                          </w:rPr>
                          <w:t xml:space="preserve"> </w:t>
                        </w:r>
                        <w:proofErr w:type="spellStart"/>
                        <w:r>
                          <w:rPr>
                            <w:rFonts w:ascii="Archivo" w:hAnsi="Archivo"/>
                            <w:color w:val="000000"/>
                            <w:sz w:val="18"/>
                            <w:szCs w:val="18"/>
                          </w:rPr>
                          <w:t>rapide</w:t>
                        </w:r>
                        <w:proofErr w:type="spellEnd"/>
                      </w:p>
                    </w:tc>
                    <w:tc>
                      <w:tcPr>
                        <w:tcW w:w="2035" w:type="dxa"/>
                        <w:shd w:val="clear" w:color="auto" w:fill="auto"/>
                        <w:vAlign w:val="center"/>
                        <w:hideMark/>
                      </w:tcPr>
                      <w:p w14:paraId="04183C58" w14:textId="77777777" w:rsidR="00EF649A" w:rsidRPr="00CD6430" w:rsidRDefault="00EF649A" w:rsidP="0082267F">
                        <w:pPr>
                          <w:jc w:val="center"/>
                          <w:rPr>
                            <w:rFonts w:ascii="Archivo" w:hAnsi="Archivo" w:cs="Calibri"/>
                            <w:color w:val="000000"/>
                            <w:sz w:val="18"/>
                            <w:szCs w:val="18"/>
                          </w:rPr>
                        </w:pPr>
                        <w:r>
                          <w:rPr>
                            <w:rFonts w:ascii="Archivo" w:hAnsi="Archivo"/>
                            <w:color w:val="000000"/>
                            <w:sz w:val="18"/>
                            <w:szCs w:val="18"/>
                          </w:rPr>
                          <w:t>Lent/inconnu</w:t>
                        </w:r>
                      </w:p>
                    </w:tc>
                    <w:tc>
                      <w:tcPr>
                        <w:tcW w:w="1056" w:type="dxa"/>
                        <w:vAlign w:val="center"/>
                      </w:tcPr>
                      <w:p w14:paraId="30CFA1A9" w14:textId="77777777" w:rsidR="00EF649A" w:rsidRPr="00CD6430" w:rsidRDefault="00EF649A" w:rsidP="0082267F">
                        <w:pPr>
                          <w:jc w:val="center"/>
                          <w:rPr>
                            <w:rFonts w:ascii="Archivo" w:hAnsi="Archivo" w:cs="Calibri"/>
                            <w:color w:val="000000"/>
                            <w:sz w:val="18"/>
                            <w:szCs w:val="18"/>
                          </w:rPr>
                        </w:pPr>
                      </w:p>
                    </w:tc>
                  </w:tr>
                  <w:tr w:rsidR="00EF649A" w:rsidRPr="00FB6B7F" w14:paraId="3A7502C2" w14:textId="77777777" w:rsidTr="0082267F">
                    <w:trPr>
                      <w:trHeight w:val="600"/>
                    </w:trPr>
                    <w:tc>
                      <w:tcPr>
                        <w:tcW w:w="1631" w:type="dxa"/>
                        <w:shd w:val="clear" w:color="auto" w:fill="D9D9D9"/>
                        <w:noWrap/>
                        <w:vAlign w:val="center"/>
                      </w:tcPr>
                      <w:p w14:paraId="5ADE5B80" w14:textId="77777777" w:rsidR="00EF649A" w:rsidRPr="00EF649A" w:rsidRDefault="00EF649A" w:rsidP="0082267F">
                        <w:pPr>
                          <w:rPr>
                            <w:rFonts w:ascii="Archivo" w:hAnsi="Archivo" w:cs="Calibri"/>
                            <w:b/>
                            <w:color w:val="000000"/>
                            <w:sz w:val="18"/>
                            <w:szCs w:val="18"/>
                            <w:lang w:val="fr-CH"/>
                          </w:rPr>
                        </w:pPr>
                        <w:r w:rsidRPr="00EF649A">
                          <w:rPr>
                            <w:rFonts w:ascii="Archivo" w:hAnsi="Archivo"/>
                            <w:b/>
                            <w:color w:val="000000"/>
                            <w:sz w:val="18"/>
                            <w:szCs w:val="18"/>
                            <w:lang w:val="fr-CH"/>
                          </w:rPr>
                          <w:t xml:space="preserve">État de conservation ou de menace </w:t>
                        </w:r>
                      </w:p>
                    </w:tc>
                    <w:tc>
                      <w:tcPr>
                        <w:tcW w:w="6103" w:type="dxa"/>
                        <w:gridSpan w:val="3"/>
                        <w:shd w:val="clear" w:color="auto" w:fill="auto"/>
                        <w:vAlign w:val="center"/>
                      </w:tcPr>
                      <w:p w14:paraId="1F691385" w14:textId="77777777" w:rsidR="00EF649A" w:rsidRPr="00EF649A" w:rsidRDefault="00EF649A" w:rsidP="0082267F">
                        <w:pPr>
                          <w:rPr>
                            <w:rFonts w:ascii="Archivo" w:hAnsi="Archivo" w:cs="Calibri"/>
                            <w:b/>
                            <w:color w:val="000000"/>
                            <w:sz w:val="18"/>
                            <w:szCs w:val="18"/>
                            <w:lang w:val="fr-CH"/>
                          </w:rPr>
                        </w:pPr>
                        <w:r w:rsidRPr="00EF649A">
                          <w:rPr>
                            <w:rFonts w:ascii="Archivo" w:hAnsi="Archivo"/>
                            <w:b/>
                            <w:color w:val="000000"/>
                            <w:sz w:val="18"/>
                            <w:szCs w:val="18"/>
                            <w:lang w:val="fr-CH"/>
                          </w:rPr>
                          <w:t>Si l’espèce est</w:t>
                        </w:r>
                        <w:r w:rsidRPr="00EF649A">
                          <w:rPr>
                            <w:rFonts w:ascii="Archivo" w:hAnsi="Archivo"/>
                            <w:color w:val="000000"/>
                            <w:sz w:val="18"/>
                            <w:szCs w:val="18"/>
                            <w:lang w:val="fr-CH"/>
                          </w:rPr>
                          <w:t xml:space="preserve"> menacée ou si son état de conservation est inconnu, il convient d'attribuer la </w:t>
                        </w:r>
                        <w:r w:rsidRPr="00EF649A">
                          <w:rPr>
                            <w:rFonts w:ascii="Archivo" w:hAnsi="Archivo"/>
                            <w:b/>
                            <w:color w:val="000000"/>
                            <w:sz w:val="18"/>
                            <w:szCs w:val="18"/>
                            <w:lang w:val="fr-CH"/>
                          </w:rPr>
                          <w:t xml:space="preserve">note maximale de 1 point. </w:t>
                        </w:r>
                      </w:p>
                    </w:tc>
                    <w:tc>
                      <w:tcPr>
                        <w:tcW w:w="1056" w:type="dxa"/>
                        <w:vAlign w:val="center"/>
                      </w:tcPr>
                      <w:p w14:paraId="1D1E9CE0" w14:textId="77777777" w:rsidR="00EF649A" w:rsidRPr="00EF649A" w:rsidRDefault="00EF649A" w:rsidP="0082267F">
                        <w:pPr>
                          <w:jc w:val="center"/>
                          <w:rPr>
                            <w:rFonts w:ascii="Archivo" w:hAnsi="Archivo" w:cs="Calibri"/>
                            <w:color w:val="000000"/>
                            <w:sz w:val="18"/>
                            <w:szCs w:val="18"/>
                            <w:lang w:val="fr-CH"/>
                          </w:rPr>
                        </w:pPr>
                      </w:p>
                    </w:tc>
                  </w:tr>
                  <w:tr w:rsidR="00EF649A" w:rsidRPr="00FB6B7F" w14:paraId="02265D57" w14:textId="77777777" w:rsidTr="0082267F">
                    <w:trPr>
                      <w:trHeight w:val="600"/>
                    </w:trPr>
                    <w:tc>
                      <w:tcPr>
                        <w:tcW w:w="1631" w:type="dxa"/>
                        <w:shd w:val="clear" w:color="auto" w:fill="D9D9D9"/>
                        <w:noWrap/>
                        <w:vAlign w:val="center"/>
                      </w:tcPr>
                      <w:p w14:paraId="35F7ADF6" w14:textId="77777777" w:rsidR="00EF649A" w:rsidRPr="00CD6430" w:rsidRDefault="00EF649A" w:rsidP="0082267F">
                        <w:pPr>
                          <w:rPr>
                            <w:rFonts w:ascii="Archivo" w:hAnsi="Archivo" w:cs="Calibri"/>
                            <w:b/>
                            <w:color w:val="000000"/>
                            <w:sz w:val="18"/>
                            <w:szCs w:val="18"/>
                          </w:rPr>
                        </w:pPr>
                        <w:r>
                          <w:rPr>
                            <w:rFonts w:ascii="Archivo" w:hAnsi="Archivo"/>
                            <w:b/>
                            <w:color w:val="000000"/>
                            <w:sz w:val="18"/>
                            <w:szCs w:val="18"/>
                          </w:rPr>
                          <w:t xml:space="preserve">Commerce </w:t>
                        </w:r>
                        <w:proofErr w:type="spellStart"/>
                        <w:r>
                          <w:rPr>
                            <w:rFonts w:ascii="Archivo" w:hAnsi="Archivo"/>
                            <w:b/>
                            <w:color w:val="000000"/>
                            <w:sz w:val="18"/>
                            <w:szCs w:val="18"/>
                          </w:rPr>
                          <w:t>illégal</w:t>
                        </w:r>
                        <w:proofErr w:type="spellEnd"/>
                      </w:p>
                    </w:tc>
                    <w:tc>
                      <w:tcPr>
                        <w:tcW w:w="6103" w:type="dxa"/>
                        <w:gridSpan w:val="3"/>
                        <w:shd w:val="clear" w:color="auto" w:fill="auto"/>
                        <w:vAlign w:val="center"/>
                      </w:tcPr>
                      <w:p w14:paraId="79D975E7" w14:textId="77777777" w:rsidR="00EF649A" w:rsidRPr="00EF649A" w:rsidRDefault="00EF649A" w:rsidP="0082267F">
                        <w:pPr>
                          <w:rPr>
                            <w:rFonts w:ascii="Archivo" w:hAnsi="Archivo" w:cs="Calibri"/>
                            <w:color w:val="000000"/>
                            <w:sz w:val="18"/>
                            <w:szCs w:val="18"/>
                            <w:lang w:val="fr-CH"/>
                          </w:rPr>
                        </w:pPr>
                        <w:r w:rsidRPr="00EF649A">
                          <w:rPr>
                            <w:rFonts w:ascii="Archivo" w:hAnsi="Archivo"/>
                            <w:color w:val="000000"/>
                            <w:sz w:val="18"/>
                            <w:szCs w:val="18"/>
                            <w:lang w:val="fr-CH"/>
                          </w:rPr>
                          <w:t xml:space="preserve">Si le niveau du commerce illégal peut être déduit à partir des données relatives aux saisies, il doit être indiqué dans la case « Niveau de prélèvement annuel ». </w:t>
                        </w:r>
                      </w:p>
                      <w:p w14:paraId="268D2052" w14:textId="77777777" w:rsidR="00EF649A" w:rsidRPr="00EF649A" w:rsidRDefault="00EF649A" w:rsidP="0082267F">
                        <w:pPr>
                          <w:rPr>
                            <w:rFonts w:ascii="Archivo" w:hAnsi="Archivo" w:cs="Calibri"/>
                            <w:color w:val="000000"/>
                            <w:sz w:val="18"/>
                            <w:szCs w:val="18"/>
                            <w:lang w:val="fr-CH"/>
                          </w:rPr>
                        </w:pPr>
                        <w:r w:rsidRPr="00EF649A">
                          <w:rPr>
                            <w:rFonts w:ascii="Archivo" w:hAnsi="Archivo"/>
                            <w:color w:val="000000"/>
                            <w:sz w:val="18"/>
                            <w:szCs w:val="18"/>
                            <w:lang w:val="fr-CH"/>
                          </w:rPr>
                          <w:t xml:space="preserve">Si l’on sait qu’un commerce illégal existe, mais que l’on en ignore le </w:t>
                        </w:r>
                        <w:r w:rsidRPr="00EF649A">
                          <w:rPr>
                            <w:rFonts w:ascii="Archivo" w:hAnsi="Archivo"/>
                            <w:i/>
                            <w:iCs/>
                            <w:color w:val="000000"/>
                            <w:sz w:val="18"/>
                            <w:szCs w:val="18"/>
                            <w:lang w:val="fr-CH"/>
                          </w:rPr>
                          <w:t>niveau</w:t>
                        </w:r>
                        <w:r w:rsidRPr="00EF649A">
                          <w:rPr>
                            <w:rFonts w:ascii="Archivo" w:hAnsi="Archivo"/>
                            <w:color w:val="000000"/>
                            <w:sz w:val="18"/>
                            <w:szCs w:val="18"/>
                            <w:lang w:val="fr-CH"/>
                          </w:rPr>
                          <w:t xml:space="preserve">, il convient d’attribuer la </w:t>
                        </w:r>
                        <w:r w:rsidRPr="00EF649A">
                          <w:rPr>
                            <w:rFonts w:ascii="Archivo" w:hAnsi="Archivo"/>
                            <w:b/>
                            <w:bCs/>
                            <w:color w:val="000000"/>
                            <w:sz w:val="18"/>
                            <w:szCs w:val="18"/>
                            <w:lang w:val="fr-CH"/>
                          </w:rPr>
                          <w:t>note maximale</w:t>
                        </w:r>
                        <w:r w:rsidRPr="00EF649A">
                          <w:rPr>
                            <w:rFonts w:ascii="Archivo" w:hAnsi="Archivo"/>
                            <w:b/>
                            <w:color w:val="000000"/>
                            <w:sz w:val="18"/>
                            <w:szCs w:val="18"/>
                            <w:lang w:val="fr-CH"/>
                          </w:rPr>
                          <w:t xml:space="preserve"> de 1 point. </w:t>
                        </w:r>
                      </w:p>
                    </w:tc>
                    <w:tc>
                      <w:tcPr>
                        <w:tcW w:w="1056" w:type="dxa"/>
                        <w:vAlign w:val="center"/>
                      </w:tcPr>
                      <w:p w14:paraId="0F1DB7F1" w14:textId="77777777" w:rsidR="00EF649A" w:rsidRPr="00EF649A" w:rsidRDefault="00EF649A" w:rsidP="0082267F">
                        <w:pPr>
                          <w:jc w:val="center"/>
                          <w:rPr>
                            <w:rFonts w:ascii="Archivo" w:hAnsi="Archivo" w:cs="Calibri"/>
                            <w:color w:val="000000"/>
                            <w:sz w:val="18"/>
                            <w:szCs w:val="18"/>
                            <w:lang w:val="fr-CH"/>
                          </w:rPr>
                        </w:pPr>
                      </w:p>
                    </w:tc>
                  </w:tr>
                  <w:tr w:rsidR="00EF649A" w:rsidRPr="00FB6B7F" w14:paraId="011ED750" w14:textId="77777777" w:rsidTr="0082267F">
                    <w:trPr>
                      <w:trHeight w:val="600"/>
                    </w:trPr>
                    <w:tc>
                      <w:tcPr>
                        <w:tcW w:w="1631" w:type="dxa"/>
                        <w:shd w:val="clear" w:color="auto" w:fill="D9D9D9"/>
                        <w:noWrap/>
                        <w:vAlign w:val="center"/>
                      </w:tcPr>
                      <w:p w14:paraId="14D77C58" w14:textId="77777777" w:rsidR="00EF649A" w:rsidRPr="00CD6430" w:rsidDel="00B13571" w:rsidRDefault="00EF649A" w:rsidP="0082267F">
                        <w:pPr>
                          <w:rPr>
                            <w:rFonts w:ascii="Archivo" w:hAnsi="Archivo" w:cs="Calibri"/>
                            <w:b/>
                            <w:color w:val="000000"/>
                            <w:sz w:val="18"/>
                            <w:szCs w:val="18"/>
                          </w:rPr>
                        </w:pPr>
                        <w:r>
                          <w:rPr>
                            <w:rFonts w:ascii="Archivo" w:hAnsi="Archivo"/>
                            <w:b/>
                            <w:color w:val="000000"/>
                            <w:sz w:val="18"/>
                            <w:szCs w:val="18"/>
                          </w:rPr>
                          <w:t xml:space="preserve">Note finale et justification </w:t>
                        </w:r>
                      </w:p>
                    </w:tc>
                    <w:tc>
                      <w:tcPr>
                        <w:tcW w:w="6103" w:type="dxa"/>
                        <w:gridSpan w:val="3"/>
                        <w:shd w:val="clear" w:color="auto" w:fill="auto"/>
                        <w:vAlign w:val="center"/>
                      </w:tcPr>
                      <w:p w14:paraId="29C9F61E" w14:textId="77777777" w:rsidR="00EF649A" w:rsidRPr="00EF649A" w:rsidRDefault="00EF649A" w:rsidP="0082267F">
                        <w:pPr>
                          <w:adjustRightInd w:val="0"/>
                          <w:rPr>
                            <w:rFonts w:ascii="Archivo" w:hAnsi="Archivo" w:cs="Archivo"/>
                            <w:sz w:val="18"/>
                            <w:szCs w:val="18"/>
                            <w:lang w:val="fr-CH"/>
                          </w:rPr>
                        </w:pPr>
                        <w:r w:rsidRPr="00EF649A">
                          <w:rPr>
                            <w:rFonts w:ascii="Archivo" w:hAnsi="Archivo"/>
                            <w:sz w:val="18"/>
                            <w:szCs w:val="18"/>
                            <w:lang w:val="fr-CH"/>
                          </w:rPr>
                          <w:t xml:space="preserve">(Si la note obtenue est inférieure à cinq (5), </w:t>
                        </w:r>
                        <w:r w:rsidRPr="00EF649A">
                          <w:rPr>
                            <w:rFonts w:ascii="Archivo" w:hAnsi="Archivo"/>
                            <w:b/>
                            <w:bCs/>
                            <w:sz w:val="18"/>
                            <w:szCs w:val="18"/>
                            <w:lang w:val="fr-CH"/>
                          </w:rPr>
                          <w:t>le commerce n’est pas préjudiciable</w:t>
                        </w:r>
                        <w:r w:rsidRPr="00EF649A">
                          <w:rPr>
                            <w:rFonts w:ascii="Archivo" w:hAnsi="Archivo"/>
                            <w:sz w:val="18"/>
                            <w:szCs w:val="18"/>
                            <w:lang w:val="fr-CH"/>
                          </w:rPr>
                          <w:t xml:space="preserve"> (</w:t>
                        </w:r>
                        <w:r w:rsidRPr="00EF649A">
                          <w:rPr>
                            <w:rFonts w:ascii="Archivo" w:hAnsi="Archivo"/>
                            <w:bCs/>
                            <w:sz w:val="18"/>
                            <w:szCs w:val="18"/>
                            <w:lang w:val="fr-CH"/>
                          </w:rPr>
                          <w:t xml:space="preserve">inscrire la note et une justification dans la feuille de travail fournie). </w:t>
                        </w:r>
                      </w:p>
                      <w:p w14:paraId="43F3A594" w14:textId="77777777" w:rsidR="00EF649A" w:rsidRPr="00EF649A" w:rsidDel="00A3056B" w:rsidRDefault="00EF649A" w:rsidP="0082267F">
                        <w:pPr>
                          <w:adjustRightInd w:val="0"/>
                          <w:rPr>
                            <w:rFonts w:ascii="Archivo" w:hAnsi="Archivo" w:cs="Archivo"/>
                            <w:sz w:val="18"/>
                            <w:szCs w:val="18"/>
                            <w:lang w:val="fr-CH"/>
                          </w:rPr>
                        </w:pPr>
                        <w:r w:rsidRPr="00EF649A">
                          <w:rPr>
                            <w:rFonts w:ascii="Archivo" w:hAnsi="Archivo"/>
                            <w:sz w:val="18"/>
                            <w:szCs w:val="18"/>
                            <w:lang w:val="fr-CH"/>
                          </w:rPr>
                          <w:t xml:space="preserve">Si la note </w:t>
                        </w:r>
                        <w:r w:rsidRPr="00EF649A">
                          <w:rPr>
                            <w:rFonts w:ascii="Archivo" w:hAnsi="Archivo"/>
                            <w:iCs/>
                            <w:sz w:val="18"/>
                            <w:szCs w:val="18"/>
                            <w:lang w:val="fr-CH"/>
                          </w:rPr>
                          <w:t>globale</w:t>
                        </w:r>
                        <w:r w:rsidRPr="00EF649A">
                          <w:rPr>
                            <w:rFonts w:ascii="Archivo" w:hAnsi="Archivo"/>
                            <w:sz w:val="18"/>
                            <w:szCs w:val="18"/>
                            <w:lang w:val="fr-CH"/>
                          </w:rPr>
                          <w:t xml:space="preserve"> est égale ou supérieure à cinq (5), une</w:t>
                        </w:r>
                        <w:r w:rsidRPr="00EF649A">
                          <w:rPr>
                            <w:rFonts w:ascii="Archivo" w:hAnsi="Archivo"/>
                            <w:b/>
                            <w:sz w:val="18"/>
                            <w:szCs w:val="18"/>
                            <w:lang w:val="fr-CH"/>
                          </w:rPr>
                          <w:t xml:space="preserve"> </w:t>
                        </w:r>
                        <w:r w:rsidRPr="00EF649A">
                          <w:rPr>
                            <w:rFonts w:ascii="Archivo" w:hAnsi="Archivo"/>
                            <w:b/>
                            <w:iCs/>
                            <w:sz w:val="18"/>
                            <w:szCs w:val="18"/>
                            <w:lang w:val="fr-CH"/>
                          </w:rPr>
                          <w:t>évaluation complète</w:t>
                        </w:r>
                        <w:r w:rsidRPr="00EF649A">
                          <w:rPr>
                            <w:rFonts w:ascii="Archivo" w:hAnsi="Archivo"/>
                            <w:b/>
                            <w:sz w:val="18"/>
                            <w:szCs w:val="18"/>
                            <w:lang w:val="fr-CH"/>
                          </w:rPr>
                          <w:t xml:space="preserve"> doit être réalisée</w:t>
                        </w:r>
                        <w:r w:rsidRPr="00EF649A">
                          <w:rPr>
                            <w:rFonts w:ascii="Archivo" w:hAnsi="Archivo"/>
                            <w:sz w:val="18"/>
                            <w:szCs w:val="18"/>
                            <w:lang w:val="fr-CH"/>
                          </w:rPr>
                          <w:t>.</w:t>
                        </w:r>
                      </w:p>
                    </w:tc>
                    <w:tc>
                      <w:tcPr>
                        <w:tcW w:w="1056" w:type="dxa"/>
                        <w:vAlign w:val="center"/>
                      </w:tcPr>
                      <w:p w14:paraId="7523FFF2" w14:textId="77777777" w:rsidR="00EF649A" w:rsidRPr="00EF649A" w:rsidRDefault="00EF649A" w:rsidP="0082267F">
                        <w:pPr>
                          <w:jc w:val="center"/>
                          <w:rPr>
                            <w:rFonts w:ascii="Archivo" w:hAnsi="Archivo" w:cs="Calibri"/>
                            <w:color w:val="000000"/>
                            <w:sz w:val="18"/>
                            <w:szCs w:val="18"/>
                            <w:lang w:val="fr-CH"/>
                          </w:rPr>
                        </w:pPr>
                      </w:p>
                    </w:tc>
                  </w:tr>
                </w:tbl>
                <w:p w14:paraId="1736B6DC" w14:textId="77777777" w:rsidR="00EF649A" w:rsidRPr="00CD6430" w:rsidRDefault="00EF649A" w:rsidP="0082267F">
                  <w:pPr>
                    <w:rPr>
                      <w:rFonts w:ascii="Archivo" w:hAnsi="Archivo" w:cs="Calibri"/>
                      <w:sz w:val="18"/>
                      <w:szCs w:val="18"/>
                    </w:rPr>
                  </w:pPr>
                </w:p>
              </w:tc>
            </w:tr>
            <w:tr w:rsidR="00EF649A" w:rsidRPr="00FB6B7F" w14:paraId="4773C97B" w14:textId="77777777" w:rsidTr="0082267F">
              <w:trPr>
                <w:trHeight w:val="74"/>
              </w:trPr>
              <w:tc>
                <w:tcPr>
                  <w:tcW w:w="9016" w:type="dxa"/>
                </w:tcPr>
                <w:p w14:paraId="2E2B1FE8" w14:textId="77777777" w:rsidR="00EF649A" w:rsidRPr="00CD6430" w:rsidRDefault="00EF649A" w:rsidP="0082267F">
                  <w:pPr>
                    <w:jc w:val="both"/>
                    <w:rPr>
                      <w:rFonts w:ascii="Archivo" w:hAnsi="Archivo" w:cs="Calibri"/>
                      <w:b/>
                      <w:sz w:val="18"/>
                      <w:szCs w:val="18"/>
                    </w:rPr>
                  </w:pPr>
                </w:p>
              </w:tc>
            </w:tr>
            <w:tr w:rsidR="00EF649A" w:rsidRPr="00FB6B7F" w14:paraId="265DB0C0" w14:textId="77777777" w:rsidTr="0082267F">
              <w:trPr>
                <w:trHeight w:val="106"/>
              </w:trPr>
              <w:tc>
                <w:tcPr>
                  <w:tcW w:w="9016" w:type="dxa"/>
                </w:tcPr>
                <w:p w14:paraId="40054CBC" w14:textId="77777777" w:rsidR="00EF649A" w:rsidRPr="00CD6430" w:rsidRDefault="00EF649A" w:rsidP="0082267F">
                  <w:pPr>
                    <w:tabs>
                      <w:tab w:val="left" w:pos="1657"/>
                    </w:tabs>
                    <w:spacing w:line="276" w:lineRule="auto"/>
                    <w:jc w:val="both"/>
                    <w:rPr>
                      <w:rFonts w:ascii="Archivo" w:hAnsi="Archivo" w:cs="Calibri"/>
                      <w:b/>
                      <w:bCs/>
                      <w:color w:val="2F5498"/>
                      <w:sz w:val="18"/>
                      <w:szCs w:val="18"/>
                    </w:rPr>
                  </w:pPr>
                </w:p>
              </w:tc>
            </w:tr>
          </w:tbl>
          <w:p w14:paraId="7352712A" w14:textId="77777777" w:rsidR="00EF649A" w:rsidRPr="00EF649A" w:rsidRDefault="00EF649A" w:rsidP="0082267F">
            <w:pPr>
              <w:pStyle w:val="BodyText"/>
              <w:spacing w:before="60" w:after="60"/>
              <w:rPr>
                <w:rFonts w:ascii="Archivo" w:hAnsi="Archivo"/>
                <w:lang w:val="fr-CH"/>
              </w:rPr>
            </w:pPr>
          </w:p>
        </w:tc>
      </w:tr>
      <w:tr w:rsidR="00EF649A" w:rsidRPr="00FB6B7F" w14:paraId="4965CF3A" w14:textId="77777777" w:rsidTr="0082267F">
        <w:trPr>
          <w:cantSplit/>
        </w:trPr>
        <w:tc>
          <w:tcPr>
            <w:tcW w:w="9705" w:type="dxa"/>
            <w:gridSpan w:val="2"/>
          </w:tcPr>
          <w:p w14:paraId="06A6D5D4" w14:textId="77777777" w:rsidR="00EF649A" w:rsidRPr="001D659C" w:rsidRDefault="00EF649A" w:rsidP="0082267F">
            <w:pPr>
              <w:pStyle w:val="BodyText"/>
              <w:spacing w:before="60" w:after="60"/>
              <w:rPr>
                <w:rFonts w:ascii="Archivo" w:hAnsi="Archivo"/>
                <w:b/>
                <w:bCs/>
                <w:i w:val="0"/>
                <w:iCs w:val="0"/>
                <w:lang w:val="fr-CH"/>
              </w:rPr>
            </w:pPr>
            <w:r w:rsidRPr="001D659C">
              <w:rPr>
                <w:rFonts w:ascii="Archivo" w:hAnsi="Archivo"/>
                <w:b/>
                <w:bCs/>
                <w:i w:val="0"/>
                <w:iCs w:val="0"/>
                <w:lang w:val="fr-CH"/>
              </w:rPr>
              <w:lastRenderedPageBreak/>
              <w:t>Partie 3 : justification – niveau de prélèvement annuel</w:t>
            </w:r>
          </w:p>
        </w:tc>
      </w:tr>
      <w:tr w:rsidR="00EF649A" w:rsidRPr="00FB6B7F" w14:paraId="5FB1ABC8" w14:textId="77777777" w:rsidTr="004F688D">
        <w:trPr>
          <w:cantSplit/>
          <w:trHeight w:val="6912"/>
        </w:trPr>
        <w:tc>
          <w:tcPr>
            <w:tcW w:w="9705" w:type="dxa"/>
            <w:gridSpan w:val="2"/>
          </w:tcPr>
          <w:p w14:paraId="61CBBA29" w14:textId="77777777" w:rsidR="00EF649A" w:rsidRPr="00EF649A" w:rsidRDefault="00EF649A" w:rsidP="0082267F">
            <w:pPr>
              <w:pStyle w:val="BodyText"/>
              <w:spacing w:before="60" w:after="60"/>
              <w:rPr>
                <w:rFonts w:ascii="Archivo" w:hAnsi="Archivo"/>
                <w:i w:val="0"/>
                <w:lang w:val="fr-CH"/>
              </w:rPr>
            </w:pPr>
            <w:r w:rsidRPr="00EF649A">
              <w:rPr>
                <w:rFonts w:ascii="Archivo" w:hAnsi="Archivo"/>
                <w:lang w:val="fr-CH"/>
              </w:rPr>
              <w:t>Veuillez justifier la note attribuée avec une explication et en indiquant les références utilisées.</w:t>
            </w:r>
          </w:p>
        </w:tc>
      </w:tr>
      <w:tr w:rsidR="00EF649A" w:rsidRPr="00FB6B7F" w14:paraId="39A94F03" w14:textId="77777777" w:rsidTr="0082267F">
        <w:trPr>
          <w:cantSplit/>
        </w:trPr>
        <w:tc>
          <w:tcPr>
            <w:tcW w:w="9705" w:type="dxa"/>
            <w:gridSpan w:val="2"/>
          </w:tcPr>
          <w:p w14:paraId="3E17FF48" w14:textId="77777777" w:rsidR="00EF649A" w:rsidRPr="001D659C" w:rsidRDefault="00EF649A" w:rsidP="0082267F">
            <w:pPr>
              <w:pStyle w:val="BodyText"/>
              <w:spacing w:before="60" w:after="60"/>
              <w:rPr>
                <w:rFonts w:ascii="Archivo" w:hAnsi="Archivo"/>
                <w:b/>
                <w:bCs/>
                <w:i w:val="0"/>
                <w:iCs w:val="0"/>
                <w:lang w:val="fr-CH"/>
              </w:rPr>
            </w:pPr>
            <w:r w:rsidRPr="001D659C">
              <w:rPr>
                <w:rFonts w:ascii="Archivo" w:hAnsi="Archivo"/>
                <w:b/>
                <w:bCs/>
                <w:i w:val="0"/>
                <w:iCs w:val="0"/>
                <w:lang w:val="fr-CH"/>
              </w:rPr>
              <w:t>Partie 4 : justification – aire de répartition</w:t>
            </w:r>
          </w:p>
        </w:tc>
      </w:tr>
      <w:tr w:rsidR="00EF649A" w:rsidRPr="00FB6B7F" w14:paraId="0F055C48" w14:textId="77777777" w:rsidTr="004F688D">
        <w:trPr>
          <w:cantSplit/>
          <w:trHeight w:val="6811"/>
        </w:trPr>
        <w:tc>
          <w:tcPr>
            <w:tcW w:w="9705" w:type="dxa"/>
            <w:gridSpan w:val="2"/>
          </w:tcPr>
          <w:p w14:paraId="2F490879" w14:textId="77777777" w:rsidR="00EF649A" w:rsidRPr="00EF649A" w:rsidRDefault="00EF649A" w:rsidP="0082267F">
            <w:pPr>
              <w:pStyle w:val="BodyText"/>
              <w:spacing w:before="60" w:after="60"/>
              <w:rPr>
                <w:rFonts w:ascii="Archivo" w:hAnsi="Archivo"/>
                <w:i w:val="0"/>
                <w:lang w:val="fr-CH"/>
              </w:rPr>
            </w:pPr>
            <w:r w:rsidRPr="00EF649A">
              <w:rPr>
                <w:rFonts w:ascii="Archivo" w:hAnsi="Archivo"/>
                <w:lang w:val="fr-CH"/>
              </w:rPr>
              <w:t>Veuillez justifier la note attribuée avec une explication et en indiquant les références utilisées.</w:t>
            </w:r>
          </w:p>
          <w:p w14:paraId="1FD6D064" w14:textId="77777777" w:rsidR="00EF649A" w:rsidRPr="00EF649A" w:rsidRDefault="00EF649A" w:rsidP="0082267F">
            <w:pPr>
              <w:pStyle w:val="BodyText"/>
              <w:spacing w:before="60" w:after="60"/>
              <w:rPr>
                <w:rFonts w:ascii="Archivo" w:hAnsi="Archivo"/>
                <w:lang w:val="fr-CH"/>
              </w:rPr>
            </w:pPr>
          </w:p>
        </w:tc>
      </w:tr>
      <w:tr w:rsidR="00EF649A" w:rsidRPr="00FB6B7F" w14:paraId="5245EA11" w14:textId="77777777" w:rsidTr="00EF649A">
        <w:trPr>
          <w:cantSplit/>
          <w:trHeight w:val="350"/>
        </w:trPr>
        <w:tc>
          <w:tcPr>
            <w:tcW w:w="9705" w:type="dxa"/>
            <w:gridSpan w:val="2"/>
          </w:tcPr>
          <w:p w14:paraId="5BB1E25D" w14:textId="77777777" w:rsidR="00EF649A" w:rsidRPr="001D659C" w:rsidRDefault="00EF649A" w:rsidP="0082267F">
            <w:pPr>
              <w:pStyle w:val="BodyText"/>
              <w:spacing w:before="60" w:after="60"/>
              <w:rPr>
                <w:rFonts w:ascii="Archivo" w:hAnsi="Archivo"/>
                <w:b/>
                <w:bCs/>
                <w:i w:val="0"/>
                <w:iCs w:val="0"/>
                <w:lang w:val="fr-CH"/>
              </w:rPr>
            </w:pPr>
            <w:r w:rsidRPr="001D659C">
              <w:rPr>
                <w:rFonts w:ascii="Archivo" w:hAnsi="Archivo"/>
                <w:b/>
                <w:bCs/>
                <w:i w:val="0"/>
                <w:iCs w:val="0"/>
                <w:lang w:val="fr-CH"/>
              </w:rPr>
              <w:lastRenderedPageBreak/>
              <w:t>Partie 5 : justification – cycle de vie</w:t>
            </w:r>
          </w:p>
        </w:tc>
      </w:tr>
      <w:tr w:rsidR="00EF649A" w:rsidRPr="00FB6B7F" w14:paraId="43E29F2A" w14:textId="77777777" w:rsidTr="004F688D">
        <w:trPr>
          <w:cantSplit/>
          <w:trHeight w:val="6912"/>
        </w:trPr>
        <w:tc>
          <w:tcPr>
            <w:tcW w:w="9705" w:type="dxa"/>
            <w:gridSpan w:val="2"/>
          </w:tcPr>
          <w:p w14:paraId="5F3177AC" w14:textId="77777777" w:rsidR="00EF649A" w:rsidRPr="00EF649A" w:rsidRDefault="00EF649A" w:rsidP="0082267F">
            <w:pPr>
              <w:pStyle w:val="BodyText"/>
              <w:spacing w:before="60" w:after="60"/>
              <w:rPr>
                <w:rFonts w:ascii="Archivo" w:hAnsi="Archivo"/>
                <w:i w:val="0"/>
                <w:lang w:val="fr-CH"/>
              </w:rPr>
            </w:pPr>
            <w:r w:rsidRPr="00EF649A">
              <w:rPr>
                <w:rFonts w:ascii="Archivo" w:hAnsi="Archivo"/>
                <w:lang w:val="fr-CH"/>
              </w:rPr>
              <w:t>Veuillez justifier la note attribuée avec une explication et en indiquant les références utilisées.</w:t>
            </w:r>
          </w:p>
          <w:p w14:paraId="07C8F81A" w14:textId="77777777" w:rsidR="00EF649A" w:rsidRPr="00EF649A" w:rsidRDefault="00EF649A" w:rsidP="0082267F">
            <w:pPr>
              <w:pStyle w:val="BodyText"/>
              <w:spacing w:before="60" w:after="60"/>
              <w:rPr>
                <w:rFonts w:ascii="Archivo" w:hAnsi="Archivo"/>
                <w:szCs w:val="22"/>
                <w:lang w:val="fr-CH"/>
              </w:rPr>
            </w:pPr>
          </w:p>
        </w:tc>
      </w:tr>
      <w:tr w:rsidR="00EF649A" w:rsidRPr="00FB6B7F" w14:paraId="0453AA16" w14:textId="77777777" w:rsidTr="0082267F">
        <w:trPr>
          <w:cantSplit/>
        </w:trPr>
        <w:tc>
          <w:tcPr>
            <w:tcW w:w="9705" w:type="dxa"/>
            <w:gridSpan w:val="2"/>
          </w:tcPr>
          <w:p w14:paraId="6800DE0E" w14:textId="77777777" w:rsidR="00EF649A" w:rsidRPr="001D659C" w:rsidRDefault="00EF649A" w:rsidP="0082267F">
            <w:pPr>
              <w:pStyle w:val="BodyText"/>
              <w:spacing w:before="60" w:after="60"/>
              <w:rPr>
                <w:rFonts w:ascii="Archivo" w:hAnsi="Archivo"/>
                <w:b/>
                <w:bCs/>
                <w:i w:val="0"/>
                <w:iCs w:val="0"/>
                <w:lang w:val="fr-CH"/>
              </w:rPr>
            </w:pPr>
            <w:r w:rsidRPr="001D659C">
              <w:rPr>
                <w:rFonts w:ascii="Archivo" w:hAnsi="Archivo"/>
                <w:b/>
                <w:bCs/>
                <w:i w:val="0"/>
                <w:iCs w:val="0"/>
                <w:lang w:val="fr-CH"/>
              </w:rPr>
              <w:t>Partie 6 : état de conservation ou de menace</w:t>
            </w:r>
          </w:p>
        </w:tc>
      </w:tr>
      <w:tr w:rsidR="00EF649A" w:rsidRPr="00FB6B7F" w14:paraId="55E31EA9" w14:textId="77777777" w:rsidTr="004F688D">
        <w:trPr>
          <w:cantSplit/>
          <w:trHeight w:val="6811"/>
        </w:trPr>
        <w:tc>
          <w:tcPr>
            <w:tcW w:w="9705" w:type="dxa"/>
            <w:gridSpan w:val="2"/>
          </w:tcPr>
          <w:p w14:paraId="18B0D028" w14:textId="77777777" w:rsidR="00EF649A" w:rsidRPr="00EF649A" w:rsidRDefault="00EF649A" w:rsidP="0082267F">
            <w:pPr>
              <w:pStyle w:val="BodyText"/>
              <w:spacing w:before="60" w:after="60"/>
              <w:rPr>
                <w:rFonts w:ascii="Archivo" w:hAnsi="Archivo"/>
                <w:i w:val="0"/>
                <w:lang w:val="fr-CH"/>
              </w:rPr>
            </w:pPr>
            <w:r w:rsidRPr="00EF649A">
              <w:rPr>
                <w:rFonts w:ascii="Archivo" w:hAnsi="Archivo"/>
                <w:lang w:val="fr-CH"/>
              </w:rPr>
              <w:t>Veuillez justifier la note attribuée avec une explication et en indiquant les références utilisées.</w:t>
            </w:r>
          </w:p>
          <w:p w14:paraId="522E50EB" w14:textId="77777777" w:rsidR="00EF649A" w:rsidRPr="00EF649A" w:rsidRDefault="00EF649A" w:rsidP="0082267F">
            <w:pPr>
              <w:rPr>
                <w:lang w:val="fr-CH"/>
              </w:rPr>
            </w:pPr>
          </w:p>
        </w:tc>
      </w:tr>
      <w:tr w:rsidR="00EF649A" w:rsidRPr="00CD6430" w14:paraId="249E6DFE" w14:textId="77777777" w:rsidTr="00EF649A">
        <w:trPr>
          <w:cantSplit/>
          <w:trHeight w:val="352"/>
        </w:trPr>
        <w:tc>
          <w:tcPr>
            <w:tcW w:w="9705" w:type="dxa"/>
            <w:gridSpan w:val="2"/>
          </w:tcPr>
          <w:p w14:paraId="051C2AB1" w14:textId="77777777" w:rsidR="00EF649A" w:rsidRPr="001D659C" w:rsidRDefault="00EF649A" w:rsidP="0082267F">
            <w:pPr>
              <w:pStyle w:val="BodyText"/>
              <w:spacing w:before="60" w:after="60"/>
              <w:rPr>
                <w:rFonts w:ascii="Archivo" w:hAnsi="Archivo"/>
                <w:i w:val="0"/>
                <w:iCs w:val="0"/>
              </w:rPr>
            </w:pPr>
            <w:proofErr w:type="spellStart"/>
            <w:r w:rsidRPr="001D659C">
              <w:rPr>
                <w:rFonts w:ascii="Archivo" w:hAnsi="Archivo"/>
                <w:b/>
                <w:bCs/>
                <w:i w:val="0"/>
                <w:iCs w:val="0"/>
              </w:rPr>
              <w:lastRenderedPageBreak/>
              <w:t>Partie</w:t>
            </w:r>
            <w:proofErr w:type="spellEnd"/>
            <w:r w:rsidRPr="001D659C">
              <w:rPr>
                <w:rFonts w:ascii="Archivo" w:hAnsi="Archivo"/>
                <w:b/>
                <w:bCs/>
                <w:i w:val="0"/>
                <w:iCs w:val="0"/>
              </w:rPr>
              <w:t xml:space="preserve"> </w:t>
            </w:r>
            <w:proofErr w:type="gramStart"/>
            <w:r w:rsidRPr="001D659C">
              <w:rPr>
                <w:rFonts w:ascii="Archivo" w:hAnsi="Archivo"/>
                <w:b/>
                <w:bCs/>
                <w:i w:val="0"/>
                <w:iCs w:val="0"/>
              </w:rPr>
              <w:t>7 :</w:t>
            </w:r>
            <w:proofErr w:type="gramEnd"/>
            <w:r w:rsidRPr="001D659C">
              <w:rPr>
                <w:rFonts w:ascii="Archivo" w:hAnsi="Archivo"/>
                <w:b/>
                <w:bCs/>
                <w:i w:val="0"/>
                <w:iCs w:val="0"/>
              </w:rPr>
              <w:t xml:space="preserve"> commerce </w:t>
            </w:r>
            <w:proofErr w:type="spellStart"/>
            <w:r w:rsidRPr="001D659C">
              <w:rPr>
                <w:rFonts w:ascii="Archivo" w:hAnsi="Archivo"/>
                <w:b/>
                <w:bCs/>
                <w:i w:val="0"/>
                <w:iCs w:val="0"/>
              </w:rPr>
              <w:t>illégal</w:t>
            </w:r>
            <w:proofErr w:type="spellEnd"/>
          </w:p>
        </w:tc>
      </w:tr>
      <w:tr w:rsidR="00EF649A" w:rsidRPr="00FB6B7F" w14:paraId="0A4C8124" w14:textId="77777777" w:rsidTr="004F688D">
        <w:trPr>
          <w:cantSplit/>
          <w:trHeight w:val="6912"/>
        </w:trPr>
        <w:tc>
          <w:tcPr>
            <w:tcW w:w="9705" w:type="dxa"/>
            <w:gridSpan w:val="2"/>
          </w:tcPr>
          <w:p w14:paraId="58247940" w14:textId="0141FACA" w:rsidR="00EF649A" w:rsidRPr="00EF649A" w:rsidRDefault="00EF649A" w:rsidP="004F688D">
            <w:pPr>
              <w:pStyle w:val="BodyText"/>
              <w:spacing w:before="60" w:after="60"/>
              <w:rPr>
                <w:rFonts w:ascii="Archivo" w:hAnsi="Archivo"/>
                <w:i w:val="0"/>
                <w:lang w:val="fr-CH"/>
              </w:rPr>
            </w:pPr>
            <w:r w:rsidRPr="00EF649A">
              <w:rPr>
                <w:rFonts w:ascii="Archivo" w:hAnsi="Archivo"/>
                <w:lang w:val="fr-CH"/>
              </w:rPr>
              <w:t>Veuillez justifier la note attribuée avec une explication et en indiquant les références utilisées.</w:t>
            </w:r>
          </w:p>
        </w:tc>
      </w:tr>
      <w:tr w:rsidR="00EF649A" w:rsidRPr="00FB6B7F" w14:paraId="72A40276" w14:textId="77777777" w:rsidTr="0082267F">
        <w:trPr>
          <w:cantSplit/>
        </w:trPr>
        <w:tc>
          <w:tcPr>
            <w:tcW w:w="9705" w:type="dxa"/>
            <w:gridSpan w:val="2"/>
          </w:tcPr>
          <w:p w14:paraId="34030357" w14:textId="77777777" w:rsidR="00EF649A" w:rsidRPr="001D659C" w:rsidRDefault="00EF649A" w:rsidP="0082267F">
            <w:pPr>
              <w:pStyle w:val="BodyText"/>
              <w:spacing w:before="60" w:after="60"/>
              <w:rPr>
                <w:rFonts w:ascii="Archivo" w:hAnsi="Archivo"/>
                <w:b/>
                <w:bCs/>
                <w:i w:val="0"/>
                <w:iCs w:val="0"/>
                <w:lang w:val="fr-CH"/>
              </w:rPr>
            </w:pPr>
            <w:r w:rsidRPr="001D659C">
              <w:rPr>
                <w:rFonts w:ascii="Archivo" w:hAnsi="Archivo"/>
                <w:b/>
                <w:bCs/>
                <w:i w:val="0"/>
                <w:iCs w:val="0"/>
                <w:lang w:val="fr-CH"/>
              </w:rPr>
              <w:t>Partie 8 : conclusion, mesures à prendre et décision concernant les exportations</w:t>
            </w:r>
          </w:p>
        </w:tc>
      </w:tr>
      <w:tr w:rsidR="00EF649A" w:rsidRPr="00FB6B7F" w14:paraId="53E89564" w14:textId="77777777" w:rsidTr="004F688D">
        <w:trPr>
          <w:cantSplit/>
          <w:trHeight w:val="6811"/>
        </w:trPr>
        <w:tc>
          <w:tcPr>
            <w:tcW w:w="9705" w:type="dxa"/>
            <w:gridSpan w:val="2"/>
          </w:tcPr>
          <w:p w14:paraId="18FF4B40" w14:textId="77777777" w:rsidR="00EF649A" w:rsidRPr="00EF649A" w:rsidRDefault="00EF649A" w:rsidP="0082267F">
            <w:pPr>
              <w:pStyle w:val="BodyText"/>
              <w:spacing w:before="60" w:after="60"/>
              <w:rPr>
                <w:rFonts w:ascii="Archivo" w:hAnsi="Archivo"/>
                <w:i w:val="0"/>
                <w:lang w:val="fr-CH"/>
              </w:rPr>
            </w:pPr>
            <w:r w:rsidRPr="00EF649A">
              <w:rPr>
                <w:rFonts w:ascii="Archivo" w:hAnsi="Archivo"/>
                <w:lang w:val="fr-CH"/>
              </w:rPr>
              <w:t>Veuillez donner une conclusion générale sur le niveau de menace que ferait peser le commerce sur l'espèce concernée et expliquer si d’autres mesures seront prises en vue de préparer un ACNP visant cette espèce.</w:t>
            </w:r>
          </w:p>
          <w:p w14:paraId="14F69CC3" w14:textId="77777777" w:rsidR="00EF649A" w:rsidRPr="00EF649A" w:rsidRDefault="00EF649A" w:rsidP="0082267F">
            <w:pPr>
              <w:pStyle w:val="BodyText"/>
              <w:spacing w:before="60" w:after="60"/>
              <w:rPr>
                <w:rFonts w:ascii="Archivo" w:hAnsi="Archivo"/>
                <w:szCs w:val="22"/>
                <w:lang w:val="fr-CH"/>
              </w:rPr>
            </w:pPr>
          </w:p>
        </w:tc>
      </w:tr>
      <w:tr w:rsidR="00EF649A" w:rsidRPr="00CD6430" w14:paraId="5C9CCFBC" w14:textId="77777777" w:rsidTr="00EF649A">
        <w:trPr>
          <w:cantSplit/>
          <w:trHeight w:val="352"/>
        </w:trPr>
        <w:tc>
          <w:tcPr>
            <w:tcW w:w="9705" w:type="dxa"/>
            <w:gridSpan w:val="2"/>
          </w:tcPr>
          <w:p w14:paraId="1CB81225" w14:textId="77777777" w:rsidR="00EF649A" w:rsidRPr="001D659C" w:rsidRDefault="00EF649A" w:rsidP="0082267F">
            <w:pPr>
              <w:pStyle w:val="BodyText"/>
              <w:spacing w:before="60" w:after="60"/>
              <w:rPr>
                <w:rFonts w:ascii="Archivo" w:hAnsi="Archivo"/>
                <w:b/>
                <w:i w:val="0"/>
                <w:iCs w:val="0"/>
                <w:szCs w:val="22"/>
              </w:rPr>
            </w:pPr>
            <w:proofErr w:type="spellStart"/>
            <w:r w:rsidRPr="001D659C">
              <w:rPr>
                <w:rFonts w:ascii="Archivo" w:hAnsi="Archivo"/>
                <w:b/>
                <w:i w:val="0"/>
                <w:iCs w:val="0"/>
                <w:szCs w:val="22"/>
              </w:rPr>
              <w:lastRenderedPageBreak/>
              <w:t>Partie</w:t>
            </w:r>
            <w:proofErr w:type="spellEnd"/>
            <w:r w:rsidRPr="001D659C">
              <w:rPr>
                <w:rFonts w:ascii="Archivo" w:hAnsi="Archivo"/>
                <w:b/>
                <w:i w:val="0"/>
                <w:iCs w:val="0"/>
                <w:szCs w:val="22"/>
              </w:rPr>
              <w:t xml:space="preserve"> </w:t>
            </w:r>
            <w:proofErr w:type="gramStart"/>
            <w:r w:rsidRPr="001D659C">
              <w:rPr>
                <w:rFonts w:ascii="Archivo" w:hAnsi="Archivo"/>
                <w:b/>
                <w:i w:val="0"/>
                <w:iCs w:val="0"/>
                <w:szCs w:val="22"/>
              </w:rPr>
              <w:t>9 :</w:t>
            </w:r>
            <w:proofErr w:type="gramEnd"/>
            <w:r w:rsidRPr="001D659C">
              <w:rPr>
                <w:rFonts w:ascii="Archivo" w:hAnsi="Archivo"/>
                <w:b/>
                <w:i w:val="0"/>
                <w:iCs w:val="0"/>
                <w:szCs w:val="22"/>
              </w:rPr>
              <w:t xml:space="preserve"> </w:t>
            </w:r>
            <w:proofErr w:type="spellStart"/>
            <w:r w:rsidRPr="001D659C">
              <w:rPr>
                <w:rFonts w:ascii="Archivo" w:hAnsi="Archivo"/>
                <w:b/>
                <w:i w:val="0"/>
                <w:iCs w:val="0"/>
                <w:szCs w:val="22"/>
              </w:rPr>
              <w:t>ouvrages</w:t>
            </w:r>
            <w:proofErr w:type="spellEnd"/>
            <w:r w:rsidRPr="001D659C">
              <w:rPr>
                <w:rFonts w:ascii="Archivo" w:hAnsi="Archivo"/>
                <w:b/>
                <w:i w:val="0"/>
                <w:iCs w:val="0"/>
                <w:szCs w:val="22"/>
              </w:rPr>
              <w:t xml:space="preserve"> </w:t>
            </w:r>
            <w:proofErr w:type="spellStart"/>
            <w:r w:rsidRPr="001D659C">
              <w:rPr>
                <w:rFonts w:ascii="Archivo" w:hAnsi="Archivo"/>
                <w:b/>
                <w:i w:val="0"/>
                <w:iCs w:val="0"/>
                <w:szCs w:val="22"/>
              </w:rPr>
              <w:t>cités</w:t>
            </w:r>
            <w:proofErr w:type="spellEnd"/>
          </w:p>
        </w:tc>
      </w:tr>
      <w:tr w:rsidR="00EF649A" w:rsidRPr="00FB6B7F" w14:paraId="7EA0706F" w14:textId="77777777" w:rsidTr="004F688D">
        <w:trPr>
          <w:cantSplit/>
          <w:trHeight w:val="6912"/>
        </w:trPr>
        <w:tc>
          <w:tcPr>
            <w:tcW w:w="9705" w:type="dxa"/>
            <w:gridSpan w:val="2"/>
          </w:tcPr>
          <w:p w14:paraId="06DA4547" w14:textId="77777777" w:rsidR="00EF649A" w:rsidRPr="00EF649A" w:rsidRDefault="00EF649A" w:rsidP="0082267F">
            <w:pPr>
              <w:pStyle w:val="BodyText"/>
              <w:spacing w:before="60" w:after="60"/>
              <w:rPr>
                <w:rFonts w:ascii="Archivo" w:hAnsi="Archivo"/>
                <w:bCs/>
                <w:szCs w:val="22"/>
                <w:lang w:val="fr-CH"/>
              </w:rPr>
            </w:pPr>
            <w:r w:rsidRPr="00EF649A">
              <w:rPr>
                <w:rFonts w:ascii="Archivo" w:hAnsi="Archivo"/>
                <w:lang w:val="fr-CH"/>
              </w:rPr>
              <w:t>Veuillez indiquer les références de tous les rapports et ouvrages cités dans la présente évaluation.</w:t>
            </w:r>
          </w:p>
        </w:tc>
      </w:tr>
    </w:tbl>
    <w:p w14:paraId="00D29D6E" w14:textId="687EBFCB" w:rsidR="00784275" w:rsidRPr="00D851B4" w:rsidRDefault="00784275" w:rsidP="00D851B4">
      <w:pPr>
        <w:tabs>
          <w:tab w:val="left" w:pos="5809"/>
        </w:tabs>
        <w:rPr>
          <w:rFonts w:ascii="Arial" w:hAnsi="Arial" w:cs="Arial"/>
          <w:sz w:val="2"/>
          <w:szCs w:val="2"/>
          <w:lang w:val="fr-CH"/>
        </w:rPr>
      </w:pPr>
      <w:bookmarkStart w:id="1" w:name="_bookmark2"/>
      <w:bookmarkEnd w:id="1"/>
    </w:p>
    <w:sectPr w:rsidR="00784275" w:rsidRPr="00D851B4" w:rsidSect="00805F72">
      <w:headerReference w:type="default" r:id="rId8"/>
      <w:footerReference w:type="default" r:id="rId9"/>
      <w:pgSz w:w="11910" w:h="16840"/>
      <w:pgMar w:top="1022" w:right="1094" w:bottom="1094" w:left="1094" w:header="691"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3B5E" w14:textId="77777777" w:rsidR="0060612D" w:rsidRDefault="0060612D">
      <w:r>
        <w:separator/>
      </w:r>
    </w:p>
  </w:endnote>
  <w:endnote w:type="continuationSeparator" w:id="0">
    <w:p w14:paraId="30032A10" w14:textId="77777777" w:rsidR="0060612D" w:rsidRDefault="0060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w:altName w:val="Times New Roman"/>
    <w:panose1 w:val="020B0503020202020B04"/>
    <w:charset w:val="4D"/>
    <w:family w:val="swiss"/>
    <w:pitch w:val="variable"/>
    <w:sig w:usb0="2000000F"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3D1F" w14:textId="77777777" w:rsidR="00BC4FEF" w:rsidRPr="001B09BF" w:rsidRDefault="00BC4FEF" w:rsidP="00805F72">
    <w:pPr>
      <w:spacing w:before="14" w:line="207" w:lineRule="exact"/>
      <w:jc w:val="center"/>
      <w:rPr>
        <w:rFonts w:ascii="Arial" w:hAnsi="Arial" w:cs="Arial"/>
        <w:sz w:val="16"/>
        <w:szCs w:val="21"/>
      </w:rPr>
    </w:pPr>
    <w:proofErr w:type="spellStart"/>
    <w:r w:rsidRPr="00D65B89">
      <w:rPr>
        <w:rFonts w:ascii="Arial" w:hAnsi="Arial" w:cs="Arial"/>
        <w:sz w:val="16"/>
        <w:szCs w:val="21"/>
      </w:rPr>
      <w:t>É</w:t>
    </w:r>
    <w:r w:rsidRPr="00922DAE">
      <w:rPr>
        <w:rFonts w:ascii="Arial" w:hAnsi="Arial" w:cs="Arial"/>
        <w:sz w:val="16"/>
        <w:szCs w:val="21"/>
      </w:rPr>
      <w:t>valuation</w:t>
    </w:r>
    <w:proofErr w:type="spellEnd"/>
    <w:r w:rsidRPr="00922DAE">
      <w:rPr>
        <w:rFonts w:ascii="Arial" w:hAnsi="Arial" w:cs="Arial"/>
        <w:sz w:val="16"/>
        <w:szCs w:val="21"/>
      </w:rPr>
      <w:t xml:space="preserve"> </w:t>
    </w:r>
    <w:proofErr w:type="spellStart"/>
    <w:r w:rsidRPr="00922DAE">
      <w:rPr>
        <w:rFonts w:ascii="Arial" w:hAnsi="Arial" w:cs="Arial"/>
        <w:sz w:val="16"/>
        <w:szCs w:val="21"/>
      </w:rPr>
      <w:t>simplifiée</w:t>
    </w:r>
    <w:proofErr w:type="spellEnd"/>
    <w:r w:rsidRPr="00922DAE">
      <w:rPr>
        <w:rFonts w:ascii="Arial" w:hAnsi="Arial" w:cs="Arial"/>
        <w:sz w:val="16"/>
        <w:szCs w:val="21"/>
      </w:rPr>
      <w:t xml:space="preserve"> </w:t>
    </w:r>
    <w:r w:rsidRPr="001B09BF">
      <w:rPr>
        <w:rFonts w:ascii="Arial" w:hAnsi="Arial" w:cs="Arial"/>
        <w:sz w:val="16"/>
        <w:szCs w:val="21"/>
      </w:rPr>
      <w:t>–</w:t>
    </w:r>
    <w:r w:rsidRPr="001B09BF">
      <w:rPr>
        <w:rFonts w:ascii="Arial" w:hAnsi="Arial" w:cs="Arial"/>
        <w:spacing w:val="-3"/>
        <w:sz w:val="16"/>
        <w:szCs w:val="21"/>
      </w:rPr>
      <w:t xml:space="preserve"> </w:t>
    </w:r>
    <w:proofErr w:type="spellStart"/>
    <w:r w:rsidRPr="00ED3FD2">
      <w:rPr>
        <w:rFonts w:ascii="Arial" w:hAnsi="Arial" w:cs="Arial"/>
        <w:spacing w:val="-2"/>
        <w:sz w:val="16"/>
        <w:szCs w:val="21"/>
      </w:rPr>
      <w:t>Modèle</w:t>
    </w:r>
    <w:proofErr w:type="spellEnd"/>
  </w:p>
  <w:p w14:paraId="1755BD29" w14:textId="77777777" w:rsidR="00BC4FEF" w:rsidRPr="001B09BF" w:rsidRDefault="00BC4FEF" w:rsidP="00805F72">
    <w:pPr>
      <w:spacing w:line="207" w:lineRule="exact"/>
      <w:jc w:val="center"/>
      <w:rPr>
        <w:rFonts w:ascii="Arial" w:hAnsi="Arial" w:cs="Arial"/>
        <w:sz w:val="16"/>
        <w:szCs w:val="21"/>
      </w:rPr>
    </w:pPr>
    <w:r w:rsidRPr="001B09BF">
      <w:rPr>
        <w:rFonts w:ascii="Arial" w:hAnsi="Arial" w:cs="Arial"/>
        <w:sz w:val="16"/>
        <w:szCs w:val="21"/>
      </w:rPr>
      <w:t>–</w:t>
    </w:r>
    <w:r w:rsidRPr="001B09BF">
      <w:rPr>
        <w:rFonts w:ascii="Arial" w:hAnsi="Arial" w:cs="Arial"/>
        <w:spacing w:val="-2"/>
        <w:sz w:val="16"/>
        <w:szCs w:val="21"/>
      </w:rPr>
      <w:t xml:space="preserve"> </w:t>
    </w:r>
    <w:r w:rsidRPr="001B09BF">
      <w:rPr>
        <w:rFonts w:ascii="Arial" w:hAnsi="Arial" w:cs="Arial"/>
        <w:sz w:val="16"/>
        <w:szCs w:val="21"/>
      </w:rPr>
      <w:fldChar w:fldCharType="begin"/>
    </w:r>
    <w:r w:rsidRPr="001B09BF">
      <w:rPr>
        <w:rFonts w:ascii="Arial" w:hAnsi="Arial" w:cs="Arial"/>
        <w:sz w:val="16"/>
        <w:szCs w:val="21"/>
      </w:rPr>
      <w:instrText xml:space="preserve"> PAGE </w:instrText>
    </w:r>
    <w:r w:rsidRPr="001B09BF">
      <w:rPr>
        <w:rFonts w:ascii="Arial" w:hAnsi="Arial" w:cs="Arial"/>
        <w:sz w:val="16"/>
        <w:szCs w:val="21"/>
      </w:rPr>
      <w:fldChar w:fldCharType="separate"/>
    </w:r>
    <w:r>
      <w:rPr>
        <w:rFonts w:cs="Arial"/>
        <w:sz w:val="16"/>
        <w:szCs w:val="21"/>
      </w:rPr>
      <w:t>1</w:t>
    </w:r>
    <w:r w:rsidRPr="001B09BF">
      <w:rPr>
        <w:rFonts w:ascii="Arial" w:hAnsi="Arial" w:cs="Arial"/>
        <w:sz w:val="16"/>
        <w:szCs w:val="21"/>
      </w:rPr>
      <w:fldChar w:fldCharType="end"/>
    </w:r>
    <w:r w:rsidRPr="001B09BF">
      <w:rPr>
        <w:rFonts w:ascii="Arial" w:hAnsi="Arial" w:cs="Arial"/>
        <w:spacing w:val="-1"/>
        <w:sz w:val="16"/>
        <w:szCs w:val="21"/>
      </w:rPr>
      <w:t xml:space="preserve"> </w:t>
    </w:r>
    <w:r w:rsidRPr="001B09BF">
      <w:rPr>
        <w:rFonts w:ascii="Arial" w:hAnsi="Arial" w:cs="Arial"/>
        <w:spacing w:val="-10"/>
        <w:sz w:val="16"/>
        <w:szCs w:val="21"/>
      </w:rPr>
      <w:t>–</w:t>
    </w:r>
  </w:p>
  <w:p w14:paraId="41568B17" w14:textId="4FF037F9" w:rsidR="00B34F25" w:rsidRDefault="00B34F25">
    <w:pPr>
      <w:pStyle w:val="BodyText"/>
      <w:spacing w:line="14" w:lineRule="auto"/>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936E" w14:textId="77777777" w:rsidR="0060612D" w:rsidRDefault="0060612D">
      <w:r>
        <w:separator/>
      </w:r>
    </w:p>
  </w:footnote>
  <w:footnote w:type="continuationSeparator" w:id="0">
    <w:p w14:paraId="53F05294" w14:textId="77777777" w:rsidR="0060612D" w:rsidRDefault="0060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67B7" w14:textId="49E2EF9C" w:rsidR="007550D2" w:rsidRPr="006556A4" w:rsidRDefault="007550D2" w:rsidP="0061394F">
    <w:pPr>
      <w:pStyle w:val="Header"/>
      <w:tabs>
        <w:tab w:val="clear" w:pos="4513"/>
        <w:tab w:val="clear" w:pos="9026"/>
      </w:tabs>
      <w:rPr>
        <w:rFonts w:asciiTheme="minorBidi" w:hAnsiTheme="minorBidi" w:cstheme="minorBidi"/>
        <w:sz w:val="16"/>
        <w:szCs w:val="16"/>
        <w:lang w:val="fr-CH"/>
      </w:rPr>
    </w:pPr>
    <w:r w:rsidRPr="006556A4">
      <w:rPr>
        <w:rFonts w:asciiTheme="minorBidi" w:hAnsiTheme="minorBidi" w:cstheme="minorBidi"/>
        <w:sz w:val="16"/>
        <w:szCs w:val="16"/>
        <w:lang w:val="fr-CH"/>
      </w:rPr>
      <w:t xml:space="preserve">Orientations CITES sur les avis de commerce non </w:t>
    </w:r>
    <w:proofErr w:type="gramStart"/>
    <w:r w:rsidRPr="006556A4">
      <w:rPr>
        <w:rFonts w:asciiTheme="minorBidi" w:hAnsiTheme="minorBidi" w:cstheme="minorBidi"/>
        <w:sz w:val="16"/>
        <w:szCs w:val="16"/>
        <w:lang w:val="fr-CH"/>
      </w:rPr>
      <w:t>préjudiciable</w:t>
    </w:r>
    <w:r>
      <w:rPr>
        <w:rFonts w:asciiTheme="minorBidi" w:hAnsiTheme="minorBidi" w:cstheme="minorBidi"/>
        <w:sz w:val="16"/>
        <w:szCs w:val="16"/>
        <w:lang w:val="fr-CH"/>
      </w:rPr>
      <w:t>:</w:t>
    </w:r>
    <w:proofErr w:type="gramEnd"/>
    <w:r>
      <w:rPr>
        <w:rFonts w:asciiTheme="minorBidi" w:hAnsiTheme="minorBidi" w:cstheme="minorBidi"/>
        <w:sz w:val="16"/>
        <w:szCs w:val="16"/>
        <w:lang w:val="fr-CH"/>
      </w:rPr>
      <w:t xml:space="preserve"> </w:t>
    </w:r>
    <w:r w:rsidRPr="00703C74">
      <w:rPr>
        <w:rFonts w:asciiTheme="minorBidi" w:hAnsiTheme="minorBidi" w:cstheme="minorBidi"/>
        <w:sz w:val="16"/>
        <w:szCs w:val="16"/>
        <w:lang w:val="fr-CH"/>
      </w:rPr>
      <w:t>évaluation simplifiée</w:t>
    </w:r>
    <w:r>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sidR="0061394F">
      <w:rPr>
        <w:rFonts w:asciiTheme="minorBidi" w:hAnsiTheme="minorBidi" w:cstheme="minorBidi"/>
        <w:sz w:val="16"/>
        <w:szCs w:val="16"/>
        <w:lang w:val="fr-CH"/>
      </w:rPr>
      <w:tab/>
    </w:r>
    <w:r>
      <w:rPr>
        <w:rFonts w:asciiTheme="minorBidi" w:hAnsiTheme="minorBidi" w:cstheme="minorBidi"/>
        <w:sz w:val="16"/>
        <w:szCs w:val="16"/>
        <w:lang w:val="fr-CH"/>
      </w:rPr>
      <w:t>Version 1.2</w:t>
    </w:r>
  </w:p>
  <w:p w14:paraId="41568B16" w14:textId="3D8DE0FF" w:rsidR="00B34F25" w:rsidRPr="007550D2" w:rsidRDefault="00B34F25">
    <w:pPr>
      <w:pStyle w:val="BodyText"/>
      <w:spacing w:line="14" w:lineRule="auto"/>
      <w:rPr>
        <w:i w:val="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7F8"/>
    <w:multiLevelType w:val="hybridMultilevel"/>
    <w:tmpl w:val="3BAA468E"/>
    <w:lvl w:ilvl="0" w:tplc="405A26A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8DF44252">
      <w:numFmt w:val="bullet"/>
      <w:lvlText w:val="•"/>
      <w:lvlJc w:val="left"/>
      <w:pPr>
        <w:ind w:left="1288" w:hanging="360"/>
      </w:pPr>
      <w:rPr>
        <w:rFonts w:hint="default"/>
        <w:lang w:val="en-US" w:eastAsia="en-US" w:bidi="ar-SA"/>
      </w:rPr>
    </w:lvl>
    <w:lvl w:ilvl="2" w:tplc="AECE83BC">
      <w:numFmt w:val="bullet"/>
      <w:lvlText w:val="•"/>
      <w:lvlJc w:val="left"/>
      <w:pPr>
        <w:ind w:left="1736" w:hanging="360"/>
      </w:pPr>
      <w:rPr>
        <w:rFonts w:hint="default"/>
        <w:lang w:val="en-US" w:eastAsia="en-US" w:bidi="ar-SA"/>
      </w:rPr>
    </w:lvl>
    <w:lvl w:ilvl="3" w:tplc="497A42C0">
      <w:numFmt w:val="bullet"/>
      <w:lvlText w:val="•"/>
      <w:lvlJc w:val="left"/>
      <w:pPr>
        <w:ind w:left="2184" w:hanging="360"/>
      </w:pPr>
      <w:rPr>
        <w:rFonts w:hint="default"/>
        <w:lang w:val="en-US" w:eastAsia="en-US" w:bidi="ar-SA"/>
      </w:rPr>
    </w:lvl>
    <w:lvl w:ilvl="4" w:tplc="1190366E">
      <w:numFmt w:val="bullet"/>
      <w:lvlText w:val="•"/>
      <w:lvlJc w:val="left"/>
      <w:pPr>
        <w:ind w:left="2632" w:hanging="360"/>
      </w:pPr>
      <w:rPr>
        <w:rFonts w:hint="default"/>
        <w:lang w:val="en-US" w:eastAsia="en-US" w:bidi="ar-SA"/>
      </w:rPr>
    </w:lvl>
    <w:lvl w:ilvl="5" w:tplc="73B8FDD4">
      <w:numFmt w:val="bullet"/>
      <w:lvlText w:val="•"/>
      <w:lvlJc w:val="left"/>
      <w:pPr>
        <w:ind w:left="3081" w:hanging="360"/>
      </w:pPr>
      <w:rPr>
        <w:rFonts w:hint="default"/>
        <w:lang w:val="en-US" w:eastAsia="en-US" w:bidi="ar-SA"/>
      </w:rPr>
    </w:lvl>
    <w:lvl w:ilvl="6" w:tplc="6FFEC6CC">
      <w:numFmt w:val="bullet"/>
      <w:lvlText w:val="•"/>
      <w:lvlJc w:val="left"/>
      <w:pPr>
        <w:ind w:left="3529" w:hanging="360"/>
      </w:pPr>
      <w:rPr>
        <w:rFonts w:hint="default"/>
        <w:lang w:val="en-US" w:eastAsia="en-US" w:bidi="ar-SA"/>
      </w:rPr>
    </w:lvl>
    <w:lvl w:ilvl="7" w:tplc="15CA44D6">
      <w:numFmt w:val="bullet"/>
      <w:lvlText w:val="•"/>
      <w:lvlJc w:val="left"/>
      <w:pPr>
        <w:ind w:left="3977" w:hanging="360"/>
      </w:pPr>
      <w:rPr>
        <w:rFonts w:hint="default"/>
        <w:lang w:val="en-US" w:eastAsia="en-US" w:bidi="ar-SA"/>
      </w:rPr>
    </w:lvl>
    <w:lvl w:ilvl="8" w:tplc="227676D6">
      <w:numFmt w:val="bullet"/>
      <w:lvlText w:val="•"/>
      <w:lvlJc w:val="left"/>
      <w:pPr>
        <w:ind w:left="4425" w:hanging="360"/>
      </w:pPr>
      <w:rPr>
        <w:rFonts w:hint="default"/>
        <w:lang w:val="en-US" w:eastAsia="en-US" w:bidi="ar-SA"/>
      </w:rPr>
    </w:lvl>
  </w:abstractNum>
  <w:abstractNum w:abstractNumId="1" w15:restartNumberingAfterBreak="0">
    <w:nsid w:val="1D3E0CE6"/>
    <w:multiLevelType w:val="hybridMultilevel"/>
    <w:tmpl w:val="272E9626"/>
    <w:lvl w:ilvl="0" w:tplc="9C247F68">
      <w:start w:val="3"/>
      <w:numFmt w:val="decimal"/>
      <w:lvlText w:val="%1."/>
      <w:lvlJc w:val="left"/>
      <w:pPr>
        <w:ind w:left="472" w:hanging="360"/>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3120FF62">
      <w:numFmt w:val="bullet"/>
      <w:lvlText w:val="•"/>
      <w:lvlJc w:val="left"/>
      <w:pPr>
        <w:ind w:left="1939" w:hanging="360"/>
      </w:pPr>
      <w:rPr>
        <w:rFonts w:hint="default"/>
        <w:lang w:val="en-US" w:eastAsia="en-US" w:bidi="ar-SA"/>
      </w:rPr>
    </w:lvl>
    <w:lvl w:ilvl="2" w:tplc="1CAEC4B8">
      <w:numFmt w:val="bullet"/>
      <w:lvlText w:val="•"/>
      <w:lvlJc w:val="left"/>
      <w:pPr>
        <w:ind w:left="3399" w:hanging="360"/>
      </w:pPr>
      <w:rPr>
        <w:rFonts w:hint="default"/>
        <w:lang w:val="en-US" w:eastAsia="en-US" w:bidi="ar-SA"/>
      </w:rPr>
    </w:lvl>
    <w:lvl w:ilvl="3" w:tplc="798C62D4">
      <w:numFmt w:val="bullet"/>
      <w:lvlText w:val="•"/>
      <w:lvlJc w:val="left"/>
      <w:pPr>
        <w:ind w:left="4859" w:hanging="360"/>
      </w:pPr>
      <w:rPr>
        <w:rFonts w:hint="default"/>
        <w:lang w:val="en-US" w:eastAsia="en-US" w:bidi="ar-SA"/>
      </w:rPr>
    </w:lvl>
    <w:lvl w:ilvl="4" w:tplc="DF78A4C0">
      <w:numFmt w:val="bullet"/>
      <w:lvlText w:val="•"/>
      <w:lvlJc w:val="left"/>
      <w:pPr>
        <w:ind w:left="6319" w:hanging="360"/>
      </w:pPr>
      <w:rPr>
        <w:rFonts w:hint="default"/>
        <w:lang w:val="en-US" w:eastAsia="en-US" w:bidi="ar-SA"/>
      </w:rPr>
    </w:lvl>
    <w:lvl w:ilvl="5" w:tplc="E994609E">
      <w:numFmt w:val="bullet"/>
      <w:lvlText w:val="•"/>
      <w:lvlJc w:val="left"/>
      <w:pPr>
        <w:ind w:left="7779" w:hanging="360"/>
      </w:pPr>
      <w:rPr>
        <w:rFonts w:hint="default"/>
        <w:lang w:val="en-US" w:eastAsia="en-US" w:bidi="ar-SA"/>
      </w:rPr>
    </w:lvl>
    <w:lvl w:ilvl="6" w:tplc="F03025C0">
      <w:numFmt w:val="bullet"/>
      <w:lvlText w:val="•"/>
      <w:lvlJc w:val="left"/>
      <w:pPr>
        <w:ind w:left="9239" w:hanging="360"/>
      </w:pPr>
      <w:rPr>
        <w:rFonts w:hint="default"/>
        <w:lang w:val="en-US" w:eastAsia="en-US" w:bidi="ar-SA"/>
      </w:rPr>
    </w:lvl>
    <w:lvl w:ilvl="7" w:tplc="7DC45004">
      <w:numFmt w:val="bullet"/>
      <w:lvlText w:val="•"/>
      <w:lvlJc w:val="left"/>
      <w:pPr>
        <w:ind w:left="10698" w:hanging="360"/>
      </w:pPr>
      <w:rPr>
        <w:rFonts w:hint="default"/>
        <w:lang w:val="en-US" w:eastAsia="en-US" w:bidi="ar-SA"/>
      </w:rPr>
    </w:lvl>
    <w:lvl w:ilvl="8" w:tplc="2BE08040">
      <w:numFmt w:val="bullet"/>
      <w:lvlText w:val="•"/>
      <w:lvlJc w:val="left"/>
      <w:pPr>
        <w:ind w:left="12158" w:hanging="360"/>
      </w:pPr>
      <w:rPr>
        <w:rFonts w:hint="default"/>
        <w:lang w:val="en-US" w:eastAsia="en-US" w:bidi="ar-SA"/>
      </w:rPr>
    </w:lvl>
  </w:abstractNum>
  <w:abstractNum w:abstractNumId="2" w15:restartNumberingAfterBreak="0">
    <w:nsid w:val="2FEC3DE6"/>
    <w:multiLevelType w:val="hybridMultilevel"/>
    <w:tmpl w:val="9DB6E17C"/>
    <w:lvl w:ilvl="0" w:tplc="0B20337E">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DB167046">
      <w:numFmt w:val="bullet"/>
      <w:lvlText w:val="•"/>
      <w:lvlJc w:val="left"/>
      <w:pPr>
        <w:ind w:left="1288" w:hanging="360"/>
      </w:pPr>
      <w:rPr>
        <w:rFonts w:hint="default"/>
        <w:lang w:val="en-US" w:eastAsia="en-US" w:bidi="ar-SA"/>
      </w:rPr>
    </w:lvl>
    <w:lvl w:ilvl="2" w:tplc="CB262BB8">
      <w:numFmt w:val="bullet"/>
      <w:lvlText w:val="•"/>
      <w:lvlJc w:val="left"/>
      <w:pPr>
        <w:ind w:left="1736" w:hanging="360"/>
      </w:pPr>
      <w:rPr>
        <w:rFonts w:hint="default"/>
        <w:lang w:val="en-US" w:eastAsia="en-US" w:bidi="ar-SA"/>
      </w:rPr>
    </w:lvl>
    <w:lvl w:ilvl="3" w:tplc="8E3E7322">
      <w:numFmt w:val="bullet"/>
      <w:lvlText w:val="•"/>
      <w:lvlJc w:val="left"/>
      <w:pPr>
        <w:ind w:left="2184" w:hanging="360"/>
      </w:pPr>
      <w:rPr>
        <w:rFonts w:hint="default"/>
        <w:lang w:val="en-US" w:eastAsia="en-US" w:bidi="ar-SA"/>
      </w:rPr>
    </w:lvl>
    <w:lvl w:ilvl="4" w:tplc="71B82E4C">
      <w:numFmt w:val="bullet"/>
      <w:lvlText w:val="•"/>
      <w:lvlJc w:val="left"/>
      <w:pPr>
        <w:ind w:left="2632" w:hanging="360"/>
      </w:pPr>
      <w:rPr>
        <w:rFonts w:hint="default"/>
        <w:lang w:val="en-US" w:eastAsia="en-US" w:bidi="ar-SA"/>
      </w:rPr>
    </w:lvl>
    <w:lvl w:ilvl="5" w:tplc="9280A4A2">
      <w:numFmt w:val="bullet"/>
      <w:lvlText w:val="•"/>
      <w:lvlJc w:val="left"/>
      <w:pPr>
        <w:ind w:left="3081" w:hanging="360"/>
      </w:pPr>
      <w:rPr>
        <w:rFonts w:hint="default"/>
        <w:lang w:val="en-US" w:eastAsia="en-US" w:bidi="ar-SA"/>
      </w:rPr>
    </w:lvl>
    <w:lvl w:ilvl="6" w:tplc="5330C92A">
      <w:numFmt w:val="bullet"/>
      <w:lvlText w:val="•"/>
      <w:lvlJc w:val="left"/>
      <w:pPr>
        <w:ind w:left="3529" w:hanging="360"/>
      </w:pPr>
      <w:rPr>
        <w:rFonts w:hint="default"/>
        <w:lang w:val="en-US" w:eastAsia="en-US" w:bidi="ar-SA"/>
      </w:rPr>
    </w:lvl>
    <w:lvl w:ilvl="7" w:tplc="D758E494">
      <w:numFmt w:val="bullet"/>
      <w:lvlText w:val="•"/>
      <w:lvlJc w:val="left"/>
      <w:pPr>
        <w:ind w:left="3977" w:hanging="360"/>
      </w:pPr>
      <w:rPr>
        <w:rFonts w:hint="default"/>
        <w:lang w:val="en-US" w:eastAsia="en-US" w:bidi="ar-SA"/>
      </w:rPr>
    </w:lvl>
    <w:lvl w:ilvl="8" w:tplc="94748E5C">
      <w:numFmt w:val="bullet"/>
      <w:lvlText w:val="•"/>
      <w:lvlJc w:val="left"/>
      <w:pPr>
        <w:ind w:left="4425" w:hanging="360"/>
      </w:pPr>
      <w:rPr>
        <w:rFonts w:hint="default"/>
        <w:lang w:val="en-US" w:eastAsia="en-US" w:bidi="ar-SA"/>
      </w:rPr>
    </w:lvl>
  </w:abstractNum>
  <w:abstractNum w:abstractNumId="3" w15:restartNumberingAfterBreak="0">
    <w:nsid w:val="339E6EAF"/>
    <w:multiLevelType w:val="hybridMultilevel"/>
    <w:tmpl w:val="E6A255A2"/>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4" w15:restartNumberingAfterBreak="0">
    <w:nsid w:val="3A9D54C8"/>
    <w:multiLevelType w:val="hybridMultilevel"/>
    <w:tmpl w:val="7CC4E7A4"/>
    <w:lvl w:ilvl="0" w:tplc="372AC2AE">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0CC40686">
      <w:numFmt w:val="bullet"/>
      <w:lvlText w:val="•"/>
      <w:lvlJc w:val="left"/>
      <w:pPr>
        <w:ind w:left="1288" w:hanging="360"/>
      </w:pPr>
      <w:rPr>
        <w:rFonts w:hint="default"/>
        <w:lang w:val="en-US" w:eastAsia="en-US" w:bidi="ar-SA"/>
      </w:rPr>
    </w:lvl>
    <w:lvl w:ilvl="2" w:tplc="C1DA448C">
      <w:numFmt w:val="bullet"/>
      <w:lvlText w:val="•"/>
      <w:lvlJc w:val="left"/>
      <w:pPr>
        <w:ind w:left="1736" w:hanging="360"/>
      </w:pPr>
      <w:rPr>
        <w:rFonts w:hint="default"/>
        <w:lang w:val="en-US" w:eastAsia="en-US" w:bidi="ar-SA"/>
      </w:rPr>
    </w:lvl>
    <w:lvl w:ilvl="3" w:tplc="3EF83510">
      <w:numFmt w:val="bullet"/>
      <w:lvlText w:val="•"/>
      <w:lvlJc w:val="left"/>
      <w:pPr>
        <w:ind w:left="2184" w:hanging="360"/>
      </w:pPr>
      <w:rPr>
        <w:rFonts w:hint="default"/>
        <w:lang w:val="en-US" w:eastAsia="en-US" w:bidi="ar-SA"/>
      </w:rPr>
    </w:lvl>
    <w:lvl w:ilvl="4" w:tplc="FB56B244">
      <w:numFmt w:val="bullet"/>
      <w:lvlText w:val="•"/>
      <w:lvlJc w:val="left"/>
      <w:pPr>
        <w:ind w:left="2632" w:hanging="360"/>
      </w:pPr>
      <w:rPr>
        <w:rFonts w:hint="default"/>
        <w:lang w:val="en-US" w:eastAsia="en-US" w:bidi="ar-SA"/>
      </w:rPr>
    </w:lvl>
    <w:lvl w:ilvl="5" w:tplc="46D6DA8A">
      <w:numFmt w:val="bullet"/>
      <w:lvlText w:val="•"/>
      <w:lvlJc w:val="left"/>
      <w:pPr>
        <w:ind w:left="3081" w:hanging="360"/>
      </w:pPr>
      <w:rPr>
        <w:rFonts w:hint="default"/>
        <w:lang w:val="en-US" w:eastAsia="en-US" w:bidi="ar-SA"/>
      </w:rPr>
    </w:lvl>
    <w:lvl w:ilvl="6" w:tplc="A09AC05C">
      <w:numFmt w:val="bullet"/>
      <w:lvlText w:val="•"/>
      <w:lvlJc w:val="left"/>
      <w:pPr>
        <w:ind w:left="3529" w:hanging="360"/>
      </w:pPr>
      <w:rPr>
        <w:rFonts w:hint="default"/>
        <w:lang w:val="en-US" w:eastAsia="en-US" w:bidi="ar-SA"/>
      </w:rPr>
    </w:lvl>
    <w:lvl w:ilvl="7" w:tplc="24AA0092">
      <w:numFmt w:val="bullet"/>
      <w:lvlText w:val="•"/>
      <w:lvlJc w:val="left"/>
      <w:pPr>
        <w:ind w:left="3977" w:hanging="360"/>
      </w:pPr>
      <w:rPr>
        <w:rFonts w:hint="default"/>
        <w:lang w:val="en-US" w:eastAsia="en-US" w:bidi="ar-SA"/>
      </w:rPr>
    </w:lvl>
    <w:lvl w:ilvl="8" w:tplc="34D057C0">
      <w:numFmt w:val="bullet"/>
      <w:lvlText w:val="•"/>
      <w:lvlJc w:val="left"/>
      <w:pPr>
        <w:ind w:left="4425" w:hanging="360"/>
      </w:pPr>
      <w:rPr>
        <w:rFonts w:hint="default"/>
        <w:lang w:val="en-US" w:eastAsia="en-US" w:bidi="ar-SA"/>
      </w:rPr>
    </w:lvl>
  </w:abstractNum>
  <w:abstractNum w:abstractNumId="5" w15:restartNumberingAfterBreak="0">
    <w:nsid w:val="54760494"/>
    <w:multiLevelType w:val="hybridMultilevel"/>
    <w:tmpl w:val="B4FA74AE"/>
    <w:lvl w:ilvl="0" w:tplc="A3A68958">
      <w:start w:val="1"/>
      <w:numFmt w:val="decimal"/>
      <w:lvlText w:val="%1."/>
      <w:lvlJc w:val="left"/>
      <w:pPr>
        <w:ind w:left="472" w:hanging="360"/>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62141582">
      <w:numFmt w:val="bullet"/>
      <w:lvlText w:val="•"/>
      <w:lvlJc w:val="left"/>
      <w:pPr>
        <w:ind w:left="1418" w:hanging="360"/>
      </w:pPr>
      <w:rPr>
        <w:rFonts w:hint="default"/>
        <w:lang w:val="en-US" w:eastAsia="en-US" w:bidi="ar-SA"/>
      </w:rPr>
    </w:lvl>
    <w:lvl w:ilvl="2" w:tplc="8FD8F084">
      <w:numFmt w:val="bullet"/>
      <w:lvlText w:val="•"/>
      <w:lvlJc w:val="left"/>
      <w:pPr>
        <w:ind w:left="2356" w:hanging="360"/>
      </w:pPr>
      <w:rPr>
        <w:rFonts w:hint="default"/>
        <w:lang w:val="en-US" w:eastAsia="en-US" w:bidi="ar-SA"/>
      </w:rPr>
    </w:lvl>
    <w:lvl w:ilvl="3" w:tplc="7BE817F6">
      <w:numFmt w:val="bullet"/>
      <w:lvlText w:val="•"/>
      <w:lvlJc w:val="left"/>
      <w:pPr>
        <w:ind w:left="3295" w:hanging="360"/>
      </w:pPr>
      <w:rPr>
        <w:rFonts w:hint="default"/>
        <w:lang w:val="en-US" w:eastAsia="en-US" w:bidi="ar-SA"/>
      </w:rPr>
    </w:lvl>
    <w:lvl w:ilvl="4" w:tplc="9B220694">
      <w:numFmt w:val="bullet"/>
      <w:lvlText w:val="•"/>
      <w:lvlJc w:val="left"/>
      <w:pPr>
        <w:ind w:left="4233" w:hanging="360"/>
      </w:pPr>
      <w:rPr>
        <w:rFonts w:hint="default"/>
        <w:lang w:val="en-US" w:eastAsia="en-US" w:bidi="ar-SA"/>
      </w:rPr>
    </w:lvl>
    <w:lvl w:ilvl="5" w:tplc="D3AAC178">
      <w:numFmt w:val="bullet"/>
      <w:lvlText w:val="•"/>
      <w:lvlJc w:val="left"/>
      <w:pPr>
        <w:ind w:left="5172" w:hanging="360"/>
      </w:pPr>
      <w:rPr>
        <w:rFonts w:hint="default"/>
        <w:lang w:val="en-US" w:eastAsia="en-US" w:bidi="ar-SA"/>
      </w:rPr>
    </w:lvl>
    <w:lvl w:ilvl="6" w:tplc="88C46DA2">
      <w:numFmt w:val="bullet"/>
      <w:lvlText w:val="•"/>
      <w:lvlJc w:val="left"/>
      <w:pPr>
        <w:ind w:left="6110" w:hanging="360"/>
      </w:pPr>
      <w:rPr>
        <w:rFonts w:hint="default"/>
        <w:lang w:val="en-US" w:eastAsia="en-US" w:bidi="ar-SA"/>
      </w:rPr>
    </w:lvl>
    <w:lvl w:ilvl="7" w:tplc="63A42A82">
      <w:numFmt w:val="bullet"/>
      <w:lvlText w:val="•"/>
      <w:lvlJc w:val="left"/>
      <w:pPr>
        <w:ind w:left="7048" w:hanging="360"/>
      </w:pPr>
      <w:rPr>
        <w:rFonts w:hint="default"/>
        <w:lang w:val="en-US" w:eastAsia="en-US" w:bidi="ar-SA"/>
      </w:rPr>
    </w:lvl>
    <w:lvl w:ilvl="8" w:tplc="3B0A3B24">
      <w:numFmt w:val="bullet"/>
      <w:lvlText w:val="•"/>
      <w:lvlJc w:val="left"/>
      <w:pPr>
        <w:ind w:left="7987" w:hanging="360"/>
      </w:pPr>
      <w:rPr>
        <w:rFonts w:hint="default"/>
        <w:lang w:val="en-US" w:eastAsia="en-US" w:bidi="ar-SA"/>
      </w:rPr>
    </w:lvl>
  </w:abstractNum>
  <w:abstractNum w:abstractNumId="6" w15:restartNumberingAfterBreak="0">
    <w:nsid w:val="63515F2B"/>
    <w:multiLevelType w:val="hybridMultilevel"/>
    <w:tmpl w:val="64EACB0A"/>
    <w:lvl w:ilvl="0" w:tplc="B1D25242">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38906EC6">
      <w:numFmt w:val="bullet"/>
      <w:lvlText w:val="•"/>
      <w:lvlJc w:val="left"/>
      <w:pPr>
        <w:ind w:left="1288" w:hanging="360"/>
      </w:pPr>
      <w:rPr>
        <w:rFonts w:hint="default"/>
        <w:lang w:val="en-US" w:eastAsia="en-US" w:bidi="ar-SA"/>
      </w:rPr>
    </w:lvl>
    <w:lvl w:ilvl="2" w:tplc="102A9252">
      <w:numFmt w:val="bullet"/>
      <w:lvlText w:val="•"/>
      <w:lvlJc w:val="left"/>
      <w:pPr>
        <w:ind w:left="1736" w:hanging="360"/>
      </w:pPr>
      <w:rPr>
        <w:rFonts w:hint="default"/>
        <w:lang w:val="en-US" w:eastAsia="en-US" w:bidi="ar-SA"/>
      </w:rPr>
    </w:lvl>
    <w:lvl w:ilvl="3" w:tplc="F3606374">
      <w:numFmt w:val="bullet"/>
      <w:lvlText w:val="•"/>
      <w:lvlJc w:val="left"/>
      <w:pPr>
        <w:ind w:left="2184" w:hanging="360"/>
      </w:pPr>
      <w:rPr>
        <w:rFonts w:hint="default"/>
        <w:lang w:val="en-US" w:eastAsia="en-US" w:bidi="ar-SA"/>
      </w:rPr>
    </w:lvl>
    <w:lvl w:ilvl="4" w:tplc="B6DC8B0A">
      <w:numFmt w:val="bullet"/>
      <w:lvlText w:val="•"/>
      <w:lvlJc w:val="left"/>
      <w:pPr>
        <w:ind w:left="2632" w:hanging="360"/>
      </w:pPr>
      <w:rPr>
        <w:rFonts w:hint="default"/>
        <w:lang w:val="en-US" w:eastAsia="en-US" w:bidi="ar-SA"/>
      </w:rPr>
    </w:lvl>
    <w:lvl w:ilvl="5" w:tplc="685C2372">
      <w:numFmt w:val="bullet"/>
      <w:lvlText w:val="•"/>
      <w:lvlJc w:val="left"/>
      <w:pPr>
        <w:ind w:left="3081" w:hanging="360"/>
      </w:pPr>
      <w:rPr>
        <w:rFonts w:hint="default"/>
        <w:lang w:val="en-US" w:eastAsia="en-US" w:bidi="ar-SA"/>
      </w:rPr>
    </w:lvl>
    <w:lvl w:ilvl="6" w:tplc="48F06F94">
      <w:numFmt w:val="bullet"/>
      <w:lvlText w:val="•"/>
      <w:lvlJc w:val="left"/>
      <w:pPr>
        <w:ind w:left="3529" w:hanging="360"/>
      </w:pPr>
      <w:rPr>
        <w:rFonts w:hint="default"/>
        <w:lang w:val="en-US" w:eastAsia="en-US" w:bidi="ar-SA"/>
      </w:rPr>
    </w:lvl>
    <w:lvl w:ilvl="7" w:tplc="223EF554">
      <w:numFmt w:val="bullet"/>
      <w:lvlText w:val="•"/>
      <w:lvlJc w:val="left"/>
      <w:pPr>
        <w:ind w:left="3977" w:hanging="360"/>
      </w:pPr>
      <w:rPr>
        <w:rFonts w:hint="default"/>
        <w:lang w:val="en-US" w:eastAsia="en-US" w:bidi="ar-SA"/>
      </w:rPr>
    </w:lvl>
    <w:lvl w:ilvl="8" w:tplc="2854A0F6">
      <w:numFmt w:val="bullet"/>
      <w:lvlText w:val="•"/>
      <w:lvlJc w:val="left"/>
      <w:pPr>
        <w:ind w:left="4425" w:hanging="360"/>
      </w:pPr>
      <w:rPr>
        <w:rFonts w:hint="default"/>
        <w:lang w:val="en-US" w:eastAsia="en-US" w:bidi="ar-SA"/>
      </w:rPr>
    </w:lvl>
  </w:abstractNum>
  <w:abstractNum w:abstractNumId="7" w15:restartNumberingAfterBreak="0">
    <w:nsid w:val="65280189"/>
    <w:multiLevelType w:val="hybridMultilevel"/>
    <w:tmpl w:val="218671DC"/>
    <w:lvl w:ilvl="0" w:tplc="6CDA6FD8">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37BEFC08">
      <w:numFmt w:val="bullet"/>
      <w:lvlText w:val="•"/>
      <w:lvlJc w:val="left"/>
      <w:pPr>
        <w:ind w:left="1288" w:hanging="360"/>
      </w:pPr>
      <w:rPr>
        <w:rFonts w:hint="default"/>
        <w:lang w:val="en-US" w:eastAsia="en-US" w:bidi="ar-SA"/>
      </w:rPr>
    </w:lvl>
    <w:lvl w:ilvl="2" w:tplc="836AF870">
      <w:numFmt w:val="bullet"/>
      <w:lvlText w:val="•"/>
      <w:lvlJc w:val="left"/>
      <w:pPr>
        <w:ind w:left="1736" w:hanging="360"/>
      </w:pPr>
      <w:rPr>
        <w:rFonts w:hint="default"/>
        <w:lang w:val="en-US" w:eastAsia="en-US" w:bidi="ar-SA"/>
      </w:rPr>
    </w:lvl>
    <w:lvl w:ilvl="3" w:tplc="8C54E168">
      <w:numFmt w:val="bullet"/>
      <w:lvlText w:val="•"/>
      <w:lvlJc w:val="left"/>
      <w:pPr>
        <w:ind w:left="2184" w:hanging="360"/>
      </w:pPr>
      <w:rPr>
        <w:rFonts w:hint="default"/>
        <w:lang w:val="en-US" w:eastAsia="en-US" w:bidi="ar-SA"/>
      </w:rPr>
    </w:lvl>
    <w:lvl w:ilvl="4" w:tplc="17AEAF18">
      <w:numFmt w:val="bullet"/>
      <w:lvlText w:val="•"/>
      <w:lvlJc w:val="left"/>
      <w:pPr>
        <w:ind w:left="2632" w:hanging="360"/>
      </w:pPr>
      <w:rPr>
        <w:rFonts w:hint="default"/>
        <w:lang w:val="en-US" w:eastAsia="en-US" w:bidi="ar-SA"/>
      </w:rPr>
    </w:lvl>
    <w:lvl w:ilvl="5" w:tplc="C1FA1C7C">
      <w:numFmt w:val="bullet"/>
      <w:lvlText w:val="•"/>
      <w:lvlJc w:val="left"/>
      <w:pPr>
        <w:ind w:left="3081" w:hanging="360"/>
      </w:pPr>
      <w:rPr>
        <w:rFonts w:hint="default"/>
        <w:lang w:val="en-US" w:eastAsia="en-US" w:bidi="ar-SA"/>
      </w:rPr>
    </w:lvl>
    <w:lvl w:ilvl="6" w:tplc="107A992E">
      <w:numFmt w:val="bullet"/>
      <w:lvlText w:val="•"/>
      <w:lvlJc w:val="left"/>
      <w:pPr>
        <w:ind w:left="3529" w:hanging="360"/>
      </w:pPr>
      <w:rPr>
        <w:rFonts w:hint="default"/>
        <w:lang w:val="en-US" w:eastAsia="en-US" w:bidi="ar-SA"/>
      </w:rPr>
    </w:lvl>
    <w:lvl w:ilvl="7" w:tplc="0672A8AC">
      <w:numFmt w:val="bullet"/>
      <w:lvlText w:val="•"/>
      <w:lvlJc w:val="left"/>
      <w:pPr>
        <w:ind w:left="3977" w:hanging="360"/>
      </w:pPr>
      <w:rPr>
        <w:rFonts w:hint="default"/>
        <w:lang w:val="en-US" w:eastAsia="en-US" w:bidi="ar-SA"/>
      </w:rPr>
    </w:lvl>
    <w:lvl w:ilvl="8" w:tplc="80782256">
      <w:numFmt w:val="bullet"/>
      <w:lvlText w:val="•"/>
      <w:lvlJc w:val="left"/>
      <w:pPr>
        <w:ind w:left="4425" w:hanging="360"/>
      </w:pPr>
      <w:rPr>
        <w:rFonts w:hint="default"/>
        <w:lang w:val="en-US" w:eastAsia="en-US" w:bidi="ar-SA"/>
      </w:rPr>
    </w:lvl>
  </w:abstractNum>
  <w:abstractNum w:abstractNumId="8" w15:restartNumberingAfterBreak="0">
    <w:nsid w:val="6DD979F1"/>
    <w:multiLevelType w:val="hybridMultilevel"/>
    <w:tmpl w:val="B6649BF4"/>
    <w:lvl w:ilvl="0" w:tplc="69E287B4">
      <w:start w:val="1"/>
      <w:numFmt w:val="decimal"/>
      <w:lvlText w:val="%1."/>
      <w:lvlJc w:val="left"/>
      <w:pPr>
        <w:ind w:left="552" w:hanging="440"/>
      </w:pPr>
      <w:rPr>
        <w:rFonts w:ascii="Times New Roman" w:eastAsia="Times New Roman" w:hAnsi="Times New Roman" w:cs="Times New Roman" w:hint="default"/>
        <w:b w:val="0"/>
        <w:bCs w:val="0"/>
        <w:i w:val="0"/>
        <w:iCs w:val="0"/>
        <w:spacing w:val="-1"/>
        <w:w w:val="100"/>
        <w:sz w:val="20"/>
        <w:szCs w:val="20"/>
        <w:lang w:val="en-US" w:eastAsia="en-US" w:bidi="ar-SA"/>
      </w:rPr>
    </w:lvl>
    <w:lvl w:ilvl="1" w:tplc="876256E6">
      <w:numFmt w:val="bullet"/>
      <w:lvlText w:val="•"/>
      <w:lvlJc w:val="left"/>
      <w:pPr>
        <w:ind w:left="1490" w:hanging="440"/>
      </w:pPr>
      <w:rPr>
        <w:rFonts w:hint="default"/>
        <w:lang w:val="en-US" w:eastAsia="en-US" w:bidi="ar-SA"/>
      </w:rPr>
    </w:lvl>
    <w:lvl w:ilvl="2" w:tplc="34002C90">
      <w:numFmt w:val="bullet"/>
      <w:lvlText w:val="•"/>
      <w:lvlJc w:val="left"/>
      <w:pPr>
        <w:ind w:left="2420" w:hanging="440"/>
      </w:pPr>
      <w:rPr>
        <w:rFonts w:hint="default"/>
        <w:lang w:val="en-US" w:eastAsia="en-US" w:bidi="ar-SA"/>
      </w:rPr>
    </w:lvl>
    <w:lvl w:ilvl="3" w:tplc="1B40E37E">
      <w:numFmt w:val="bullet"/>
      <w:lvlText w:val="•"/>
      <w:lvlJc w:val="left"/>
      <w:pPr>
        <w:ind w:left="3351" w:hanging="440"/>
      </w:pPr>
      <w:rPr>
        <w:rFonts w:hint="default"/>
        <w:lang w:val="en-US" w:eastAsia="en-US" w:bidi="ar-SA"/>
      </w:rPr>
    </w:lvl>
    <w:lvl w:ilvl="4" w:tplc="194AB546">
      <w:numFmt w:val="bullet"/>
      <w:lvlText w:val="•"/>
      <w:lvlJc w:val="left"/>
      <w:pPr>
        <w:ind w:left="4281" w:hanging="440"/>
      </w:pPr>
      <w:rPr>
        <w:rFonts w:hint="default"/>
        <w:lang w:val="en-US" w:eastAsia="en-US" w:bidi="ar-SA"/>
      </w:rPr>
    </w:lvl>
    <w:lvl w:ilvl="5" w:tplc="E05E13E2">
      <w:numFmt w:val="bullet"/>
      <w:lvlText w:val="•"/>
      <w:lvlJc w:val="left"/>
      <w:pPr>
        <w:ind w:left="5212" w:hanging="440"/>
      </w:pPr>
      <w:rPr>
        <w:rFonts w:hint="default"/>
        <w:lang w:val="en-US" w:eastAsia="en-US" w:bidi="ar-SA"/>
      </w:rPr>
    </w:lvl>
    <w:lvl w:ilvl="6" w:tplc="476662CC">
      <w:numFmt w:val="bullet"/>
      <w:lvlText w:val="•"/>
      <w:lvlJc w:val="left"/>
      <w:pPr>
        <w:ind w:left="6142" w:hanging="440"/>
      </w:pPr>
      <w:rPr>
        <w:rFonts w:hint="default"/>
        <w:lang w:val="en-US" w:eastAsia="en-US" w:bidi="ar-SA"/>
      </w:rPr>
    </w:lvl>
    <w:lvl w:ilvl="7" w:tplc="961428E0">
      <w:numFmt w:val="bullet"/>
      <w:lvlText w:val="•"/>
      <w:lvlJc w:val="left"/>
      <w:pPr>
        <w:ind w:left="7072" w:hanging="440"/>
      </w:pPr>
      <w:rPr>
        <w:rFonts w:hint="default"/>
        <w:lang w:val="en-US" w:eastAsia="en-US" w:bidi="ar-SA"/>
      </w:rPr>
    </w:lvl>
    <w:lvl w:ilvl="8" w:tplc="A2D4084E">
      <w:numFmt w:val="bullet"/>
      <w:lvlText w:val="•"/>
      <w:lvlJc w:val="left"/>
      <w:pPr>
        <w:ind w:left="8003" w:hanging="440"/>
      </w:pPr>
      <w:rPr>
        <w:rFonts w:hint="default"/>
        <w:lang w:val="en-US" w:eastAsia="en-US" w:bidi="ar-SA"/>
      </w:rPr>
    </w:lvl>
  </w:abstractNum>
  <w:num w:numId="1" w16cid:durableId="1545213485">
    <w:abstractNumId w:val="2"/>
  </w:num>
  <w:num w:numId="2" w16cid:durableId="976759180">
    <w:abstractNumId w:val="7"/>
  </w:num>
  <w:num w:numId="3" w16cid:durableId="779297293">
    <w:abstractNumId w:val="4"/>
  </w:num>
  <w:num w:numId="4" w16cid:durableId="28799789">
    <w:abstractNumId w:val="6"/>
  </w:num>
  <w:num w:numId="5" w16cid:durableId="1156455760">
    <w:abstractNumId w:val="0"/>
  </w:num>
  <w:num w:numId="6" w16cid:durableId="950893569">
    <w:abstractNumId w:val="1"/>
  </w:num>
  <w:num w:numId="7" w16cid:durableId="3632080">
    <w:abstractNumId w:val="5"/>
  </w:num>
  <w:num w:numId="8" w16cid:durableId="1824350219">
    <w:abstractNumId w:val="8"/>
  </w:num>
  <w:num w:numId="9" w16cid:durableId="1727531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4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25"/>
    <w:rsid w:val="00065F29"/>
    <w:rsid w:val="00066F63"/>
    <w:rsid w:val="000C4FBE"/>
    <w:rsid w:val="000D1026"/>
    <w:rsid w:val="000E6E98"/>
    <w:rsid w:val="000F15CF"/>
    <w:rsid w:val="00125613"/>
    <w:rsid w:val="00174063"/>
    <w:rsid w:val="001778E3"/>
    <w:rsid w:val="00197FBD"/>
    <w:rsid w:val="001B09BF"/>
    <w:rsid w:val="001D659C"/>
    <w:rsid w:val="002146CF"/>
    <w:rsid w:val="00215E0F"/>
    <w:rsid w:val="002B29A7"/>
    <w:rsid w:val="002B649F"/>
    <w:rsid w:val="002D16B0"/>
    <w:rsid w:val="002E65A8"/>
    <w:rsid w:val="003131DD"/>
    <w:rsid w:val="0032591B"/>
    <w:rsid w:val="00352A04"/>
    <w:rsid w:val="00352C77"/>
    <w:rsid w:val="00382AAA"/>
    <w:rsid w:val="00393B96"/>
    <w:rsid w:val="003975B1"/>
    <w:rsid w:val="00401129"/>
    <w:rsid w:val="00413594"/>
    <w:rsid w:val="0044543D"/>
    <w:rsid w:val="00457667"/>
    <w:rsid w:val="004604B0"/>
    <w:rsid w:val="00463D27"/>
    <w:rsid w:val="00471FDC"/>
    <w:rsid w:val="00485414"/>
    <w:rsid w:val="004B23AE"/>
    <w:rsid w:val="004D46A4"/>
    <w:rsid w:val="004E04A8"/>
    <w:rsid w:val="004E15D9"/>
    <w:rsid w:val="004F688D"/>
    <w:rsid w:val="00556545"/>
    <w:rsid w:val="00587717"/>
    <w:rsid w:val="00597312"/>
    <w:rsid w:val="005A2FAC"/>
    <w:rsid w:val="005C262A"/>
    <w:rsid w:val="005D201D"/>
    <w:rsid w:val="005D6CFB"/>
    <w:rsid w:val="005F06D9"/>
    <w:rsid w:val="0060612D"/>
    <w:rsid w:val="0061394F"/>
    <w:rsid w:val="00633E53"/>
    <w:rsid w:val="006556A4"/>
    <w:rsid w:val="00677937"/>
    <w:rsid w:val="00701ACB"/>
    <w:rsid w:val="00703C74"/>
    <w:rsid w:val="007344A9"/>
    <w:rsid w:val="0075319F"/>
    <w:rsid w:val="007550D2"/>
    <w:rsid w:val="00775CE4"/>
    <w:rsid w:val="00784275"/>
    <w:rsid w:val="007B26A7"/>
    <w:rsid w:val="00805F72"/>
    <w:rsid w:val="008164DD"/>
    <w:rsid w:val="00824541"/>
    <w:rsid w:val="00831D08"/>
    <w:rsid w:val="00870E11"/>
    <w:rsid w:val="00914014"/>
    <w:rsid w:val="00922DAE"/>
    <w:rsid w:val="00943CD2"/>
    <w:rsid w:val="0095638E"/>
    <w:rsid w:val="009B451E"/>
    <w:rsid w:val="009F495A"/>
    <w:rsid w:val="00A56686"/>
    <w:rsid w:val="00A66DC1"/>
    <w:rsid w:val="00AB3B95"/>
    <w:rsid w:val="00AB48F7"/>
    <w:rsid w:val="00AC7DB9"/>
    <w:rsid w:val="00B062AF"/>
    <w:rsid w:val="00B34F25"/>
    <w:rsid w:val="00B37CCD"/>
    <w:rsid w:val="00B868A0"/>
    <w:rsid w:val="00BC4FEF"/>
    <w:rsid w:val="00BD5CA8"/>
    <w:rsid w:val="00C04453"/>
    <w:rsid w:val="00CF2539"/>
    <w:rsid w:val="00D03DA2"/>
    <w:rsid w:val="00D2484A"/>
    <w:rsid w:val="00D259A6"/>
    <w:rsid w:val="00D46A95"/>
    <w:rsid w:val="00D65B89"/>
    <w:rsid w:val="00D851B4"/>
    <w:rsid w:val="00D90A93"/>
    <w:rsid w:val="00DA5E48"/>
    <w:rsid w:val="00DB548C"/>
    <w:rsid w:val="00DD1C26"/>
    <w:rsid w:val="00DE4DA1"/>
    <w:rsid w:val="00EB3259"/>
    <w:rsid w:val="00EB5E72"/>
    <w:rsid w:val="00ED3FD2"/>
    <w:rsid w:val="00EF59F0"/>
    <w:rsid w:val="00EF649A"/>
    <w:rsid w:val="00F03F8B"/>
    <w:rsid w:val="00F31B74"/>
    <w:rsid w:val="00F83B92"/>
    <w:rsid w:val="00FB5BE0"/>
    <w:rsid w:val="00FB6B7F"/>
    <w:rsid w:val="00FE67CA"/>
    <w:rsid w:val="00FF0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689B2"/>
  <w15:docId w15:val="{7116C3C9-54A4-4B3D-B754-0D6069A2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2" w:hanging="360"/>
      <w:outlineLvl w:val="0"/>
    </w:pPr>
    <w:rPr>
      <w:b/>
      <w:bCs/>
      <w:sz w:val="24"/>
      <w:szCs w:val="24"/>
    </w:rPr>
  </w:style>
  <w:style w:type="paragraph" w:styleId="Heading2">
    <w:name w:val="heading 2"/>
    <w:basedOn w:val="Normal"/>
    <w:uiPriority w:val="9"/>
    <w:unhideWhenUsed/>
    <w:qFormat/>
    <w:pPr>
      <w:spacing w:before="242"/>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
      <w:ind w:left="552" w:hanging="440"/>
    </w:pPr>
    <w:rPr>
      <w:sz w:val="20"/>
      <w:szCs w:val="20"/>
    </w:rPr>
  </w:style>
  <w:style w:type="paragraph" w:styleId="BodyText">
    <w:name w:val="Body Text"/>
    <w:basedOn w:val="Normal"/>
    <w:qFormat/>
    <w:rPr>
      <w:i/>
      <w:iCs/>
      <w:sz w:val="20"/>
      <w:szCs w:val="20"/>
    </w:rPr>
  </w:style>
  <w:style w:type="paragraph" w:styleId="ListParagraph">
    <w:name w:val="List Paragraph"/>
    <w:basedOn w:val="Normal"/>
    <w:uiPriority w:val="1"/>
    <w:qFormat/>
    <w:pPr>
      <w:spacing w:before="19"/>
      <w:ind w:left="472" w:hanging="4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15D9"/>
    <w:rPr>
      <w:color w:val="0000FF" w:themeColor="hyperlink"/>
      <w:u w:val="single"/>
    </w:rPr>
  </w:style>
  <w:style w:type="character" w:styleId="UnresolvedMention">
    <w:name w:val="Unresolved Mention"/>
    <w:basedOn w:val="DefaultParagraphFont"/>
    <w:uiPriority w:val="99"/>
    <w:semiHidden/>
    <w:unhideWhenUsed/>
    <w:rsid w:val="004E15D9"/>
    <w:rPr>
      <w:color w:val="605E5C"/>
      <w:shd w:val="clear" w:color="auto" w:fill="E1DFDD"/>
    </w:rPr>
  </w:style>
  <w:style w:type="paragraph" w:styleId="Header">
    <w:name w:val="header"/>
    <w:basedOn w:val="Normal"/>
    <w:link w:val="HeaderChar"/>
    <w:uiPriority w:val="99"/>
    <w:unhideWhenUsed/>
    <w:rsid w:val="009B451E"/>
    <w:pPr>
      <w:tabs>
        <w:tab w:val="center" w:pos="4513"/>
        <w:tab w:val="right" w:pos="9026"/>
      </w:tabs>
    </w:pPr>
  </w:style>
  <w:style w:type="character" w:customStyle="1" w:styleId="HeaderChar">
    <w:name w:val="Header Char"/>
    <w:basedOn w:val="DefaultParagraphFont"/>
    <w:link w:val="Header"/>
    <w:uiPriority w:val="99"/>
    <w:rsid w:val="009B451E"/>
    <w:rPr>
      <w:rFonts w:ascii="Times New Roman" w:eastAsia="Times New Roman" w:hAnsi="Times New Roman" w:cs="Times New Roman"/>
    </w:rPr>
  </w:style>
  <w:style w:type="paragraph" w:styleId="Footer">
    <w:name w:val="footer"/>
    <w:basedOn w:val="Normal"/>
    <w:link w:val="FooterChar"/>
    <w:uiPriority w:val="99"/>
    <w:unhideWhenUsed/>
    <w:rsid w:val="009B451E"/>
    <w:pPr>
      <w:tabs>
        <w:tab w:val="center" w:pos="4513"/>
        <w:tab w:val="right" w:pos="9026"/>
      </w:tabs>
    </w:pPr>
  </w:style>
  <w:style w:type="character" w:customStyle="1" w:styleId="FooterChar">
    <w:name w:val="Footer Char"/>
    <w:basedOn w:val="DefaultParagraphFont"/>
    <w:link w:val="Footer"/>
    <w:uiPriority w:val="99"/>
    <w:rsid w:val="009B451E"/>
    <w:rPr>
      <w:rFonts w:ascii="Times New Roman" w:eastAsia="Times New Roman" w:hAnsi="Times New Roman" w:cs="Times New Roman"/>
    </w:rPr>
  </w:style>
  <w:style w:type="table" w:styleId="TableGrid">
    <w:name w:val="Table Grid"/>
    <w:basedOn w:val="TableNormal"/>
    <w:uiPriority w:val="39"/>
    <w:rsid w:val="00EF649A"/>
    <w:pPr>
      <w:widowControl/>
      <w:autoSpaceDE/>
      <w:autoSpaceDN/>
    </w:pPr>
    <w:rPr>
      <w:rFonts w:ascii="Calibri" w:eastAsia="Calibri" w:hAnsi="Calibri" w:cs="Arial"/>
      <w:kern w:val="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ites.org/sites/default/files/fra/prog/ndf/ndf_guidance/module_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6</Pages>
  <Words>673</Words>
  <Characters>3771</Characters>
  <Application>Microsoft Office Word</Application>
  <DocSecurity>0</DocSecurity>
  <Lines>198</Lines>
  <Paragraphs>75</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84</cp:revision>
  <dcterms:created xsi:type="dcterms:W3CDTF">2025-03-31T14:02:00Z</dcterms:created>
  <dcterms:modified xsi:type="dcterms:W3CDTF">2025-05-15T12:56:00Z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2025-02-12T00:00:00Z</vt:filetime>
  </property>
  <property fmtid="{D5CDD505-2E9C-101B-9397-08002B2CF9AE}" pid="4" name="Producer">
    <vt:lpwstr>macOS Version 14.6 (Build 23G80) Quartz PDFContext</vt:lpwstr>
  </property>
</Properties>
</file>