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B8755" w14:textId="77777777" w:rsidR="00116581" w:rsidRPr="00223B53" w:rsidRDefault="00272958" w:rsidP="00723D43">
      <w:pPr>
        <w:jc w:val="center"/>
        <w:rPr>
          <w:rFonts w:ascii="Arial" w:hAnsi="Arial" w:cs="Arial"/>
          <w:sz w:val="28"/>
          <w:szCs w:val="28"/>
        </w:rPr>
      </w:pPr>
      <w:r>
        <w:rPr>
          <w:noProof/>
        </w:rPr>
        <w:drawing>
          <wp:anchor distT="0" distB="0" distL="114300" distR="114300" simplePos="0" relativeHeight="251693056" behindDoc="0" locked="0" layoutInCell="1" allowOverlap="1" wp14:anchorId="3FDCF345" wp14:editId="1A6D68FF">
            <wp:simplePos x="0" y="0"/>
            <wp:positionH relativeFrom="margin">
              <wp:align>center</wp:align>
            </wp:positionH>
            <wp:positionV relativeFrom="paragraph">
              <wp:posOffset>180061</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399C7" w14:textId="77777777" w:rsidR="00116581" w:rsidRPr="00223B53" w:rsidRDefault="00116581" w:rsidP="00723D43">
      <w:pPr>
        <w:jc w:val="center"/>
        <w:rPr>
          <w:rFonts w:ascii="Arial" w:hAnsi="Arial" w:cs="Arial"/>
          <w:sz w:val="28"/>
          <w:szCs w:val="28"/>
        </w:rPr>
      </w:pPr>
    </w:p>
    <w:p w14:paraId="23EF2F3A" w14:textId="77777777" w:rsidR="00D52DDB" w:rsidRPr="00223B53" w:rsidRDefault="00D52DDB" w:rsidP="00116581">
      <w:pPr>
        <w:spacing w:before="360"/>
        <w:jc w:val="center"/>
        <w:rPr>
          <w:rFonts w:ascii="Arial" w:hAnsi="Arial" w:cs="Arial"/>
          <w:sz w:val="28"/>
          <w:szCs w:val="28"/>
        </w:rPr>
      </w:pPr>
    </w:p>
    <w:p w14:paraId="29F385EF" w14:textId="48AAD550" w:rsidR="004734E1" w:rsidRPr="00223B53" w:rsidRDefault="001A566F" w:rsidP="009E62EA">
      <w:pPr>
        <w:spacing w:before="360"/>
        <w:jc w:val="center"/>
        <w:rPr>
          <w:rFonts w:ascii="Arial" w:hAnsi="Arial" w:cs="Arial"/>
          <w:sz w:val="28"/>
          <w:szCs w:val="28"/>
        </w:rPr>
      </w:pPr>
      <w:r>
        <w:rPr>
          <w:rFonts w:ascii="Arial" w:hAnsi="Arial"/>
          <w:sz w:val="28"/>
          <w:szCs w:val="28"/>
        </w:rPr>
        <w:t xml:space="preserve">INFORME SOBRE LOS PROGRESOS REALIZADOS EN EL </w:t>
      </w:r>
      <w:r>
        <w:rPr>
          <w:rFonts w:ascii="Arial" w:hAnsi="Arial"/>
          <w:sz w:val="28"/>
          <w:szCs w:val="28"/>
        </w:rPr>
        <w:cr/>
      </w:r>
      <w:r>
        <w:rPr>
          <w:rFonts w:ascii="Arial" w:hAnsi="Arial"/>
          <w:sz w:val="28"/>
          <w:szCs w:val="28"/>
        </w:rPr>
        <w:br/>
        <w:t>PLAN DE ACCIÓN NACIONAL PARA EL MARFIL CITES</w:t>
      </w:r>
      <w:r>
        <w:rPr>
          <w:rFonts w:ascii="Arial" w:hAnsi="Arial"/>
          <w:sz w:val="28"/>
          <w:szCs w:val="28"/>
        </w:rPr>
        <w:br/>
      </w:r>
    </w:p>
    <w:p w14:paraId="7E65EEB2" w14:textId="38C64856" w:rsidR="00272958" w:rsidRPr="00223B53" w:rsidRDefault="00272958" w:rsidP="009E62EA">
      <w:pPr>
        <w:spacing w:before="120"/>
        <w:jc w:val="center"/>
        <w:rPr>
          <w:rFonts w:ascii="Arial" w:hAnsi="Arial" w:cs="Arial"/>
        </w:rPr>
      </w:pPr>
      <w:r>
        <w:rPr>
          <w:rFonts w:ascii="Arial" w:hAnsi="Arial"/>
        </w:rPr>
        <w:t xml:space="preserve">Preparado para </w:t>
      </w:r>
      <w:proofErr w:type="gramStart"/>
      <w:r>
        <w:rPr>
          <w:rFonts w:ascii="Arial" w:hAnsi="Arial"/>
        </w:rPr>
        <w:t>la  _</w:t>
      </w:r>
      <w:proofErr w:type="gramEnd"/>
      <w:r>
        <w:rPr>
          <w:rFonts w:ascii="Arial" w:hAnsi="Arial"/>
        </w:rPr>
        <w:t>__a reunión del Comité Permanente de la CITES</w:t>
      </w:r>
    </w:p>
    <w:p w14:paraId="278330CE" w14:textId="77777777" w:rsidR="00272958" w:rsidRPr="00223B53" w:rsidRDefault="00272958" w:rsidP="00272958">
      <w:pPr>
        <w:jc w:val="center"/>
        <w:rPr>
          <w:rFonts w:ascii="Arial" w:hAnsi="Arial" w:cs="Arial"/>
          <w:sz w:val="28"/>
          <w:szCs w:val="28"/>
        </w:rPr>
      </w:pPr>
      <w:r>
        <w:rPr>
          <w:rFonts w:ascii="Arial" w:hAnsi="Arial"/>
          <w:sz w:val="28"/>
          <w:szCs w:val="28"/>
        </w:rPr>
        <w:t>----------</w:t>
      </w:r>
    </w:p>
    <w:p w14:paraId="6EF41857" w14:textId="77777777" w:rsidR="00272958" w:rsidRPr="00223B53" w:rsidRDefault="00272958" w:rsidP="00272958">
      <w:pPr>
        <w:spacing w:before="360"/>
        <w:jc w:val="center"/>
        <w:rPr>
          <w:rFonts w:ascii="Arial" w:hAnsi="Arial" w:cs="Arial"/>
          <w:sz w:val="28"/>
          <w:szCs w:val="28"/>
        </w:rPr>
      </w:pPr>
      <w:r>
        <w:rPr>
          <w:rFonts w:ascii="Arial" w:hAnsi="Arial"/>
          <w:sz w:val="28"/>
          <w:szCs w:val="28"/>
        </w:rPr>
        <w:t xml:space="preserve">Parte: </w:t>
      </w:r>
      <w:r>
        <w:rPr>
          <w:rFonts w:ascii="Arial" w:hAnsi="Arial"/>
          <w:sz w:val="28"/>
          <w:szCs w:val="28"/>
          <w:u w:val="single"/>
        </w:rPr>
        <w:t>[PARTE]</w:t>
      </w:r>
    </w:p>
    <w:p w14:paraId="2556A2B7" w14:textId="77777777" w:rsidR="00272958" w:rsidRPr="00223B53" w:rsidRDefault="00272958" w:rsidP="00272958">
      <w:pPr>
        <w:spacing w:before="360"/>
        <w:jc w:val="center"/>
        <w:rPr>
          <w:rFonts w:ascii="Arial" w:hAnsi="Arial" w:cs="Arial"/>
          <w:color w:val="0000FF"/>
          <w:sz w:val="28"/>
          <w:szCs w:val="28"/>
          <w:u w:val="single"/>
        </w:rPr>
      </w:pPr>
      <w:r>
        <w:rPr>
          <w:rFonts w:ascii="Arial" w:hAnsi="Arial"/>
          <w:sz w:val="28"/>
          <w:szCs w:val="28"/>
        </w:rPr>
        <w:t xml:space="preserve">Periodo al que corresponde el informe: </w:t>
      </w:r>
      <w:r>
        <w:rPr>
          <w:rFonts w:ascii="Arial" w:hAnsi="Arial"/>
          <w:sz w:val="28"/>
          <w:szCs w:val="28"/>
          <w:u w:val="single"/>
        </w:rPr>
        <w:t>[Fecha] – [Fecha]</w:t>
      </w:r>
    </w:p>
    <w:p w14:paraId="07AD098C" w14:textId="77777777" w:rsidR="00272958" w:rsidRPr="00223B53" w:rsidRDefault="00272958" w:rsidP="00272958">
      <w:pPr>
        <w:jc w:val="center"/>
        <w:rPr>
          <w:rFonts w:ascii="Arial" w:hAnsi="Arial" w:cs="Arial"/>
          <w:sz w:val="28"/>
          <w:szCs w:val="28"/>
        </w:rPr>
      </w:pPr>
      <w:r>
        <w:rPr>
          <w:rFonts w:ascii="Arial" w:hAnsi="Arial"/>
          <w:sz w:val="28"/>
          <w:szCs w:val="28"/>
        </w:rPr>
        <w:t>----------</w:t>
      </w:r>
    </w:p>
    <w:p w14:paraId="1453E2C7" w14:textId="6A41B608" w:rsidR="00272958" w:rsidRPr="00356EF9" w:rsidRDefault="00C758D2" w:rsidP="00015337">
      <w:pPr>
        <w:spacing w:after="0"/>
        <w:jc w:val="center"/>
        <w:rPr>
          <w:rFonts w:asciiTheme="minorBidi" w:hAnsiTheme="minorBidi"/>
          <w:b/>
          <w:bCs/>
          <w:u w:val="single"/>
        </w:rPr>
      </w:pPr>
      <w:r w:rsidRPr="00356EF9">
        <w:rPr>
          <w:rFonts w:asciiTheme="minorBidi" w:hAnsiTheme="minorBidi"/>
          <w:b/>
          <w:bCs/>
          <w:color w:val="0000FF"/>
          <w:u w:val="single"/>
        </w:rPr>
        <w:t xml:space="preserve">De conformidad con las disposiciones del Paso 4, párrafo a) de las </w:t>
      </w:r>
      <w:r w:rsidRPr="00356EF9">
        <w:rPr>
          <w:rFonts w:asciiTheme="minorBidi" w:hAnsiTheme="minorBidi"/>
          <w:b/>
          <w:bCs/>
          <w:i/>
          <w:iCs/>
          <w:color w:val="0000FF"/>
          <w:u w:val="single"/>
        </w:rPr>
        <w:t>Directrices para el proceso de los planes de acción nacionales para el marfil</w:t>
      </w:r>
      <w:r w:rsidRPr="00356EF9">
        <w:rPr>
          <w:rFonts w:asciiTheme="minorBidi" w:hAnsiTheme="minorBidi"/>
          <w:b/>
          <w:bCs/>
          <w:color w:val="0000FF"/>
          <w:u w:val="single"/>
        </w:rPr>
        <w:t xml:space="preserve">, que figuran en el Anexo 3 de la Resolución Conf. 10.10 (Rev. CoP18) sobre </w:t>
      </w:r>
      <w:r w:rsidRPr="00356EF9">
        <w:rPr>
          <w:rFonts w:asciiTheme="minorBidi" w:hAnsiTheme="minorBidi"/>
          <w:b/>
          <w:bCs/>
          <w:i/>
          <w:iCs/>
          <w:color w:val="0000FF"/>
          <w:u w:val="single"/>
        </w:rPr>
        <w:t>Comercio de especímenes de elefante</w:t>
      </w:r>
      <w:r w:rsidRPr="00356EF9">
        <w:rPr>
          <w:rFonts w:asciiTheme="minorBidi" w:hAnsiTheme="minorBidi"/>
          <w:b/>
          <w:bCs/>
          <w:color w:val="0000FF"/>
          <w:u w:val="single"/>
        </w:rPr>
        <w:t>, este informe deberá ser completado y enviado a la Secretaría 90 días antes de cada reunión ordinaria del Comité Permanente.</w:t>
      </w:r>
    </w:p>
    <w:p w14:paraId="712FB87E" w14:textId="77777777" w:rsidR="00823E0C" w:rsidRPr="00356EF9" w:rsidRDefault="00823E0C" w:rsidP="00272958">
      <w:pPr>
        <w:spacing w:after="0"/>
        <w:jc w:val="center"/>
        <w:rPr>
          <w:rFonts w:asciiTheme="minorBidi" w:hAnsiTheme="minorBidi"/>
          <w:b/>
          <w:bCs/>
          <w:u w:val="single"/>
        </w:rPr>
      </w:pPr>
    </w:p>
    <w:p w14:paraId="4EC5AF8F" w14:textId="75F1523B" w:rsidR="004734E1" w:rsidRPr="00356EF9" w:rsidRDefault="00355214" w:rsidP="00C758D2">
      <w:pPr>
        <w:spacing w:after="0"/>
        <w:jc w:val="center"/>
        <w:rPr>
          <w:rFonts w:asciiTheme="minorBidi" w:hAnsiTheme="minorBidi"/>
          <w:b/>
          <w:bCs/>
          <w:color w:val="0000FF"/>
          <w:u w:val="single"/>
        </w:rPr>
      </w:pPr>
      <w:r w:rsidRPr="00356EF9">
        <w:rPr>
          <w:rFonts w:asciiTheme="minorBidi" w:hAnsiTheme="minorBidi"/>
          <w:b/>
          <w:bCs/>
          <w:color w:val="0000FF"/>
        </w:rPr>
        <w:t xml:space="preserve">Una vez completado el modelo, sírvase enviarlo a la Secretaría de la CITES por correo electrónico a: </w:t>
      </w:r>
      <w:bookmarkStart w:id="0" w:name="_Hlk41030760"/>
      <w:r w:rsidRPr="00356EF9">
        <w:rPr>
          <w:rFonts w:asciiTheme="minorBidi" w:hAnsiTheme="minorBidi"/>
          <w:b/>
          <w:bCs/>
          <w:color w:val="0000FF"/>
        </w:rPr>
        <w:t>cites.info-cites@un.org</w:t>
      </w:r>
      <w:bookmarkEnd w:id="0"/>
    </w:p>
    <w:p w14:paraId="1DF36073" w14:textId="77777777" w:rsidR="009E62EA" w:rsidRPr="00356EF9" w:rsidRDefault="009E62EA" w:rsidP="009E62EA">
      <w:pPr>
        <w:spacing w:after="0"/>
        <w:jc w:val="center"/>
        <w:rPr>
          <w:rFonts w:asciiTheme="minorBidi" w:hAnsiTheme="minorBidi"/>
          <w:b/>
          <w:bCs/>
          <w:color w:val="0000FF"/>
          <w:u w:val="single"/>
        </w:rPr>
      </w:pPr>
    </w:p>
    <w:p w14:paraId="10ECEF79" w14:textId="77777777" w:rsidR="00823E0C" w:rsidRPr="00356EF9" w:rsidRDefault="00823E0C" w:rsidP="00823E0C">
      <w:pPr>
        <w:spacing w:after="0"/>
        <w:jc w:val="center"/>
        <w:rPr>
          <w:rFonts w:asciiTheme="minorBidi" w:hAnsiTheme="minorBidi"/>
          <w:b/>
          <w:bCs/>
          <w:color w:val="0000FF"/>
          <w:u w:val="single"/>
        </w:rPr>
      </w:pPr>
    </w:p>
    <w:p w14:paraId="6CABA55C" w14:textId="77777777" w:rsidR="00823E0C" w:rsidRPr="00356EF9" w:rsidRDefault="00823E0C" w:rsidP="0071012F">
      <w:pPr>
        <w:spacing w:after="0"/>
        <w:jc w:val="center"/>
        <w:rPr>
          <w:rFonts w:asciiTheme="minorBidi" w:hAnsiTheme="minorBidi"/>
          <w:color w:val="0000FF"/>
        </w:rPr>
      </w:pPr>
      <w:r w:rsidRPr="00356EF9">
        <w:rPr>
          <w:rFonts w:asciiTheme="minorBidi" w:hAnsiTheme="minorBidi"/>
          <w:color w:val="0000FF"/>
        </w:rPr>
        <w:t>Este modelo incluye indicaciones en color azul para ayudarle a completar el informe. Se le ruega suprimir todo el texto en azul antes de enviar su informe sobre los progresos realizados.</w:t>
      </w:r>
    </w:p>
    <w:p w14:paraId="0FF3A14D" w14:textId="77777777" w:rsidR="00355214" w:rsidRPr="00356EF9" w:rsidRDefault="00355214" w:rsidP="000974B3">
      <w:pPr>
        <w:spacing w:after="0"/>
        <w:rPr>
          <w:rFonts w:asciiTheme="minorBidi" w:hAnsiTheme="minorBidi"/>
          <w:color w:val="0000FF"/>
          <w:u w:val="single"/>
        </w:rPr>
      </w:pPr>
    </w:p>
    <w:p w14:paraId="107FC996" w14:textId="5620E49E" w:rsidR="009D462E" w:rsidRPr="00356EF9" w:rsidRDefault="00823E0C" w:rsidP="00015337">
      <w:pPr>
        <w:spacing w:before="240" w:after="0"/>
        <w:jc w:val="center"/>
        <w:rPr>
          <w:rFonts w:asciiTheme="minorBidi" w:hAnsiTheme="minorBidi"/>
          <w:color w:val="0000FF"/>
        </w:rPr>
      </w:pPr>
      <w:r w:rsidRPr="00356EF9">
        <w:rPr>
          <w:rFonts w:asciiTheme="minorBidi" w:hAnsiTheme="minorBidi"/>
          <w:color w:val="0000FF"/>
        </w:rPr>
        <w:t xml:space="preserve">* </w:t>
      </w:r>
      <w:r w:rsidRPr="00356EF9">
        <w:rPr>
          <w:rFonts w:asciiTheme="minorBidi" w:hAnsiTheme="minorBidi"/>
          <w:b/>
          <w:bCs/>
          <w:color w:val="0000FF"/>
        </w:rPr>
        <w:t>POR FAVOR, NO INCLUYA INFORMACIÓN SENSIBLE SOBRE LA APLICACIÓN DE LA LEY EN SU INFORME *</w:t>
      </w:r>
      <w:r w:rsidRPr="00356EF9">
        <w:rPr>
          <w:rFonts w:asciiTheme="minorBidi" w:hAnsiTheme="minorBidi"/>
          <w:color w:val="0000FF"/>
        </w:rPr>
        <w:t xml:space="preserve"> </w:t>
      </w:r>
      <w:r w:rsidRPr="00356EF9">
        <w:rPr>
          <w:rFonts w:asciiTheme="minorBidi" w:hAnsiTheme="minorBidi"/>
          <w:color w:val="0000FF"/>
        </w:rPr>
        <w:br/>
        <w:t xml:space="preserve">Este informe sobre los progresos realizados transmitido por las Partes será publicado en el sitio web de la CITES de conformidad con el Paso 4, párrafo c) de las </w:t>
      </w:r>
      <w:r w:rsidRPr="00356EF9">
        <w:rPr>
          <w:rFonts w:asciiTheme="minorBidi" w:hAnsiTheme="minorBidi"/>
          <w:i/>
          <w:iCs/>
          <w:color w:val="0000FF"/>
        </w:rPr>
        <w:t>Directrices para el proceso de los planes de acción nacionales para el marfil</w:t>
      </w:r>
      <w:r w:rsidRPr="00356EF9">
        <w:rPr>
          <w:rFonts w:asciiTheme="minorBidi" w:hAnsiTheme="minorBidi"/>
          <w:color w:val="0000FF"/>
        </w:rPr>
        <w:t xml:space="preserve"> De ser necesario, sírvase transmitir a la Secretaría cualquier información sensible por separado.</w:t>
      </w:r>
    </w:p>
    <w:p w14:paraId="11654554" w14:textId="77777777" w:rsidR="00823E0C" w:rsidRPr="00356EF9" w:rsidRDefault="00823E0C" w:rsidP="00823E0C">
      <w:pPr>
        <w:spacing w:after="0"/>
        <w:jc w:val="center"/>
        <w:rPr>
          <w:rFonts w:asciiTheme="minorBidi" w:hAnsiTheme="minorBidi"/>
          <w:color w:val="0000FF"/>
          <w:u w:val="single"/>
        </w:rPr>
      </w:pPr>
    </w:p>
    <w:p w14:paraId="75216614" w14:textId="77777777" w:rsidR="00435B13" w:rsidRPr="00356EF9" w:rsidRDefault="00435B13" w:rsidP="00435B13">
      <w:pPr>
        <w:spacing w:after="0"/>
        <w:jc w:val="center"/>
        <w:rPr>
          <w:rFonts w:asciiTheme="minorBidi" w:hAnsiTheme="minorBidi"/>
          <w:b/>
          <w:bCs/>
          <w:color w:val="0000FF"/>
          <w:u w:val="single"/>
        </w:rPr>
      </w:pPr>
      <w:r w:rsidRPr="00356EF9">
        <w:rPr>
          <w:rFonts w:asciiTheme="minorBidi" w:hAnsiTheme="minorBidi"/>
          <w:b/>
          <w:bCs/>
          <w:color w:val="0000FF"/>
          <w:u w:val="single"/>
        </w:rPr>
        <w:t>Preguntas e información adicional</w:t>
      </w:r>
    </w:p>
    <w:p w14:paraId="1D5600CF" w14:textId="183AFAC8" w:rsidR="00C51651" w:rsidRPr="00356EF9" w:rsidRDefault="00435B13" w:rsidP="00435B13">
      <w:pPr>
        <w:spacing w:before="240" w:after="0"/>
        <w:jc w:val="center"/>
        <w:rPr>
          <w:rFonts w:asciiTheme="minorBidi" w:hAnsiTheme="minorBidi"/>
          <w:color w:val="0000FF"/>
        </w:rPr>
      </w:pPr>
      <w:r w:rsidRPr="00356EF9">
        <w:rPr>
          <w:rFonts w:asciiTheme="minorBidi" w:hAnsiTheme="minorBidi"/>
          <w:color w:val="0000FF"/>
        </w:rPr>
        <w:t xml:space="preserve">Si tiene cualquier pregunta sobre como completar este modelo, sírvase contactar con el Sr. Johannes Stahl, Oficial de Apoyo a la Observancia, a través de la dirección de correo electrónico </w:t>
      </w:r>
      <w:hyperlink r:id="rId9" w:history="1">
        <w:r w:rsidRPr="00356EF9">
          <w:rPr>
            <w:rStyle w:val="Hyperlink"/>
            <w:rFonts w:asciiTheme="minorBidi" w:hAnsiTheme="minorBidi"/>
          </w:rPr>
          <w:t>johannes.stahl@cites.org</w:t>
        </w:r>
      </w:hyperlink>
      <w:r w:rsidRPr="00356EF9">
        <w:rPr>
          <w:rStyle w:val="Hyperlink"/>
          <w:rFonts w:asciiTheme="minorBidi" w:hAnsiTheme="minorBidi"/>
        </w:rPr>
        <w:t>, con copia a cites.info-cites@un.org</w:t>
      </w:r>
    </w:p>
    <w:p w14:paraId="368A8BB0" w14:textId="13318C22" w:rsidR="002D4622" w:rsidRDefault="002D4622" w:rsidP="00435B13">
      <w:pPr>
        <w:spacing w:before="240" w:after="0"/>
        <w:jc w:val="center"/>
        <w:rPr>
          <w:rFonts w:ascii="Arial" w:hAnsi="Arial" w:cs="Arial"/>
          <w:color w:val="0000FF"/>
          <w:sz w:val="24"/>
          <w:szCs w:val="24"/>
        </w:rPr>
      </w:pPr>
    </w:p>
    <w:p w14:paraId="6ED9A7C0" w14:textId="77777777" w:rsidR="00241297" w:rsidRPr="00223B53" w:rsidRDefault="00241297" w:rsidP="00435B13">
      <w:pPr>
        <w:spacing w:before="240" w:after="0"/>
        <w:jc w:val="center"/>
        <w:rPr>
          <w:rFonts w:ascii="Arial" w:hAnsi="Arial" w:cs="Arial"/>
          <w:color w:val="0000FF"/>
          <w:sz w:val="24"/>
          <w:szCs w:val="24"/>
        </w:rPr>
      </w:pPr>
    </w:p>
    <w:p w14:paraId="57181174" w14:textId="77777777" w:rsidR="00035112" w:rsidRDefault="00B4305E" w:rsidP="00035112">
      <w:pPr>
        <w:jc w:val="center"/>
        <w:rPr>
          <w:rFonts w:ascii="Arial" w:hAnsi="Arial" w:cs="Arial"/>
          <w:b/>
          <w:bCs/>
          <w:color w:val="0000FF"/>
          <w:sz w:val="24"/>
          <w:szCs w:val="24"/>
          <w:u w:val="single"/>
        </w:rPr>
      </w:pPr>
      <w:r>
        <w:rPr>
          <w:rFonts w:ascii="Arial" w:hAnsi="Arial"/>
          <w:b/>
          <w:bCs/>
          <w:noProof/>
          <w:sz w:val="24"/>
          <w:szCs w:val="24"/>
          <w:u w:val="single"/>
        </w:rPr>
        <mc:AlternateContent>
          <mc:Choice Requires="wps">
            <w:drawing>
              <wp:anchor distT="0" distB="0" distL="114300" distR="114300" simplePos="0" relativeHeight="251666432" behindDoc="0" locked="0" layoutInCell="1" allowOverlap="1" wp14:anchorId="7261CAB0" wp14:editId="46616E0C">
                <wp:simplePos x="0" y="0"/>
                <wp:positionH relativeFrom="column">
                  <wp:posOffset>-142875</wp:posOffset>
                </wp:positionH>
                <wp:positionV relativeFrom="paragraph">
                  <wp:posOffset>40641</wp:posOffset>
                </wp:positionV>
                <wp:extent cx="6127750" cy="87630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127750" cy="876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E3AF7" id="Rectangle 1" o:spid="_x0000_s1026" style="position:absolute;margin-left:-11.25pt;margin-top:3.2pt;width:482.5pt;height:69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" filled="f" strokecolor="black [3213]" strokeweight=".5pt"/>
            </w:pict>
          </mc:Fallback>
        </mc:AlternateContent>
      </w:r>
    </w:p>
    <w:p w14:paraId="3AAAFA47" w14:textId="42126777" w:rsidR="000974B3" w:rsidRPr="00223B53" w:rsidRDefault="00723D43" w:rsidP="00035112">
      <w:pPr>
        <w:jc w:val="center"/>
        <w:rPr>
          <w:rFonts w:ascii="Arial" w:hAnsi="Arial" w:cs="Arial"/>
          <w:b/>
          <w:bCs/>
          <w:color w:val="0000FF"/>
          <w:sz w:val="24"/>
          <w:szCs w:val="24"/>
          <w:u w:val="single"/>
        </w:rPr>
      </w:pPr>
      <w:r>
        <w:rPr>
          <w:rFonts w:ascii="Arial" w:hAnsi="Arial"/>
          <w:b/>
          <w:bCs/>
          <w:color w:val="0000FF"/>
          <w:sz w:val="24"/>
          <w:szCs w:val="24"/>
          <w:u w:val="single"/>
        </w:rPr>
        <w:t>INDICACIONES</w:t>
      </w:r>
    </w:p>
    <w:p w14:paraId="4C503A6D" w14:textId="77777777" w:rsidR="00355214" w:rsidRPr="00223B53" w:rsidRDefault="00355214" w:rsidP="00B4305E">
      <w:pPr>
        <w:spacing w:after="120" w:line="240" w:lineRule="auto"/>
        <w:jc w:val="center"/>
        <w:rPr>
          <w:rFonts w:ascii="Arial" w:hAnsi="Arial" w:cs="Arial"/>
          <w:b/>
          <w:bCs/>
          <w:color w:val="0000FF"/>
          <w:sz w:val="24"/>
          <w:szCs w:val="24"/>
          <w:u w:val="single"/>
        </w:rPr>
      </w:pPr>
      <w:r>
        <w:rPr>
          <w:rFonts w:ascii="Arial" w:hAnsi="Arial"/>
          <w:b/>
          <w:bCs/>
          <w:color w:val="0000FF"/>
          <w:sz w:val="24"/>
          <w:szCs w:val="24"/>
          <w:u w:val="single"/>
        </w:rPr>
        <w:t>Sírvase leer esta sección antes de preparar su informe sobre los progresos realizados</w:t>
      </w:r>
    </w:p>
    <w:p w14:paraId="3CDE5020" w14:textId="77777777" w:rsidR="000974B3" w:rsidRPr="00725BFB" w:rsidRDefault="000974B3" w:rsidP="00B4305E">
      <w:pPr>
        <w:spacing w:after="120" w:line="240" w:lineRule="auto"/>
        <w:rPr>
          <w:rFonts w:ascii="Arial" w:hAnsi="Arial" w:cs="Arial"/>
          <w:b/>
          <w:bCs/>
          <w:color w:val="0000FF"/>
          <w:sz w:val="16"/>
          <w:szCs w:val="16"/>
          <w:u w:val="single"/>
        </w:rPr>
      </w:pPr>
    </w:p>
    <w:p w14:paraId="271EB062" w14:textId="270F0140" w:rsidR="00355214" w:rsidRPr="00223B53" w:rsidRDefault="00355214" w:rsidP="00B4305E">
      <w:pPr>
        <w:spacing w:after="120" w:line="240" w:lineRule="auto"/>
        <w:rPr>
          <w:rFonts w:ascii="Arial" w:hAnsi="Arial" w:cs="Arial"/>
          <w:b/>
          <w:bCs/>
          <w:color w:val="0000FF"/>
          <w:sz w:val="24"/>
          <w:szCs w:val="24"/>
          <w:u w:val="single"/>
        </w:rPr>
      </w:pPr>
      <w:r>
        <w:rPr>
          <w:rFonts w:ascii="Arial" w:hAnsi="Arial"/>
          <w:b/>
          <w:bCs/>
          <w:color w:val="0000FF"/>
          <w:sz w:val="24"/>
          <w:szCs w:val="24"/>
          <w:u w:val="single"/>
        </w:rPr>
        <w:t>INFORMES SOBRE LOS PROGRESOS REALIZADOS</w:t>
      </w:r>
    </w:p>
    <w:p w14:paraId="30A5E421" w14:textId="227E279C" w:rsidR="00C758D2" w:rsidRPr="00F640CD" w:rsidRDefault="007D6384" w:rsidP="00C758D2">
      <w:pPr>
        <w:spacing w:after="120" w:line="240" w:lineRule="auto"/>
        <w:jc w:val="both"/>
        <w:rPr>
          <w:rFonts w:ascii="Arial" w:hAnsi="Arial" w:cs="Arial"/>
          <w:color w:val="0000FF"/>
          <w:sz w:val="18"/>
          <w:szCs w:val="18"/>
        </w:rPr>
      </w:pPr>
      <w:r w:rsidRPr="00F640CD">
        <w:rPr>
          <w:rFonts w:ascii="Arial" w:hAnsi="Arial"/>
          <w:color w:val="0000FF"/>
          <w:sz w:val="18"/>
          <w:szCs w:val="18"/>
        </w:rPr>
        <w:t xml:space="preserve">En el presente documento se proporciona el modelo a utilizar para informar sobre los progresos en la aplicación del Plan de Acción Nacional para el Marfil (PANM), de conformidad con lo dispuesto en los párrafos a) y b) del Paso 4 de las </w:t>
      </w:r>
      <w:r w:rsidRPr="00F640CD">
        <w:rPr>
          <w:rFonts w:ascii="Arial" w:hAnsi="Arial"/>
          <w:i/>
          <w:iCs/>
          <w:color w:val="0000FF"/>
          <w:sz w:val="18"/>
          <w:szCs w:val="18"/>
        </w:rPr>
        <w:t>Directrices para el proceso de los planes de acción nacionales sobre el marfil</w:t>
      </w:r>
      <w:r w:rsidRPr="00F640CD">
        <w:rPr>
          <w:rFonts w:ascii="Arial" w:hAnsi="Arial"/>
          <w:color w:val="0000FF"/>
          <w:sz w:val="18"/>
          <w:szCs w:val="18"/>
        </w:rPr>
        <w:t xml:space="preserve">. </w:t>
      </w:r>
    </w:p>
    <w:p w14:paraId="2E9BC5F7" w14:textId="60847ED5" w:rsidR="00EB6FEE" w:rsidRPr="00F640CD" w:rsidRDefault="00EB6FEE" w:rsidP="0013718B">
      <w:pPr>
        <w:spacing w:after="120" w:line="240" w:lineRule="auto"/>
        <w:jc w:val="both"/>
        <w:rPr>
          <w:rFonts w:ascii="Arial" w:hAnsi="Arial" w:cs="Arial"/>
          <w:color w:val="0000FF"/>
          <w:sz w:val="18"/>
          <w:szCs w:val="18"/>
        </w:rPr>
      </w:pPr>
      <w:r w:rsidRPr="00F640CD">
        <w:rPr>
          <w:rFonts w:ascii="Arial" w:hAnsi="Arial"/>
          <w:color w:val="0000FF"/>
          <w:sz w:val="18"/>
          <w:szCs w:val="18"/>
        </w:rPr>
        <w:t>Las Partes deberían enviar sus informes sobre los progresos realizados a la Secretaría 90 días antes de cada reunión ordinaria del Comité Permanente. Sírvase asignar una de las siguientes calificaciones a cada medida del PANM, según corresponda:</w:t>
      </w:r>
    </w:p>
    <w:p w14:paraId="79F5DCBC" w14:textId="5602A8F7" w:rsidR="004841E4" w:rsidRPr="00F640CD" w:rsidRDefault="004841E4" w:rsidP="00B4305E">
      <w:pPr>
        <w:pStyle w:val="ListParagraph"/>
        <w:numPr>
          <w:ilvl w:val="0"/>
          <w:numId w:val="18"/>
        </w:numPr>
        <w:spacing w:after="120" w:line="240" w:lineRule="auto"/>
        <w:contextualSpacing w:val="0"/>
        <w:jc w:val="both"/>
        <w:rPr>
          <w:rFonts w:ascii="Arial" w:hAnsi="Arial" w:cs="Arial"/>
          <w:i/>
          <w:iCs/>
          <w:color w:val="0000FF"/>
          <w:sz w:val="18"/>
          <w:szCs w:val="18"/>
        </w:rPr>
      </w:pPr>
      <w:r w:rsidRPr="00F640CD">
        <w:rPr>
          <w:rFonts w:ascii="Arial" w:hAnsi="Arial"/>
          <w:i/>
          <w:iCs/>
          <w:color w:val="0000FF"/>
          <w:sz w:val="18"/>
          <w:szCs w:val="18"/>
        </w:rPr>
        <w:t>Realizada</w:t>
      </w:r>
      <w:r w:rsidRPr="00F640CD">
        <w:rPr>
          <w:rFonts w:ascii="Arial" w:hAnsi="Arial"/>
          <w:iCs/>
          <w:color w:val="0000FF"/>
          <w:sz w:val="18"/>
          <w:szCs w:val="18"/>
        </w:rPr>
        <w:t>: se ha realizado la acción o medida</w:t>
      </w:r>
    </w:p>
    <w:p w14:paraId="5DD63900" w14:textId="3F18E1AC" w:rsidR="004841E4" w:rsidRPr="00F640CD" w:rsidRDefault="004841E4" w:rsidP="0013718B">
      <w:pPr>
        <w:pStyle w:val="ListParagraph"/>
        <w:numPr>
          <w:ilvl w:val="0"/>
          <w:numId w:val="18"/>
        </w:numPr>
        <w:spacing w:after="120" w:line="240" w:lineRule="auto"/>
        <w:contextualSpacing w:val="0"/>
        <w:rPr>
          <w:rFonts w:ascii="Arial" w:hAnsi="Arial" w:cs="Arial"/>
          <w:i/>
          <w:iCs/>
          <w:color w:val="0000FF"/>
          <w:sz w:val="18"/>
          <w:szCs w:val="18"/>
        </w:rPr>
      </w:pPr>
      <w:r w:rsidRPr="00F640CD">
        <w:rPr>
          <w:rFonts w:ascii="Arial" w:hAnsi="Arial"/>
          <w:i/>
          <w:iCs/>
          <w:color w:val="0000FF"/>
          <w:sz w:val="18"/>
          <w:szCs w:val="18"/>
        </w:rPr>
        <w:t>Realizada sustancialmente:</w:t>
      </w:r>
      <w:r w:rsidRPr="00F640CD">
        <w:rPr>
          <w:rFonts w:ascii="Arial" w:hAnsi="Arial"/>
          <w:iCs/>
          <w:color w:val="0000FF"/>
          <w:sz w:val="18"/>
          <w:szCs w:val="18"/>
        </w:rPr>
        <w:t xml:space="preserve"> se han registrado excelentes progresos en la aplicación y se han cumplido total o sustancialmente los hitos y plazos establecidos.</w:t>
      </w:r>
    </w:p>
    <w:p w14:paraId="6211808C" w14:textId="38966A70" w:rsidR="004841E4" w:rsidRPr="00F640CD" w:rsidRDefault="004841E4" w:rsidP="0013718B">
      <w:pPr>
        <w:pStyle w:val="ListParagraph"/>
        <w:numPr>
          <w:ilvl w:val="0"/>
          <w:numId w:val="18"/>
        </w:numPr>
        <w:spacing w:after="120" w:line="240" w:lineRule="auto"/>
        <w:contextualSpacing w:val="0"/>
        <w:rPr>
          <w:rFonts w:ascii="Arial" w:hAnsi="Arial" w:cs="Arial"/>
          <w:i/>
          <w:iCs/>
          <w:color w:val="0000FF"/>
          <w:sz w:val="18"/>
          <w:szCs w:val="18"/>
        </w:rPr>
      </w:pPr>
      <w:r w:rsidRPr="00F640CD">
        <w:rPr>
          <w:rFonts w:ascii="Arial" w:hAnsi="Arial"/>
          <w:i/>
          <w:iCs/>
          <w:color w:val="0000FF"/>
          <w:sz w:val="18"/>
          <w:szCs w:val="18"/>
        </w:rPr>
        <w:t>En proceso de realización</w:t>
      </w:r>
      <w:r w:rsidRPr="00F640CD">
        <w:rPr>
          <w:rFonts w:ascii="Arial" w:hAnsi="Arial"/>
          <w:iCs/>
          <w:color w:val="0000FF"/>
          <w:sz w:val="18"/>
          <w:szCs w:val="18"/>
        </w:rPr>
        <w:t>: se han registrado buenos progresos en la aplicación y parece que los hitos y plazos establecidos se cumplen totalmente o en gran medida.</w:t>
      </w:r>
    </w:p>
    <w:p w14:paraId="29FFD6E6" w14:textId="7D7E1430" w:rsidR="004841E4" w:rsidRPr="00F640CD" w:rsidRDefault="004841E4" w:rsidP="0013718B">
      <w:pPr>
        <w:pStyle w:val="ListParagraph"/>
        <w:numPr>
          <w:ilvl w:val="0"/>
          <w:numId w:val="18"/>
        </w:numPr>
        <w:spacing w:after="120" w:line="240" w:lineRule="auto"/>
        <w:contextualSpacing w:val="0"/>
        <w:rPr>
          <w:rFonts w:ascii="Arial" w:hAnsi="Arial" w:cs="Arial"/>
          <w:i/>
          <w:iCs/>
          <w:color w:val="0000FF"/>
          <w:sz w:val="18"/>
          <w:szCs w:val="18"/>
        </w:rPr>
      </w:pPr>
      <w:r w:rsidRPr="00F640CD">
        <w:rPr>
          <w:rFonts w:ascii="Arial" w:hAnsi="Arial"/>
          <w:i/>
          <w:iCs/>
          <w:color w:val="0000FF"/>
          <w:sz w:val="18"/>
          <w:szCs w:val="18"/>
        </w:rPr>
        <w:t>Progresos parciales</w:t>
      </w:r>
      <w:r w:rsidRPr="00F640CD">
        <w:rPr>
          <w:rFonts w:ascii="Arial" w:hAnsi="Arial"/>
          <w:iCs/>
          <w:color w:val="0000FF"/>
          <w:sz w:val="18"/>
          <w:szCs w:val="18"/>
        </w:rPr>
        <w:t>: se han registrado progresos limitados en la aplicación y parece poco probable que se logren los hitos y plazos establecidos. Cuando se utiliza esta calificación, la Parte que presenta el informe debería aportar una aclaración sobre las causas de la falta de progresos o los problemas ocurridos en la realización de la acción calificada.</w:t>
      </w:r>
    </w:p>
    <w:p w14:paraId="19A082DA" w14:textId="68D97CE8" w:rsidR="004841E4" w:rsidRPr="00F640CD" w:rsidRDefault="004841E4" w:rsidP="00157BBF">
      <w:pPr>
        <w:pStyle w:val="ListParagraph"/>
        <w:numPr>
          <w:ilvl w:val="0"/>
          <w:numId w:val="18"/>
        </w:numPr>
        <w:spacing w:after="120" w:line="240" w:lineRule="auto"/>
        <w:contextualSpacing w:val="0"/>
        <w:rPr>
          <w:rFonts w:ascii="Arial" w:hAnsi="Arial" w:cs="Arial"/>
          <w:i/>
          <w:iCs/>
          <w:color w:val="0000FF"/>
          <w:sz w:val="18"/>
          <w:szCs w:val="18"/>
        </w:rPr>
      </w:pPr>
      <w:r w:rsidRPr="00F640CD">
        <w:rPr>
          <w:rFonts w:ascii="Arial" w:hAnsi="Arial"/>
          <w:i/>
          <w:iCs/>
          <w:color w:val="0000FF"/>
          <w:sz w:val="18"/>
          <w:szCs w:val="18"/>
        </w:rPr>
        <w:t>En espera de la realización de otra medida</w:t>
      </w:r>
      <w:r w:rsidRPr="00F640CD">
        <w:rPr>
          <w:rFonts w:ascii="Arial" w:hAnsi="Arial"/>
          <w:iCs/>
          <w:color w:val="0000FF"/>
          <w:sz w:val="18"/>
          <w:szCs w:val="18"/>
        </w:rPr>
        <w:t>: la aplicación de una medida no puede iniciarse o la serie de hitos y plazos no puede lograrse a menos que se hagan progresos o se complete otra medida en el PANM. Cuando utilice esta categoría, la Parte que presenta el informe debería proporcionar una explicación de la medida que debería completarse o sobre la que deberían hacerse progresos, y cómo se relaciona con la medida calificada.</w:t>
      </w:r>
    </w:p>
    <w:p w14:paraId="3DBEB2CB" w14:textId="7A99B9B4" w:rsidR="004841E4" w:rsidRPr="00F640CD" w:rsidRDefault="004841E4" w:rsidP="00B4305E">
      <w:pPr>
        <w:pStyle w:val="ListParagraph"/>
        <w:numPr>
          <w:ilvl w:val="0"/>
          <w:numId w:val="18"/>
        </w:numPr>
        <w:spacing w:after="120" w:line="240" w:lineRule="auto"/>
        <w:contextualSpacing w:val="0"/>
        <w:rPr>
          <w:rFonts w:ascii="Arial" w:hAnsi="Arial" w:cs="Arial"/>
          <w:i/>
          <w:iCs/>
          <w:color w:val="0000FF"/>
          <w:sz w:val="18"/>
          <w:szCs w:val="18"/>
        </w:rPr>
      </w:pPr>
      <w:r w:rsidRPr="00F640CD">
        <w:rPr>
          <w:rFonts w:ascii="Arial" w:hAnsi="Arial"/>
          <w:i/>
          <w:iCs/>
          <w:color w:val="0000FF"/>
          <w:sz w:val="18"/>
          <w:szCs w:val="18"/>
        </w:rPr>
        <w:t>No iniciada</w:t>
      </w:r>
      <w:r w:rsidRPr="00F640CD">
        <w:rPr>
          <w:rFonts w:ascii="Arial" w:hAnsi="Arial"/>
          <w:iCs/>
          <w:color w:val="0000FF"/>
          <w:sz w:val="18"/>
          <w:szCs w:val="18"/>
        </w:rPr>
        <w:t>: la medida no se ha iniciado en la fecha establecida al respecto en el PANM.</w:t>
      </w:r>
      <w:r w:rsidRPr="00F640CD">
        <w:rPr>
          <w:rFonts w:ascii="Arial" w:hAnsi="Arial"/>
          <w:i/>
          <w:iCs/>
          <w:color w:val="0000FF"/>
          <w:sz w:val="18"/>
          <w:szCs w:val="18"/>
        </w:rPr>
        <w:t xml:space="preserve"> </w:t>
      </w:r>
    </w:p>
    <w:p w14:paraId="5484119B" w14:textId="506E983C" w:rsidR="004841E4" w:rsidRPr="00F640CD" w:rsidRDefault="004841E4" w:rsidP="00B4305E">
      <w:pPr>
        <w:spacing w:after="120" w:line="240" w:lineRule="auto"/>
        <w:rPr>
          <w:rFonts w:ascii="Arial" w:hAnsi="Arial" w:cs="Arial"/>
          <w:iCs/>
          <w:color w:val="0000FF"/>
          <w:sz w:val="18"/>
          <w:szCs w:val="18"/>
        </w:rPr>
      </w:pPr>
      <w:r w:rsidRPr="00F640CD">
        <w:rPr>
          <w:rFonts w:ascii="Arial" w:hAnsi="Arial"/>
          <w:iCs/>
          <w:color w:val="0000FF"/>
          <w:sz w:val="18"/>
          <w:szCs w:val="18"/>
        </w:rPr>
        <w:t xml:space="preserve">Cuando los progresos parciales o limitados de una Parte sean consecuencia de su capacidad limitada, debería informar a la Secretaría de esta situación. </w:t>
      </w:r>
    </w:p>
    <w:p w14:paraId="6B122CF6" w14:textId="77777777" w:rsidR="008D01D3" w:rsidRPr="00223B53" w:rsidRDefault="008B544C" w:rsidP="00B4305E">
      <w:pPr>
        <w:spacing w:after="120" w:line="240" w:lineRule="auto"/>
        <w:rPr>
          <w:rFonts w:ascii="Arial" w:hAnsi="Arial" w:cs="Arial"/>
          <w:color w:val="0000FF"/>
          <w:sz w:val="20"/>
          <w:szCs w:val="20"/>
        </w:rPr>
      </w:pPr>
      <w:r>
        <w:rPr>
          <w:rFonts w:ascii="Arial" w:hAnsi="Arial"/>
          <w:b/>
          <w:bCs/>
          <w:color w:val="0000FF"/>
          <w:sz w:val="24"/>
          <w:szCs w:val="24"/>
          <w:u w:val="single"/>
        </w:rPr>
        <w:t xml:space="preserve">PARTES DE ESTE INFORME SOBRE LOS PROGRESOS REALIZADOS </w:t>
      </w:r>
    </w:p>
    <w:p w14:paraId="3353BD8C" w14:textId="77777777" w:rsidR="008B544C" w:rsidRPr="00F640CD" w:rsidRDefault="00CD6F63" w:rsidP="00B4305E">
      <w:pPr>
        <w:pStyle w:val="ListParagraph"/>
        <w:numPr>
          <w:ilvl w:val="0"/>
          <w:numId w:val="13"/>
        </w:numPr>
        <w:spacing w:after="120" w:line="240" w:lineRule="auto"/>
        <w:ind w:left="284" w:hanging="284"/>
        <w:contextualSpacing w:val="0"/>
        <w:jc w:val="both"/>
        <w:rPr>
          <w:rFonts w:ascii="Arial" w:hAnsi="Arial" w:cs="Arial"/>
          <w:color w:val="0000FF"/>
          <w:sz w:val="18"/>
          <w:szCs w:val="18"/>
        </w:rPr>
      </w:pPr>
      <w:r w:rsidRPr="00F640CD">
        <w:rPr>
          <w:rFonts w:ascii="Arial" w:hAnsi="Arial"/>
          <w:color w:val="0000FF"/>
          <w:sz w:val="18"/>
          <w:szCs w:val="18"/>
        </w:rPr>
        <w:t>Sinopsis de la aplicación del PANM. Un breve resumen de la aplicación del PANM hasta la fecha y las perspectivas de aplicación en el futuro. Se pide a todas las Partes que completen esta sección.</w:t>
      </w:r>
    </w:p>
    <w:p w14:paraId="2E9B7828" w14:textId="14FED064" w:rsidR="008740E9" w:rsidRPr="00F640CD" w:rsidRDefault="008D01D3" w:rsidP="00B4305E">
      <w:pPr>
        <w:pStyle w:val="ListParagraph"/>
        <w:numPr>
          <w:ilvl w:val="0"/>
          <w:numId w:val="13"/>
        </w:numPr>
        <w:spacing w:after="120" w:line="240" w:lineRule="auto"/>
        <w:ind w:left="284" w:hanging="284"/>
        <w:contextualSpacing w:val="0"/>
        <w:jc w:val="both"/>
        <w:rPr>
          <w:rFonts w:ascii="Arial" w:hAnsi="Arial" w:cs="Arial"/>
          <w:color w:val="0000FF"/>
          <w:sz w:val="18"/>
          <w:szCs w:val="18"/>
        </w:rPr>
      </w:pPr>
      <w:r w:rsidRPr="00F640CD">
        <w:rPr>
          <w:rFonts w:ascii="Arial" w:hAnsi="Arial"/>
          <w:b/>
          <w:bCs/>
          <w:color w:val="0000FF"/>
          <w:sz w:val="18"/>
          <w:szCs w:val="18"/>
          <w:u w:val="single"/>
        </w:rPr>
        <w:t>Evaluación resumida de las medidas</w:t>
      </w:r>
      <w:r w:rsidRPr="00F640CD">
        <w:rPr>
          <w:rFonts w:ascii="Arial" w:hAnsi="Arial"/>
          <w:color w:val="0000FF"/>
          <w:sz w:val="18"/>
          <w:szCs w:val="18"/>
        </w:rPr>
        <w:t>. Las calificaciones de los progresos realizados en las diferentes medidas del PANM deberán figurar en esta tabla (véanse las indicaciones en la próxima página). Se pide a todas las Partes que completen esta sección.</w:t>
      </w:r>
    </w:p>
    <w:p w14:paraId="1D5D5746" w14:textId="05D26387" w:rsidR="008D01D3" w:rsidRPr="00F640CD" w:rsidRDefault="008D01D3" w:rsidP="00B4305E">
      <w:pPr>
        <w:pStyle w:val="ListParagraph"/>
        <w:numPr>
          <w:ilvl w:val="0"/>
          <w:numId w:val="13"/>
        </w:numPr>
        <w:spacing w:after="120" w:line="240" w:lineRule="auto"/>
        <w:ind w:left="284" w:hanging="284"/>
        <w:contextualSpacing w:val="0"/>
        <w:jc w:val="both"/>
        <w:rPr>
          <w:rFonts w:ascii="Arial" w:hAnsi="Arial" w:cs="Arial"/>
          <w:color w:val="0000FF"/>
          <w:sz w:val="18"/>
          <w:szCs w:val="18"/>
        </w:rPr>
      </w:pPr>
      <w:r w:rsidRPr="00F640CD">
        <w:rPr>
          <w:rFonts w:ascii="Arial" w:hAnsi="Arial"/>
          <w:b/>
          <w:bCs/>
          <w:color w:val="0000FF"/>
          <w:sz w:val="18"/>
          <w:szCs w:val="18"/>
          <w:u w:val="single"/>
        </w:rPr>
        <w:t>Evaluación detallada de las medidas</w:t>
      </w:r>
      <w:r w:rsidRPr="00F640CD">
        <w:rPr>
          <w:rFonts w:ascii="Arial" w:hAnsi="Arial"/>
          <w:color w:val="0000FF"/>
          <w:sz w:val="18"/>
          <w:szCs w:val="18"/>
        </w:rPr>
        <w:t xml:space="preserve"> En esta sección se deberá presentar una evaluación más detallada de los progresos realizados incluidas las actividades clave realizadas y los hitos alcanzados, utilizando para ello un formato de tabla (véanse las indicaciones adicionales en la página siguiente). Se pide a todas las Partes que completen esta sección. </w:t>
      </w:r>
    </w:p>
    <w:p w14:paraId="43E45917" w14:textId="2C6B0B9F" w:rsidR="00E727B1" w:rsidRPr="00F640CD" w:rsidRDefault="00E727B1" w:rsidP="00347A9E">
      <w:pPr>
        <w:pStyle w:val="ListParagraph"/>
        <w:numPr>
          <w:ilvl w:val="0"/>
          <w:numId w:val="13"/>
        </w:numPr>
        <w:spacing w:after="120" w:line="240" w:lineRule="auto"/>
        <w:ind w:left="284" w:hanging="284"/>
        <w:contextualSpacing w:val="0"/>
        <w:jc w:val="both"/>
        <w:rPr>
          <w:rFonts w:ascii="Arial" w:hAnsi="Arial" w:cs="Arial"/>
          <w:b/>
          <w:bCs/>
          <w:color w:val="0000FF"/>
          <w:sz w:val="18"/>
          <w:szCs w:val="18"/>
          <w:u w:val="single"/>
        </w:rPr>
      </w:pPr>
      <w:r w:rsidRPr="00F640CD">
        <w:rPr>
          <w:rFonts w:ascii="Arial" w:hAnsi="Arial"/>
          <w:b/>
          <w:bCs/>
          <w:color w:val="0000FF"/>
          <w:sz w:val="18"/>
          <w:szCs w:val="18"/>
        </w:rPr>
        <w:t>Anexo</w:t>
      </w:r>
      <w:r w:rsidRPr="00F640CD">
        <w:rPr>
          <w:rFonts w:ascii="Arial" w:hAnsi="Arial"/>
          <w:color w:val="0000FF"/>
          <w:sz w:val="18"/>
          <w:szCs w:val="18"/>
        </w:rPr>
        <w:t xml:space="preserve"> (opcional). Cualquier información justificante que una Parte desee incluir (por ejemplo, fotos, comunicados de prensa, ejemplos de documentos) deberá figurar en un anexo. De no ser posible incluir algún material en el anexo, deberá enviarse por separado </w:t>
      </w:r>
      <w:proofErr w:type="gramStart"/>
      <w:r w:rsidRPr="00F640CD">
        <w:rPr>
          <w:rFonts w:ascii="Arial" w:hAnsi="Arial"/>
          <w:color w:val="0000FF"/>
          <w:sz w:val="18"/>
          <w:szCs w:val="18"/>
        </w:rPr>
        <w:t>conjuntamente con</w:t>
      </w:r>
      <w:proofErr w:type="gramEnd"/>
      <w:r w:rsidRPr="00F640CD">
        <w:rPr>
          <w:rFonts w:ascii="Arial" w:hAnsi="Arial"/>
          <w:color w:val="0000FF"/>
          <w:sz w:val="18"/>
          <w:szCs w:val="18"/>
        </w:rPr>
        <w:t xml:space="preserve"> el informe y se deberá establecer una referencia clara en el anexo. Sírvase observar que, si bien esta sección es opcional, se alienta a las Partes a proporcionar suficiente información para justificar su evaluación.</w:t>
      </w:r>
    </w:p>
    <w:p w14:paraId="5FDB3469" w14:textId="77777777" w:rsidR="00AF17F5" w:rsidRPr="00F640CD" w:rsidRDefault="00B4305E" w:rsidP="00B4305E">
      <w:pPr>
        <w:pStyle w:val="ListParagraph"/>
        <w:spacing w:after="120" w:line="240" w:lineRule="auto"/>
        <w:ind w:left="284"/>
        <w:contextualSpacing w:val="0"/>
        <w:jc w:val="both"/>
        <w:rPr>
          <w:rFonts w:ascii="Arial" w:hAnsi="Arial" w:cs="Arial"/>
          <w:bCs/>
          <w:color w:val="0000FF"/>
          <w:sz w:val="18"/>
          <w:szCs w:val="18"/>
        </w:rPr>
      </w:pPr>
      <w:r w:rsidRPr="00F640CD">
        <w:rPr>
          <w:rFonts w:ascii="Arial" w:hAnsi="Arial"/>
          <w:bCs/>
          <w:color w:val="0000FF"/>
          <w:sz w:val="18"/>
          <w:szCs w:val="18"/>
        </w:rPr>
        <w:t xml:space="preserve">POR FAVOR, NO INCLUYA INFORMACIÓN SENSIBLE SOBRE LA APLICACIÓN DE LA LEY EN SU INFORME. </w:t>
      </w:r>
    </w:p>
    <w:p w14:paraId="0F249670" w14:textId="09C07053" w:rsidR="00B4305E" w:rsidRDefault="00B4305E" w:rsidP="00347A9E">
      <w:pPr>
        <w:pStyle w:val="ListParagraph"/>
        <w:spacing w:after="120" w:line="240" w:lineRule="auto"/>
        <w:ind w:left="284"/>
        <w:contextualSpacing w:val="0"/>
        <w:jc w:val="both"/>
        <w:rPr>
          <w:rFonts w:ascii="Arial" w:hAnsi="Arial"/>
          <w:bCs/>
          <w:color w:val="0000FF"/>
          <w:sz w:val="18"/>
          <w:szCs w:val="18"/>
        </w:rPr>
      </w:pPr>
      <w:r w:rsidRPr="00F640CD">
        <w:rPr>
          <w:rFonts w:ascii="Arial" w:hAnsi="Arial"/>
          <w:bCs/>
          <w:color w:val="0000FF"/>
          <w:sz w:val="18"/>
          <w:szCs w:val="18"/>
        </w:rPr>
        <w:t xml:space="preserve">La Secretaría publicará el informe sobre los progresos realizados en el sitio web de la CITES, de conformidad con las disposiciones del párrafo c) del Paso 4 de las </w:t>
      </w:r>
      <w:r w:rsidRPr="00F640CD">
        <w:rPr>
          <w:rFonts w:ascii="Arial" w:hAnsi="Arial"/>
          <w:bCs/>
          <w:i/>
          <w:iCs/>
          <w:color w:val="0000FF"/>
          <w:sz w:val="18"/>
          <w:szCs w:val="18"/>
        </w:rPr>
        <w:t xml:space="preserve">Directrices para el proceso de los </w:t>
      </w:r>
      <w:proofErr w:type="gramStart"/>
      <w:r w:rsidRPr="00F640CD">
        <w:rPr>
          <w:rFonts w:ascii="Arial" w:hAnsi="Arial"/>
          <w:bCs/>
          <w:i/>
          <w:iCs/>
          <w:color w:val="0000FF"/>
          <w:sz w:val="18"/>
          <w:szCs w:val="18"/>
        </w:rPr>
        <w:t>planes  de</w:t>
      </w:r>
      <w:proofErr w:type="gramEnd"/>
      <w:r w:rsidRPr="00F640CD">
        <w:rPr>
          <w:rFonts w:ascii="Arial" w:hAnsi="Arial"/>
          <w:bCs/>
          <w:i/>
          <w:iCs/>
          <w:color w:val="0000FF"/>
          <w:sz w:val="18"/>
          <w:szCs w:val="18"/>
        </w:rPr>
        <w:t xml:space="preserve"> acción nacionales para el marfil</w:t>
      </w:r>
      <w:r w:rsidRPr="00F640CD">
        <w:rPr>
          <w:rFonts w:ascii="Arial" w:hAnsi="Arial"/>
          <w:bCs/>
          <w:color w:val="0000FF"/>
          <w:sz w:val="18"/>
          <w:szCs w:val="18"/>
        </w:rPr>
        <w:t>. Sírvase transmitir a la Secretaría cualquier información sensible por separado.</w:t>
      </w:r>
    </w:p>
    <w:p w14:paraId="36A1C804" w14:textId="77830D34" w:rsidR="00F640CD" w:rsidRDefault="00F640CD" w:rsidP="00347A9E">
      <w:pPr>
        <w:pStyle w:val="ListParagraph"/>
        <w:spacing w:after="120" w:line="240" w:lineRule="auto"/>
        <w:ind w:left="284"/>
        <w:contextualSpacing w:val="0"/>
        <w:jc w:val="both"/>
        <w:rPr>
          <w:rFonts w:ascii="Arial" w:hAnsi="Arial"/>
          <w:bCs/>
          <w:color w:val="0000FF"/>
          <w:sz w:val="18"/>
          <w:szCs w:val="18"/>
        </w:rPr>
      </w:pPr>
    </w:p>
    <w:p w14:paraId="799E763A" w14:textId="77777777" w:rsidR="00F640CD" w:rsidRPr="00F640CD" w:rsidRDefault="00F640CD" w:rsidP="00347A9E">
      <w:pPr>
        <w:pStyle w:val="ListParagraph"/>
        <w:spacing w:after="120" w:line="240" w:lineRule="auto"/>
        <w:ind w:left="284"/>
        <w:contextualSpacing w:val="0"/>
        <w:jc w:val="both"/>
        <w:rPr>
          <w:rFonts w:ascii="Arial" w:hAnsi="Arial" w:cs="Arial"/>
          <w:bCs/>
          <w:color w:val="0000FF"/>
          <w:sz w:val="18"/>
          <w:szCs w:val="18"/>
        </w:rPr>
      </w:pPr>
    </w:p>
    <w:p w14:paraId="53C804C3" w14:textId="5C073F9C" w:rsidR="00506142" w:rsidRDefault="00506142" w:rsidP="00356EF9">
      <w:pPr>
        <w:spacing w:after="0"/>
        <w:rPr>
          <w:rFonts w:ascii="Arial" w:hAnsi="Arial" w:cs="Arial"/>
          <w:b/>
          <w:bCs/>
          <w:color w:val="0000FF"/>
          <w:sz w:val="24"/>
          <w:szCs w:val="24"/>
          <w:u w:val="single"/>
        </w:rPr>
      </w:pPr>
      <w:r>
        <w:rPr>
          <w:rFonts w:ascii="Arial" w:hAnsi="Arial"/>
          <w:b/>
          <w:bCs/>
          <w:noProof/>
          <w:color w:val="0000FF"/>
          <w:sz w:val="24"/>
          <w:szCs w:val="24"/>
          <w:u w:val="single"/>
        </w:rPr>
        <w:lastRenderedPageBreak/>
        <mc:AlternateContent>
          <mc:Choice Requires="wps">
            <w:drawing>
              <wp:anchor distT="0" distB="0" distL="114300" distR="114300" simplePos="0" relativeHeight="251691008" behindDoc="0" locked="0" layoutInCell="1" allowOverlap="1" wp14:anchorId="03E37AEF" wp14:editId="18E876D0">
                <wp:simplePos x="0" y="0"/>
                <wp:positionH relativeFrom="column">
                  <wp:posOffset>-152400</wp:posOffset>
                </wp:positionH>
                <wp:positionV relativeFrom="paragraph">
                  <wp:posOffset>160020</wp:posOffset>
                </wp:positionV>
                <wp:extent cx="6127750" cy="7172325"/>
                <wp:effectExtent l="0" t="0" r="25400" b="28575"/>
                <wp:wrapNone/>
                <wp:docPr id="8" name="Rectangle 8"/>
                <wp:cNvGraphicFramePr/>
                <a:graphic xmlns:a="http://schemas.openxmlformats.org/drawingml/2006/main">
                  <a:graphicData uri="http://schemas.microsoft.com/office/word/2010/wordprocessingShape">
                    <wps:wsp>
                      <wps:cNvSpPr/>
                      <wps:spPr>
                        <a:xfrm>
                          <a:off x="0" y="0"/>
                          <a:ext cx="6127750" cy="7172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8390D" id="Rectangle 8" o:spid="_x0000_s1026" style="position:absolute;margin-left:-12pt;margin-top:12.6pt;width:482.5pt;height:564.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" filled="f" strokecolor="black [3213]" strokeweight=".5pt"/>
            </w:pict>
          </mc:Fallback>
        </mc:AlternateContent>
      </w:r>
    </w:p>
    <w:p w14:paraId="28B970A5" w14:textId="0B95EDFF" w:rsidR="0013753B" w:rsidRPr="00223B53" w:rsidRDefault="00AB0E29" w:rsidP="00AB0E29">
      <w:pPr>
        <w:spacing w:after="0"/>
        <w:rPr>
          <w:rFonts w:ascii="Arial" w:hAnsi="Arial" w:cs="Arial"/>
          <w:color w:val="0000FF"/>
          <w:sz w:val="20"/>
          <w:szCs w:val="20"/>
        </w:rPr>
      </w:pPr>
      <w:r>
        <w:rPr>
          <w:rFonts w:ascii="Arial" w:hAnsi="Arial"/>
          <w:b/>
          <w:bCs/>
          <w:color w:val="0000FF"/>
          <w:sz w:val="24"/>
          <w:szCs w:val="24"/>
          <w:u w:val="single"/>
        </w:rPr>
        <w:t xml:space="preserve">INDICACIONES ADICIONALES PARA COMPLETAR LAS </w:t>
      </w:r>
      <w:proofErr w:type="gramStart"/>
      <w:r>
        <w:rPr>
          <w:rFonts w:ascii="Arial" w:hAnsi="Arial"/>
          <w:b/>
          <w:bCs/>
          <w:color w:val="0000FF"/>
          <w:sz w:val="24"/>
          <w:szCs w:val="24"/>
          <w:u w:val="single"/>
        </w:rPr>
        <w:t>PARTES  B</w:t>
      </w:r>
      <w:proofErr w:type="gramEnd"/>
      <w:r>
        <w:rPr>
          <w:rFonts w:ascii="Arial" w:hAnsi="Arial"/>
          <w:b/>
          <w:bCs/>
          <w:color w:val="0000FF"/>
          <w:sz w:val="24"/>
          <w:szCs w:val="24"/>
          <w:u w:val="single"/>
        </w:rPr>
        <w:t xml:space="preserve"> Y C </w:t>
      </w:r>
    </w:p>
    <w:p w14:paraId="7A73BDC7" w14:textId="03150818" w:rsidR="00AB0E29" w:rsidRPr="00223B53" w:rsidRDefault="00EC386A" w:rsidP="0006101E">
      <w:pPr>
        <w:pStyle w:val="ListParagraph"/>
        <w:ind w:left="4678"/>
        <w:contextualSpacing w:val="0"/>
        <w:rPr>
          <w:rFonts w:ascii="Arial" w:hAnsi="Arial" w:cs="Arial"/>
          <w:color w:val="0000FF"/>
          <w:sz w:val="20"/>
          <w:szCs w:val="20"/>
        </w:rPr>
      </w:pPr>
      <w:r>
        <w:rPr>
          <w:rFonts w:ascii="Arial" w:hAnsi="Arial"/>
          <w:noProof/>
          <w:color w:val="0000FF"/>
          <w:sz w:val="18"/>
          <w:szCs w:val="18"/>
        </w:rPr>
        <mc:AlternateContent>
          <mc:Choice Requires="wps">
            <w:drawing>
              <wp:anchor distT="45720" distB="45720" distL="114300" distR="114300" simplePos="0" relativeHeight="251695104" behindDoc="0" locked="0" layoutInCell="1" allowOverlap="1" wp14:anchorId="6D1812CE" wp14:editId="42E0A698">
                <wp:simplePos x="0" y="0"/>
                <wp:positionH relativeFrom="margin">
                  <wp:posOffset>-112071</wp:posOffset>
                </wp:positionH>
                <wp:positionV relativeFrom="paragraph">
                  <wp:posOffset>276225</wp:posOffset>
                </wp:positionV>
                <wp:extent cx="2907030" cy="179387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1793875"/>
                        </a:xfrm>
                        <a:prstGeom prst="rect">
                          <a:avLst/>
                        </a:prstGeom>
                        <a:solidFill>
                          <a:srgbClr val="FFFFFF"/>
                        </a:solidFill>
                        <a:ln w="9525">
                          <a:noFill/>
                          <a:miter lim="800000"/>
                          <a:headEnd/>
                          <a:tailEnd/>
                        </a:ln>
                      </wps:spPr>
                      <wps:txbx>
                        <w:txbxContent>
                          <w:p w14:paraId="33D3580A" w14:textId="3802177D" w:rsidR="00634C61" w:rsidRDefault="00441E83">
                            <w:r>
                              <w:rPr>
                                <w:noProof/>
                              </w:rPr>
                              <w:drawing>
                                <wp:inline distT="0" distB="0" distL="0" distR="0" wp14:anchorId="52EE1725" wp14:editId="63BA7E78">
                                  <wp:extent cx="2715075" cy="1421765"/>
                                  <wp:effectExtent l="0" t="0" r="952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467" cy="14245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812CE" id="_x0000_t202" coordsize="21600,21600" o:spt="202" path="m,l,21600r21600,l21600,xe">
                <v:stroke joinstyle="miter"/>
                <v:path gradientshapeok="t" o:connecttype="rect"/>
              </v:shapetype>
              <v:shape id="Text Box 2" o:spid="_x0000_s1026" type="#_x0000_t202" style="position:absolute;left:0;text-align:left;margin-left:-8.8pt;margin-top:21.75pt;width:228.9pt;height:141.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V+IgIAAB4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" stroked="f">
                <v:textbox>
                  <w:txbxContent>
                    <w:p w14:paraId="33D3580A" w14:textId="3802177D" w:rsidR="00634C61" w:rsidRDefault="00441E83">
                      <w:r>
                        <w:rPr>
                          <w:noProof/>
                        </w:rPr>
                        <w:drawing>
                          <wp:inline distT="0" distB="0" distL="0" distR="0" wp14:anchorId="52EE1725" wp14:editId="63BA7E78">
                            <wp:extent cx="2715075" cy="1421765"/>
                            <wp:effectExtent l="0" t="0" r="952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467" cy="1424588"/>
                                    </a:xfrm>
                                    <a:prstGeom prst="rect">
                                      <a:avLst/>
                                    </a:prstGeom>
                                    <a:noFill/>
                                    <a:ln>
                                      <a:noFill/>
                                    </a:ln>
                                  </pic:spPr>
                                </pic:pic>
                              </a:graphicData>
                            </a:graphic>
                          </wp:inline>
                        </w:drawing>
                      </w:r>
                    </w:p>
                  </w:txbxContent>
                </v:textbox>
                <w10:wrap type="square" anchorx="margin"/>
              </v:shape>
            </w:pict>
          </mc:Fallback>
        </mc:AlternateContent>
      </w:r>
    </w:p>
    <w:p w14:paraId="45446D1C" w14:textId="16EED93A" w:rsidR="0013753B" w:rsidRPr="00BC41E3" w:rsidRDefault="00AB0E29" w:rsidP="00AB0E29">
      <w:pPr>
        <w:pStyle w:val="ListParagraph"/>
        <w:ind w:left="4678"/>
        <w:contextualSpacing w:val="0"/>
        <w:rPr>
          <w:rFonts w:ascii="Arial" w:hAnsi="Arial" w:cs="Arial"/>
          <w:color w:val="0000FF"/>
          <w:sz w:val="20"/>
          <w:szCs w:val="20"/>
        </w:rPr>
      </w:pPr>
      <w:r>
        <w:rPr>
          <w:rFonts w:ascii="Arial" w:hAnsi="Arial"/>
          <w:b/>
          <w:bCs/>
          <w:color w:val="0000FF"/>
          <w:sz w:val="20"/>
          <w:szCs w:val="20"/>
          <w:u w:val="single"/>
        </w:rPr>
        <w:t>PARTE B: Evaluación resumida de las medidas</w:t>
      </w:r>
      <w:r>
        <w:rPr>
          <w:rFonts w:ascii="Arial" w:hAnsi="Arial"/>
          <w:color w:val="0000FF"/>
          <w:sz w:val="20"/>
          <w:szCs w:val="20"/>
        </w:rPr>
        <w:t xml:space="preserve"> </w:t>
      </w:r>
    </w:p>
    <w:p w14:paraId="6D1AA1B6" w14:textId="00525696" w:rsidR="0013753B" w:rsidRPr="00223B53" w:rsidRDefault="0013753B" w:rsidP="00DC3635">
      <w:pPr>
        <w:pStyle w:val="ListParagraph"/>
        <w:spacing w:before="120"/>
        <w:ind w:left="4678"/>
        <w:contextualSpacing w:val="0"/>
        <w:jc w:val="both"/>
        <w:rPr>
          <w:rFonts w:ascii="Arial" w:hAnsi="Arial" w:cs="Arial"/>
          <w:color w:val="0000FF"/>
          <w:sz w:val="20"/>
          <w:szCs w:val="20"/>
        </w:rPr>
      </w:pPr>
      <w:r>
        <w:rPr>
          <w:noProof/>
          <w:color w:val="0000FF"/>
          <w:sz w:val="18"/>
          <w:szCs w:val="18"/>
        </w:rPr>
        <mc:AlternateContent>
          <mc:Choice Requires="wps">
            <w:drawing>
              <wp:anchor distT="0" distB="0" distL="114300" distR="114300" simplePos="0" relativeHeight="251697152" behindDoc="0" locked="0" layoutInCell="1" allowOverlap="1" wp14:anchorId="1CFDDE7B" wp14:editId="3F5E5B70">
                <wp:simplePos x="0" y="0"/>
                <wp:positionH relativeFrom="column">
                  <wp:posOffset>1400175</wp:posOffset>
                </wp:positionH>
                <wp:positionV relativeFrom="paragraph">
                  <wp:posOffset>313055</wp:posOffset>
                </wp:positionV>
                <wp:extent cx="1504950" cy="219075"/>
                <wp:effectExtent l="38100" t="38100" r="19050" b="28575"/>
                <wp:wrapNone/>
                <wp:docPr id="2" name="Straight Arrow Connector 2"/>
                <wp:cNvGraphicFramePr/>
                <a:graphic xmlns:a="http://schemas.openxmlformats.org/drawingml/2006/main">
                  <a:graphicData uri="http://schemas.microsoft.com/office/word/2010/wordprocessingShape">
                    <wps:wsp>
                      <wps:cNvCnPr/>
                      <wps:spPr>
                        <a:xfrm>
                          <a:off x="0" y="0"/>
                          <a:ext cx="1504950" cy="219075"/>
                        </a:xfrm>
                        <a:prstGeom prst="straightConnector1">
                          <a:avLst/>
                        </a:prstGeom>
                        <a:ln>
                          <a:solidFill>
                            <a:srgbClr val="0000FF"/>
                          </a:solidFill>
                          <a:headEnd type="ova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986D47" id="_x0000_t32" coordsize="21600,21600" o:spt="32" o:oned="t" path="m,l21600,21600e" filled="f">
                <v:path arrowok="t" fillok="f" o:connecttype="none"/>
                <o:lock v:ext="edit" shapetype="t"/>
              </v:shapetype>
              <v:shape id="Straight Arrow Connector 2" o:spid="_x0000_s1026" type="#_x0000_t32" style="position:absolute;margin-left:110.25pt;margin-top:24.65pt;width:118.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" strokecolor="blue">
                <v:stroke startarrow="oval"/>
              </v:shape>
            </w:pict>
          </mc:Fallback>
        </mc:AlternateContent>
      </w:r>
      <w:r>
        <w:rPr>
          <w:rFonts w:ascii="Arial" w:hAnsi="Arial"/>
          <w:color w:val="0000FF"/>
          <w:sz w:val="18"/>
          <w:szCs w:val="18"/>
        </w:rPr>
        <w:t xml:space="preserve">Las calificaciones de los progresos realizados en las diferentes medidas del PANM deberán figurar en la </w:t>
      </w:r>
      <w:r>
        <w:rPr>
          <w:rFonts w:ascii="Arial" w:hAnsi="Arial"/>
          <w:b/>
          <w:color w:val="0000FF"/>
          <w:sz w:val="18"/>
          <w:szCs w:val="18"/>
        </w:rPr>
        <w:t>Parte B</w:t>
      </w:r>
      <w:r>
        <w:rPr>
          <w:rFonts w:ascii="Arial" w:hAnsi="Arial"/>
          <w:color w:val="0000FF"/>
          <w:sz w:val="20"/>
          <w:szCs w:val="20"/>
        </w:rPr>
        <w:t xml:space="preserve">. </w:t>
      </w:r>
    </w:p>
    <w:p w14:paraId="31BABB74" w14:textId="24C941AD" w:rsidR="0013753B" w:rsidRDefault="0013753B" w:rsidP="00DC3635">
      <w:pPr>
        <w:ind w:left="4678"/>
        <w:jc w:val="both"/>
        <w:rPr>
          <w:rFonts w:ascii="Arial" w:hAnsi="Arial" w:cs="Arial"/>
          <w:color w:val="0000FF"/>
          <w:sz w:val="20"/>
          <w:szCs w:val="20"/>
        </w:rPr>
      </w:pPr>
      <w:r>
        <w:rPr>
          <w:rFonts w:ascii="Arial" w:hAnsi="Arial"/>
          <w:noProof/>
          <w:color w:val="0000FF"/>
          <w:sz w:val="18"/>
          <w:szCs w:val="18"/>
        </w:rPr>
        <mc:AlternateContent>
          <mc:Choice Requires="wps">
            <w:drawing>
              <wp:anchor distT="0" distB="0" distL="114300" distR="114300" simplePos="0" relativeHeight="251696128" behindDoc="0" locked="0" layoutInCell="1" allowOverlap="1" wp14:anchorId="68092EA8" wp14:editId="41386F49">
                <wp:simplePos x="0" y="0"/>
                <wp:positionH relativeFrom="column">
                  <wp:posOffset>1880074</wp:posOffset>
                </wp:positionH>
                <wp:positionV relativeFrom="paragraph">
                  <wp:posOffset>88265</wp:posOffset>
                </wp:positionV>
                <wp:extent cx="1009650" cy="419100"/>
                <wp:effectExtent l="38100" t="0" r="19050" b="57150"/>
                <wp:wrapNone/>
                <wp:docPr id="3" name="Straight Arrow Connector 3"/>
                <wp:cNvGraphicFramePr/>
                <a:graphic xmlns:a="http://schemas.openxmlformats.org/drawingml/2006/main">
                  <a:graphicData uri="http://schemas.microsoft.com/office/word/2010/wordprocessingShape">
                    <wps:wsp>
                      <wps:cNvCnPr/>
                      <wps:spPr>
                        <a:xfrm flipV="1">
                          <a:off x="0" y="0"/>
                          <a:ext cx="1009650" cy="419100"/>
                        </a:xfrm>
                        <a:prstGeom prst="straightConnector1">
                          <a:avLst/>
                        </a:prstGeom>
                        <a:ln>
                          <a:solidFill>
                            <a:srgbClr val="0000FF"/>
                          </a:solidFill>
                          <a:headEnd type="ova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7AF58" id="Straight Arrow Connector 3" o:spid="_x0000_s1026" type="#_x0000_t32" style="position:absolute;margin-left:148.05pt;margin-top:6.95pt;width:79.5pt;height:3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" strokecolor="blue">
                <v:stroke startarrow="oval"/>
              </v:shape>
            </w:pict>
          </mc:Fallback>
        </mc:AlternateContent>
      </w:r>
      <w:r>
        <w:rPr>
          <w:rFonts w:ascii="Arial" w:hAnsi="Arial"/>
          <w:color w:val="0000FF"/>
          <w:sz w:val="18"/>
          <w:szCs w:val="18"/>
        </w:rPr>
        <w:t xml:space="preserve">Cada medida del PANM deberá ser registrada individualmente y colocada en la columna que corresponde a la calificación que se le ha asignado en su autoevaluación de los progresos realizados, a saber: </w:t>
      </w:r>
      <w:r>
        <w:rPr>
          <w:rFonts w:ascii="Arial" w:hAnsi="Arial"/>
          <w:i/>
          <w:iCs/>
          <w:color w:val="0000FF"/>
          <w:sz w:val="18"/>
          <w:szCs w:val="18"/>
        </w:rPr>
        <w:t>realizada, realizada sustancialmente, en proceso de realización, progresos parciales, en espera de la realización de otra medida o no iniciada</w:t>
      </w:r>
      <w:r>
        <w:rPr>
          <w:rFonts w:ascii="Arial" w:hAnsi="Arial"/>
          <w:color w:val="0000FF"/>
          <w:sz w:val="20"/>
          <w:szCs w:val="20"/>
        </w:rPr>
        <w:t>.</w:t>
      </w:r>
    </w:p>
    <w:p w14:paraId="63B62030" w14:textId="349E93BC" w:rsidR="0013753B" w:rsidRPr="00223B53" w:rsidRDefault="006348A8" w:rsidP="00CA5D80">
      <w:pPr>
        <w:ind w:left="4678"/>
        <w:jc w:val="both"/>
        <w:rPr>
          <w:rFonts w:ascii="Arial" w:hAnsi="Arial" w:cs="Arial"/>
          <w:color w:val="0000FF"/>
          <w:sz w:val="20"/>
          <w:szCs w:val="20"/>
        </w:rPr>
      </w:pPr>
      <w:r>
        <w:rPr>
          <w:rFonts w:ascii="Arial" w:hAnsi="Arial"/>
          <w:i/>
          <w:iCs/>
          <w:color w:val="0000FF"/>
          <w:sz w:val="18"/>
          <w:szCs w:val="18"/>
          <w:u w:val="single"/>
        </w:rPr>
        <w:t>Nota</w:t>
      </w:r>
      <w:r>
        <w:rPr>
          <w:rFonts w:ascii="Arial" w:hAnsi="Arial"/>
          <w:i/>
          <w:iCs/>
          <w:color w:val="0000FF"/>
          <w:sz w:val="18"/>
          <w:szCs w:val="18"/>
        </w:rPr>
        <w:t xml:space="preserve">: se recomienda que complete primero la </w:t>
      </w:r>
      <w:r>
        <w:rPr>
          <w:rFonts w:ascii="Arial" w:hAnsi="Arial"/>
          <w:b/>
          <w:bCs/>
          <w:i/>
          <w:iCs/>
          <w:color w:val="0000FF"/>
          <w:sz w:val="18"/>
          <w:szCs w:val="18"/>
        </w:rPr>
        <w:t>Parte C</w:t>
      </w:r>
      <w:r>
        <w:rPr>
          <w:rFonts w:ascii="Arial" w:hAnsi="Arial"/>
          <w:i/>
          <w:iCs/>
          <w:color w:val="0000FF"/>
          <w:sz w:val="18"/>
          <w:szCs w:val="18"/>
        </w:rPr>
        <w:t xml:space="preserve"> del informe sobre los progresos realizados y que determine la calificación de los avances en función de la información detallada. Estas calificaciones pueden ser copiadas directamente en la </w:t>
      </w:r>
      <w:r>
        <w:rPr>
          <w:rFonts w:ascii="Arial" w:hAnsi="Arial"/>
          <w:b/>
          <w:bCs/>
          <w:i/>
          <w:iCs/>
          <w:color w:val="0000FF"/>
          <w:sz w:val="18"/>
          <w:szCs w:val="18"/>
        </w:rPr>
        <w:t>Parte B</w:t>
      </w:r>
      <w:r>
        <w:rPr>
          <w:rFonts w:ascii="Arial" w:hAnsi="Arial"/>
          <w:i/>
          <w:iCs/>
          <w:color w:val="0000FF"/>
          <w:sz w:val="18"/>
          <w:szCs w:val="18"/>
        </w:rPr>
        <w:t xml:space="preserve">. </w:t>
      </w:r>
    </w:p>
    <w:p w14:paraId="5CFDC37A" w14:textId="31C8D856" w:rsidR="0013753B" w:rsidRPr="00BC41E3" w:rsidRDefault="00AB0E29" w:rsidP="00F640CD">
      <w:pPr>
        <w:ind w:left="4678"/>
        <w:rPr>
          <w:rFonts w:ascii="Arial" w:hAnsi="Arial" w:cs="Arial"/>
          <w:i/>
          <w:iCs/>
          <w:color w:val="0000FF"/>
          <w:sz w:val="20"/>
          <w:szCs w:val="20"/>
        </w:rPr>
      </w:pPr>
      <w:r>
        <w:rPr>
          <w:rFonts w:ascii="Arial" w:hAnsi="Arial"/>
          <w:b/>
          <w:bCs/>
          <w:color w:val="0000FF"/>
          <w:sz w:val="20"/>
          <w:szCs w:val="20"/>
          <w:u w:val="single"/>
        </w:rPr>
        <w:t xml:space="preserve">PARTE C: Evaluación detallada de las </w:t>
      </w:r>
      <w:bookmarkStart w:id="1" w:name="_GoBack"/>
      <w:bookmarkEnd w:id="1"/>
      <w:r>
        <w:rPr>
          <w:rFonts w:ascii="Arial" w:hAnsi="Arial"/>
          <w:b/>
          <w:bCs/>
          <w:color w:val="0000FF"/>
          <w:sz w:val="20"/>
          <w:szCs w:val="20"/>
          <w:u w:val="single"/>
        </w:rPr>
        <w:t>medidas</w:t>
      </w:r>
      <w:r>
        <w:rPr>
          <w:rFonts w:ascii="Arial" w:hAnsi="Arial"/>
          <w:color w:val="0000FF"/>
          <w:sz w:val="20"/>
          <w:szCs w:val="20"/>
        </w:rPr>
        <w:t xml:space="preserve"> </w:t>
      </w:r>
    </w:p>
    <w:p w14:paraId="0E410AB2" w14:textId="717EA395" w:rsidR="0013753B" w:rsidRPr="00223B53" w:rsidRDefault="00373A25" w:rsidP="00AB0E29">
      <w:pPr>
        <w:pStyle w:val="ListParagraph"/>
        <w:spacing w:before="120"/>
        <w:ind w:left="4678"/>
        <w:contextualSpacing w:val="0"/>
        <w:jc w:val="both"/>
        <w:rPr>
          <w:rFonts w:ascii="Arial" w:hAnsi="Arial" w:cs="Arial"/>
          <w:color w:val="0000FF"/>
          <w:sz w:val="18"/>
          <w:szCs w:val="18"/>
        </w:rPr>
      </w:pPr>
      <w:r>
        <w:rPr>
          <w:rFonts w:ascii="Arial" w:hAnsi="Arial"/>
          <w:b/>
          <w:bCs/>
          <w:noProof/>
          <w:color w:val="0000FF"/>
          <w:sz w:val="20"/>
          <w:szCs w:val="20"/>
          <w:u w:val="single"/>
        </w:rPr>
        <w:drawing>
          <wp:anchor distT="0" distB="0" distL="114300" distR="114300" simplePos="0" relativeHeight="251680768" behindDoc="0" locked="0" layoutInCell="1" allowOverlap="1" wp14:anchorId="2F6F8475" wp14:editId="32212EBF">
            <wp:simplePos x="0" y="0"/>
            <wp:positionH relativeFrom="column">
              <wp:posOffset>-9525</wp:posOffset>
            </wp:positionH>
            <wp:positionV relativeFrom="paragraph">
              <wp:posOffset>81915</wp:posOffset>
            </wp:positionV>
            <wp:extent cx="2705100" cy="1866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P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18669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color w:val="0000FF"/>
          <w:sz w:val="18"/>
          <w:szCs w:val="18"/>
        </w:rPr>
        <mc:AlternateContent>
          <mc:Choice Requires="wps">
            <w:drawing>
              <wp:anchor distT="0" distB="0" distL="114300" distR="114300" simplePos="0" relativeHeight="251688960" behindDoc="0" locked="0" layoutInCell="1" allowOverlap="1" wp14:anchorId="6982B557" wp14:editId="0AA4FD3F">
                <wp:simplePos x="0" y="0"/>
                <wp:positionH relativeFrom="column">
                  <wp:posOffset>2105025</wp:posOffset>
                </wp:positionH>
                <wp:positionV relativeFrom="paragraph">
                  <wp:posOffset>471170</wp:posOffset>
                </wp:positionV>
                <wp:extent cx="781050" cy="200025"/>
                <wp:effectExtent l="38100" t="38100" r="19050" b="28575"/>
                <wp:wrapNone/>
                <wp:docPr id="4" name="Straight Arrow Connector 4"/>
                <wp:cNvGraphicFramePr/>
                <a:graphic xmlns:a="http://schemas.openxmlformats.org/drawingml/2006/main">
                  <a:graphicData uri="http://schemas.microsoft.com/office/word/2010/wordprocessingShape">
                    <wps:wsp>
                      <wps:cNvCnPr/>
                      <wps:spPr>
                        <a:xfrm>
                          <a:off x="0" y="0"/>
                          <a:ext cx="781050" cy="200025"/>
                        </a:xfrm>
                        <a:prstGeom prst="straightConnector1">
                          <a:avLst/>
                        </a:prstGeom>
                        <a:ln>
                          <a:solidFill>
                            <a:srgbClr val="0000FF"/>
                          </a:solidFill>
                          <a:headEnd type="oval" w="med" len="med"/>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917079" id="_x0000_t32" coordsize="21600,21600" o:spt="32" o:oned="t" path="m,l21600,21600e" filled="f">
                <v:path arrowok="t" fillok="f" o:connecttype="none"/>
                <o:lock v:ext="edit" shapetype="t"/>
              </v:shapetype>
              <v:shape id="Straight Arrow Connector 4" o:spid="_x0000_s1026" type="#_x0000_t32" style="position:absolute;margin-left:165.75pt;margin-top:37.1pt;width:61.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" strokecolor="blue">
                <v:stroke startarrow="oval"/>
              </v:shape>
            </w:pict>
          </mc:Fallback>
        </mc:AlternateContent>
      </w:r>
      <w:r>
        <w:rPr>
          <w:rFonts w:ascii="Arial" w:hAnsi="Arial"/>
          <w:color w:val="0000FF"/>
          <w:sz w:val="18"/>
          <w:szCs w:val="18"/>
        </w:rPr>
        <w:t xml:space="preserve">En </w:t>
      </w:r>
      <w:proofErr w:type="gramStart"/>
      <w:r>
        <w:rPr>
          <w:rFonts w:ascii="Arial" w:hAnsi="Arial"/>
          <w:color w:val="0000FF"/>
          <w:sz w:val="18"/>
          <w:szCs w:val="18"/>
        </w:rPr>
        <w:t xml:space="preserve">la  </w:t>
      </w:r>
      <w:r>
        <w:rPr>
          <w:rFonts w:ascii="Arial" w:hAnsi="Arial"/>
          <w:b/>
          <w:color w:val="0000FF"/>
          <w:sz w:val="18"/>
          <w:szCs w:val="18"/>
        </w:rPr>
        <w:t>Parte</w:t>
      </w:r>
      <w:proofErr w:type="gramEnd"/>
      <w:r>
        <w:rPr>
          <w:rFonts w:ascii="Arial" w:hAnsi="Arial"/>
          <w:b/>
          <w:color w:val="0000FF"/>
          <w:sz w:val="18"/>
          <w:szCs w:val="18"/>
        </w:rPr>
        <w:t xml:space="preserve"> C</w:t>
      </w:r>
      <w:r>
        <w:rPr>
          <w:rFonts w:ascii="Arial" w:hAnsi="Arial"/>
          <w:color w:val="0000FF"/>
          <w:sz w:val="18"/>
          <w:szCs w:val="18"/>
        </w:rPr>
        <w:t xml:space="preserve"> se deberá presentar una evaluación más detallada de los progresos realizados incluidas las actividades clave realizadas y los hitos alcanzados. </w:t>
      </w:r>
    </w:p>
    <w:p w14:paraId="70440D4D" w14:textId="4C17F55E" w:rsidR="0013753B" w:rsidRPr="00223B53" w:rsidRDefault="008D01D3" w:rsidP="00CD6F63">
      <w:pPr>
        <w:tabs>
          <w:tab w:val="left" w:pos="4111"/>
          <w:tab w:val="left" w:pos="4395"/>
        </w:tabs>
        <w:spacing w:before="240"/>
        <w:ind w:left="4678"/>
        <w:jc w:val="both"/>
        <w:rPr>
          <w:rFonts w:ascii="Arial" w:hAnsi="Arial" w:cs="Arial"/>
          <w:color w:val="0000FF"/>
          <w:sz w:val="18"/>
          <w:szCs w:val="18"/>
        </w:rPr>
      </w:pPr>
      <w:r>
        <w:rPr>
          <w:rFonts w:ascii="Arial" w:hAnsi="Arial"/>
          <w:noProof/>
          <w:color w:val="0000FF"/>
          <w:sz w:val="18"/>
          <w:szCs w:val="18"/>
        </w:rPr>
        <mc:AlternateContent>
          <mc:Choice Requires="wps">
            <w:drawing>
              <wp:anchor distT="0" distB="0" distL="114300" distR="114300" simplePos="0" relativeHeight="251687936" behindDoc="0" locked="0" layoutInCell="1" allowOverlap="1" wp14:anchorId="02095551" wp14:editId="3B1AA758">
                <wp:simplePos x="0" y="0"/>
                <wp:positionH relativeFrom="column">
                  <wp:posOffset>1971675</wp:posOffset>
                </wp:positionH>
                <wp:positionV relativeFrom="paragraph">
                  <wp:posOffset>94615</wp:posOffset>
                </wp:positionV>
                <wp:extent cx="923925" cy="361315"/>
                <wp:effectExtent l="38100" t="0" r="28575" b="57785"/>
                <wp:wrapNone/>
                <wp:docPr id="5" name="Straight Arrow Connector 5"/>
                <wp:cNvGraphicFramePr/>
                <a:graphic xmlns:a="http://schemas.openxmlformats.org/drawingml/2006/main">
                  <a:graphicData uri="http://schemas.microsoft.com/office/word/2010/wordprocessingShape">
                    <wps:wsp>
                      <wps:cNvCnPr/>
                      <wps:spPr>
                        <a:xfrm flipV="1">
                          <a:off x="0" y="0"/>
                          <a:ext cx="923925" cy="361315"/>
                        </a:xfrm>
                        <a:prstGeom prst="straightConnector1">
                          <a:avLst/>
                        </a:prstGeom>
                        <a:ln>
                          <a:solidFill>
                            <a:srgbClr val="0000FF"/>
                          </a:solidFill>
                          <a:headEnd type="oval" w="med" len="med"/>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C04CE" id="Straight Arrow Connector 5" o:spid="_x0000_s1026" type="#_x0000_t32" style="position:absolute;margin-left:155.25pt;margin-top:7.45pt;width:72.75pt;height:28.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" strokecolor="blue">
                <v:stroke startarrow="oval"/>
              </v:shape>
            </w:pict>
          </mc:Fallback>
        </mc:AlternateContent>
      </w:r>
      <w:r>
        <w:rPr>
          <w:rFonts w:ascii="Arial" w:hAnsi="Arial"/>
          <w:color w:val="0000FF"/>
          <w:sz w:val="18"/>
          <w:szCs w:val="18"/>
        </w:rPr>
        <w:t xml:space="preserve">La Parte C proporciona una base detallada de las calificaciones de los progresos que se asignaron a cada medida. La estructura de la tabla se basa en los pilares del PANM y cada línea representa una medida individual. </w:t>
      </w:r>
    </w:p>
    <w:p w14:paraId="7DBF3D7A" w14:textId="2CF50DC8" w:rsidR="0013753B" w:rsidRPr="00223B53" w:rsidRDefault="00DC3635" w:rsidP="006348A8">
      <w:pPr>
        <w:tabs>
          <w:tab w:val="left" w:pos="4111"/>
          <w:tab w:val="left" w:pos="4395"/>
        </w:tabs>
        <w:spacing w:before="240"/>
        <w:ind w:left="4678"/>
        <w:jc w:val="both"/>
        <w:rPr>
          <w:rFonts w:ascii="Arial" w:hAnsi="Arial" w:cs="Arial"/>
          <w:color w:val="0000FF"/>
          <w:sz w:val="18"/>
          <w:szCs w:val="18"/>
        </w:rPr>
      </w:pPr>
      <w:r>
        <w:rPr>
          <w:rFonts w:ascii="Arial" w:hAnsi="Arial"/>
          <w:color w:val="0000FF"/>
          <w:sz w:val="18"/>
          <w:szCs w:val="18"/>
        </w:rPr>
        <w:t xml:space="preserve">En la Parte C se deben incluir detalles específicos de las actividades que han sido </w:t>
      </w:r>
      <w:proofErr w:type="gramStart"/>
      <w:r>
        <w:rPr>
          <w:rFonts w:ascii="Arial" w:hAnsi="Arial"/>
          <w:color w:val="0000FF"/>
          <w:sz w:val="18"/>
          <w:szCs w:val="18"/>
        </w:rPr>
        <w:t>concluidas</w:t>
      </w:r>
      <w:proofErr w:type="gramEnd"/>
      <w:r>
        <w:rPr>
          <w:rFonts w:ascii="Arial" w:hAnsi="Arial"/>
          <w:color w:val="0000FF"/>
          <w:sz w:val="18"/>
          <w:szCs w:val="18"/>
        </w:rPr>
        <w:t xml:space="preserve"> así como los logros y resultados de dichas actividades en los casos en que es posible. La inclusión de detalles específicos facilitará la comprensión por parte del Comité Permanente de los avances logrados con la aplicación del PANM. </w:t>
      </w:r>
    </w:p>
    <w:p w14:paraId="5DE97C58" w14:textId="150B2E82" w:rsidR="00D273FB" w:rsidRPr="00223B53" w:rsidRDefault="00D273FB" w:rsidP="00823E0C">
      <w:pPr>
        <w:spacing w:before="120" w:after="0"/>
        <w:jc w:val="both"/>
        <w:rPr>
          <w:rFonts w:ascii="Arial" w:hAnsi="Arial" w:cs="Arial"/>
          <w:b/>
          <w:bCs/>
          <w:sz w:val="20"/>
          <w:szCs w:val="20"/>
        </w:rPr>
      </w:pPr>
      <w:r>
        <w:br w:type="page"/>
      </w:r>
    </w:p>
    <w:p w14:paraId="5A56ECD1" w14:textId="77777777" w:rsidR="00506142" w:rsidRDefault="00506142" w:rsidP="00CD6F63">
      <w:pPr>
        <w:rPr>
          <w:rFonts w:ascii="Arial" w:hAnsi="Arial" w:cs="Arial"/>
          <w:b/>
          <w:bCs/>
          <w:sz w:val="20"/>
          <w:szCs w:val="20"/>
          <w:u w:val="single"/>
        </w:rPr>
      </w:pPr>
    </w:p>
    <w:p w14:paraId="6154362D" w14:textId="77777777" w:rsidR="008B544C" w:rsidRPr="00223B53" w:rsidRDefault="009904B3" w:rsidP="00CD6F63">
      <w:pPr>
        <w:rPr>
          <w:rFonts w:ascii="Arial" w:hAnsi="Arial" w:cs="Arial"/>
          <w:b/>
          <w:bCs/>
          <w:sz w:val="20"/>
          <w:szCs w:val="20"/>
          <w:u w:val="single"/>
        </w:rPr>
      </w:pPr>
      <w:r>
        <w:rPr>
          <w:rFonts w:ascii="Arial" w:hAnsi="Arial"/>
          <w:b/>
          <w:bCs/>
          <w:sz w:val="20"/>
          <w:szCs w:val="20"/>
          <w:u w:val="single"/>
        </w:rPr>
        <w:t>PARTE A: Sinopsis de la aplicación del PANM.</w:t>
      </w:r>
    </w:p>
    <w:p w14:paraId="76AF4000" w14:textId="24955EAC" w:rsidR="008B544C" w:rsidRPr="00223B53" w:rsidRDefault="008B544C" w:rsidP="008F7636">
      <w:pPr>
        <w:spacing w:after="0" w:line="360" w:lineRule="auto"/>
        <w:jc w:val="both"/>
        <w:rPr>
          <w:rFonts w:ascii="Arial" w:hAnsi="Arial" w:cs="Arial"/>
          <w:color w:val="0000FF"/>
          <w:sz w:val="18"/>
          <w:szCs w:val="18"/>
        </w:rPr>
      </w:pPr>
      <w:r>
        <w:rPr>
          <w:rFonts w:ascii="Arial" w:hAnsi="Arial"/>
          <w:color w:val="0000FF"/>
          <w:sz w:val="18"/>
          <w:szCs w:val="18"/>
        </w:rPr>
        <w:t xml:space="preserve">[Sírvase incluir en esta sección un resumen breve y de alto nivel que no exceda las dos o tres páginas, describiendo los avances generales con la aplicación del PANM y los resultados de la autoevaluación de los progresos realizados, por ejemplo. "todas las medidas han sido calificadas como </w:t>
      </w:r>
      <w:r>
        <w:rPr>
          <w:rFonts w:ascii="Arial" w:hAnsi="Arial"/>
          <w:i/>
          <w:iCs/>
          <w:color w:val="0000FF"/>
          <w:sz w:val="18"/>
          <w:szCs w:val="18"/>
        </w:rPr>
        <w:t>realizadas substancialmente</w:t>
      </w:r>
      <w:r>
        <w:rPr>
          <w:rFonts w:ascii="Arial" w:hAnsi="Arial"/>
          <w:color w:val="0000FF"/>
          <w:sz w:val="18"/>
          <w:szCs w:val="18"/>
        </w:rPr>
        <w:t xml:space="preserve"> y están avanzando de acuerdo con el calendario fijado en los hitos previstos en el PANM” o “8 de las 10 medidas en el PANM han sido calificadas como </w:t>
      </w:r>
      <w:r>
        <w:rPr>
          <w:rFonts w:ascii="Arial" w:hAnsi="Arial"/>
          <w:i/>
          <w:iCs/>
          <w:color w:val="0000FF"/>
          <w:sz w:val="18"/>
          <w:szCs w:val="18"/>
        </w:rPr>
        <w:t>realizadas</w:t>
      </w:r>
      <w:r>
        <w:rPr>
          <w:rFonts w:ascii="Arial" w:hAnsi="Arial"/>
          <w:color w:val="0000FF"/>
          <w:sz w:val="18"/>
          <w:szCs w:val="18"/>
        </w:rPr>
        <w:t xml:space="preserve"> o </w:t>
      </w:r>
      <w:r>
        <w:rPr>
          <w:rFonts w:ascii="Arial" w:hAnsi="Arial"/>
          <w:i/>
          <w:iCs/>
          <w:color w:val="0000FF"/>
          <w:sz w:val="18"/>
          <w:szCs w:val="18"/>
        </w:rPr>
        <w:t>realizadas substancialmente</w:t>
      </w:r>
      <w:r>
        <w:rPr>
          <w:rFonts w:ascii="Arial" w:hAnsi="Arial"/>
          <w:color w:val="0000FF"/>
          <w:sz w:val="18"/>
          <w:szCs w:val="18"/>
        </w:rPr>
        <w:t xml:space="preserve">". Además, destaque las realizaciones principales y cualquier preocupación o retraso con la aplicación. Sírvase también detallar brevemente las etapas siguientes de la aplicación del </w:t>
      </w:r>
      <w:proofErr w:type="gramStart"/>
      <w:r>
        <w:rPr>
          <w:rFonts w:ascii="Arial" w:hAnsi="Arial"/>
          <w:color w:val="0000FF"/>
          <w:sz w:val="18"/>
          <w:szCs w:val="18"/>
        </w:rPr>
        <w:t>PANM,  en</w:t>
      </w:r>
      <w:proofErr w:type="gramEnd"/>
      <w:r>
        <w:rPr>
          <w:rFonts w:ascii="Arial" w:hAnsi="Arial"/>
          <w:color w:val="0000FF"/>
          <w:sz w:val="18"/>
          <w:szCs w:val="18"/>
        </w:rPr>
        <w:t xml:space="preserve"> particular las próximas actividades clave. Se puede destacar cualquier medida que esté por iniciarse, cualquier cambio previsto de las medidas y/o de los hitos en el PANM, y cualquier financiación que se haya solicitado para apoyar la aplicación. Los detalles de los avances en la aplicación pueden ser incluidos en la Parte C, y la información justificativa en la Parte D, según corresponda.]</w:t>
      </w:r>
    </w:p>
    <w:p w14:paraId="3C37302B" w14:textId="77777777" w:rsidR="008B544C" w:rsidRPr="00223B53" w:rsidRDefault="008B544C" w:rsidP="008B544C">
      <w:pPr>
        <w:spacing w:after="0" w:line="360" w:lineRule="auto"/>
        <w:jc w:val="both"/>
        <w:rPr>
          <w:rFonts w:ascii="Arial" w:hAnsi="Arial" w:cs="Arial"/>
          <w:color w:val="FF0000"/>
          <w:sz w:val="18"/>
          <w:szCs w:val="18"/>
        </w:rPr>
      </w:pPr>
    </w:p>
    <w:p w14:paraId="01459028" w14:textId="77777777" w:rsidR="00C86B77" w:rsidRPr="00223B53" w:rsidRDefault="00C86B77" w:rsidP="008B544C">
      <w:pPr>
        <w:spacing w:before="120"/>
        <w:jc w:val="both"/>
        <w:rPr>
          <w:rFonts w:ascii="Arial" w:hAnsi="Arial" w:cs="Arial"/>
          <w:b/>
          <w:bCs/>
          <w:sz w:val="20"/>
          <w:szCs w:val="20"/>
          <w:u w:val="single"/>
        </w:rPr>
      </w:pPr>
    </w:p>
    <w:p w14:paraId="0579A51A" w14:textId="77777777" w:rsidR="008B544C" w:rsidRPr="00223B53" w:rsidRDefault="008B544C" w:rsidP="008B544C">
      <w:pPr>
        <w:spacing w:after="0" w:line="360" w:lineRule="auto"/>
        <w:jc w:val="both"/>
        <w:rPr>
          <w:rFonts w:ascii="Arial" w:hAnsi="Arial" w:cs="Arial"/>
          <w:color w:val="FF0000"/>
          <w:sz w:val="18"/>
          <w:szCs w:val="18"/>
        </w:rPr>
      </w:pPr>
    </w:p>
    <w:p w14:paraId="26BF9683" w14:textId="77777777" w:rsidR="008B544C" w:rsidRPr="00223B53" w:rsidRDefault="008B544C" w:rsidP="008B544C">
      <w:pPr>
        <w:spacing w:after="0" w:line="360" w:lineRule="auto"/>
        <w:jc w:val="both"/>
        <w:rPr>
          <w:rFonts w:ascii="Arial" w:hAnsi="Arial" w:cs="Arial"/>
          <w:color w:val="FF0000"/>
          <w:sz w:val="18"/>
          <w:szCs w:val="18"/>
        </w:rPr>
      </w:pPr>
      <w:r>
        <w:rPr>
          <w:rFonts w:ascii="Arial" w:hAnsi="Arial"/>
          <w:color w:val="FF0000"/>
          <w:sz w:val="18"/>
          <w:szCs w:val="18"/>
        </w:rPr>
        <w:t xml:space="preserve"> </w:t>
      </w:r>
    </w:p>
    <w:p w14:paraId="1EFDDEAF" w14:textId="77777777" w:rsidR="008B544C" w:rsidRPr="00223B53" w:rsidRDefault="008B544C" w:rsidP="008B544C">
      <w:pPr>
        <w:spacing w:before="960" w:after="120"/>
        <w:rPr>
          <w:rFonts w:ascii="Arial" w:hAnsi="Arial" w:cs="Arial"/>
          <w:b/>
          <w:bCs/>
          <w:sz w:val="20"/>
          <w:szCs w:val="20"/>
        </w:rPr>
      </w:pPr>
    </w:p>
    <w:p w14:paraId="0C5490CE" w14:textId="77777777" w:rsidR="008B544C" w:rsidRPr="00223B53" w:rsidRDefault="008B544C" w:rsidP="008B544C">
      <w:pPr>
        <w:spacing w:before="960" w:after="120"/>
        <w:rPr>
          <w:rFonts w:ascii="Arial" w:hAnsi="Arial" w:cs="Arial"/>
          <w:b/>
          <w:bCs/>
          <w:sz w:val="20"/>
          <w:szCs w:val="20"/>
        </w:rPr>
      </w:pPr>
    </w:p>
    <w:p w14:paraId="2343EF47" w14:textId="77777777" w:rsidR="000974B3" w:rsidRPr="00223B53" w:rsidRDefault="000974B3" w:rsidP="000974B3">
      <w:pPr>
        <w:rPr>
          <w:rFonts w:ascii="Arial" w:hAnsi="Arial" w:cs="Arial"/>
          <w:sz w:val="20"/>
          <w:szCs w:val="20"/>
        </w:rPr>
        <w:sectPr w:rsidR="000974B3" w:rsidRPr="00223B53" w:rsidSect="009A7FEA">
          <w:footerReference w:type="default" r:id="rId13"/>
          <w:pgSz w:w="11907" w:h="16839" w:code="9"/>
          <w:pgMar w:top="851" w:right="1440" w:bottom="1276" w:left="1440" w:header="720" w:footer="300" w:gutter="0"/>
          <w:cols w:space="720"/>
          <w:docGrid w:linePitch="360"/>
        </w:sectPr>
      </w:pPr>
    </w:p>
    <w:p w14:paraId="003F325D" w14:textId="77777777" w:rsidR="000974B3" w:rsidRPr="00223B53" w:rsidRDefault="00116581" w:rsidP="00CD6F63">
      <w:pPr>
        <w:rPr>
          <w:rFonts w:ascii="Arial" w:hAnsi="Arial" w:cs="Arial"/>
          <w:b/>
          <w:bCs/>
          <w:sz w:val="20"/>
          <w:szCs w:val="20"/>
        </w:rPr>
      </w:pPr>
      <w:r>
        <w:rPr>
          <w:rFonts w:ascii="Arial" w:hAnsi="Arial"/>
          <w:b/>
          <w:bCs/>
          <w:sz w:val="20"/>
          <w:szCs w:val="20"/>
          <w:u w:val="single"/>
        </w:rPr>
        <w:lastRenderedPageBreak/>
        <w:t>PARTE B: Evaluación resumida de las medidas (calificación asignada a los progresos realizados)</w:t>
      </w:r>
      <w:r>
        <w:rPr>
          <w:rFonts w:ascii="Arial" w:hAnsi="Arial"/>
          <w:b/>
          <w:bCs/>
          <w:color w:val="FF0000"/>
          <w:sz w:val="20"/>
          <w:szCs w:val="20"/>
        </w:rPr>
        <w:t xml:space="preserve"> </w:t>
      </w:r>
    </w:p>
    <w:p w14:paraId="137BDCC6" w14:textId="547D1C1C" w:rsidR="00F1279D" w:rsidRDefault="00F1279D" w:rsidP="00632E1C">
      <w:pPr>
        <w:spacing w:after="0" w:line="360" w:lineRule="auto"/>
        <w:jc w:val="both"/>
        <w:rPr>
          <w:rFonts w:ascii="Arial" w:hAnsi="Arial" w:cs="Arial"/>
          <w:color w:val="0000FF"/>
          <w:sz w:val="18"/>
          <w:szCs w:val="18"/>
        </w:rPr>
      </w:pPr>
      <w:r>
        <w:rPr>
          <w:rFonts w:ascii="Arial" w:hAnsi="Arial"/>
          <w:color w:val="0000FF"/>
          <w:sz w:val="18"/>
          <w:szCs w:val="18"/>
        </w:rPr>
        <w:t xml:space="preserve">[Sírvase incluir cada medida del PANM en la columna de los progresos realizados correspondiente a su calificación (a saber, </w:t>
      </w:r>
      <w:r>
        <w:rPr>
          <w:rFonts w:ascii="Arial" w:hAnsi="Arial"/>
          <w:i/>
          <w:iCs/>
          <w:color w:val="0000FF"/>
          <w:sz w:val="18"/>
          <w:szCs w:val="18"/>
        </w:rPr>
        <w:t>realizada, realizada sustancialmente, en proceso de realización, progresos parciales, en espera de la realización de otra medida</w:t>
      </w:r>
      <w:r>
        <w:rPr>
          <w:rFonts w:ascii="Arial" w:hAnsi="Arial"/>
          <w:color w:val="0000FF"/>
          <w:sz w:val="18"/>
          <w:szCs w:val="18"/>
        </w:rPr>
        <w:t xml:space="preserve"> o </w:t>
      </w:r>
      <w:r>
        <w:rPr>
          <w:rFonts w:ascii="Arial" w:hAnsi="Arial"/>
          <w:i/>
          <w:iCs/>
          <w:color w:val="0000FF"/>
          <w:sz w:val="18"/>
          <w:szCs w:val="18"/>
        </w:rPr>
        <w:t>no iniciada</w:t>
      </w:r>
      <w:r>
        <w:rPr>
          <w:rFonts w:ascii="Arial" w:hAnsi="Arial"/>
          <w:color w:val="0000FF"/>
          <w:sz w:val="18"/>
          <w:szCs w:val="18"/>
        </w:rPr>
        <w:t>) basándose en su autoevaluación de los progresos realizados. Puede añadir las líneas adicionales necesarias.]</w:t>
      </w:r>
    </w:p>
    <w:p w14:paraId="602FAAFF" w14:textId="77777777" w:rsidR="00C70DFB" w:rsidRPr="00223B53" w:rsidRDefault="00C70DFB" w:rsidP="00632E1C">
      <w:pPr>
        <w:spacing w:after="0" w:line="360" w:lineRule="auto"/>
        <w:jc w:val="both"/>
        <w:rPr>
          <w:rFonts w:ascii="Arial" w:hAnsi="Arial" w:cs="Arial"/>
          <w:color w:val="FF0000"/>
          <w:sz w:val="18"/>
          <w:szCs w:val="18"/>
        </w:rPr>
      </w:pPr>
    </w:p>
    <w:tbl>
      <w:tblPr>
        <w:tblStyle w:val="TableGrid"/>
        <w:tblW w:w="14067" w:type="dxa"/>
        <w:tblInd w:w="-5" w:type="dxa"/>
        <w:tblLook w:val="04A0" w:firstRow="1" w:lastRow="0" w:firstColumn="1" w:lastColumn="0" w:noHBand="0" w:noVBand="1"/>
      </w:tblPr>
      <w:tblGrid>
        <w:gridCol w:w="2692"/>
        <w:gridCol w:w="1844"/>
        <w:gridCol w:w="1985"/>
        <w:gridCol w:w="1843"/>
        <w:gridCol w:w="1984"/>
        <w:gridCol w:w="1843"/>
        <w:gridCol w:w="1876"/>
      </w:tblGrid>
      <w:tr w:rsidR="006676C7" w:rsidRPr="00223B53" w14:paraId="6F099F15" w14:textId="66B579BD" w:rsidTr="00EF3C0F">
        <w:trPr>
          <w:tblHeader/>
        </w:trPr>
        <w:tc>
          <w:tcPr>
            <w:tcW w:w="2692" w:type="dxa"/>
            <w:vMerge w:val="restart"/>
            <w:vAlign w:val="center"/>
          </w:tcPr>
          <w:p w14:paraId="11D15A3F" w14:textId="379E52C8" w:rsidR="006676C7" w:rsidRPr="00223B53" w:rsidRDefault="006676C7" w:rsidP="000974B3">
            <w:pPr>
              <w:spacing w:before="120" w:after="120"/>
              <w:jc w:val="center"/>
              <w:rPr>
                <w:rFonts w:ascii="Arial" w:hAnsi="Arial" w:cs="Arial"/>
                <w:b/>
                <w:bCs/>
                <w:sz w:val="20"/>
                <w:szCs w:val="20"/>
              </w:rPr>
            </w:pPr>
            <w:r>
              <w:rPr>
                <w:rFonts w:ascii="Arial" w:hAnsi="Arial"/>
                <w:b/>
                <w:bCs/>
                <w:sz w:val="20"/>
                <w:szCs w:val="20"/>
              </w:rPr>
              <w:t>PILAR</w:t>
            </w:r>
          </w:p>
        </w:tc>
        <w:tc>
          <w:tcPr>
            <w:tcW w:w="11375" w:type="dxa"/>
            <w:gridSpan w:val="6"/>
            <w:vAlign w:val="center"/>
          </w:tcPr>
          <w:p w14:paraId="5B0C2C70" w14:textId="6BE9B2E8" w:rsidR="006676C7" w:rsidRPr="00223B53" w:rsidRDefault="006676C7" w:rsidP="000974B3">
            <w:pPr>
              <w:spacing w:before="120" w:after="120"/>
              <w:jc w:val="center"/>
              <w:rPr>
                <w:rFonts w:ascii="Arial" w:hAnsi="Arial" w:cs="Arial"/>
                <w:b/>
                <w:bCs/>
                <w:sz w:val="20"/>
                <w:szCs w:val="20"/>
              </w:rPr>
            </w:pPr>
            <w:r>
              <w:rPr>
                <w:rFonts w:ascii="Arial" w:hAnsi="Arial"/>
                <w:b/>
                <w:bCs/>
                <w:sz w:val="20"/>
                <w:szCs w:val="20"/>
              </w:rPr>
              <w:t>CALIFICACIÓN DE LOS PROGRESOS</w:t>
            </w:r>
          </w:p>
        </w:tc>
      </w:tr>
      <w:tr w:rsidR="00223B53" w:rsidRPr="00223B53" w14:paraId="0C640389" w14:textId="7D11AA49" w:rsidTr="00EF3C0F">
        <w:trPr>
          <w:tblHeader/>
        </w:trPr>
        <w:tc>
          <w:tcPr>
            <w:tcW w:w="2692" w:type="dxa"/>
            <w:vMerge/>
          </w:tcPr>
          <w:p w14:paraId="5F28CD55" w14:textId="77777777" w:rsidR="006676C7" w:rsidRPr="00223B53" w:rsidRDefault="006676C7" w:rsidP="000974B3">
            <w:pPr>
              <w:spacing w:before="120" w:after="120"/>
              <w:rPr>
                <w:rFonts w:ascii="Arial" w:hAnsi="Arial" w:cs="Arial"/>
                <w:sz w:val="20"/>
                <w:szCs w:val="20"/>
              </w:rPr>
            </w:pPr>
          </w:p>
        </w:tc>
        <w:tc>
          <w:tcPr>
            <w:tcW w:w="1844" w:type="dxa"/>
            <w:shd w:val="clear" w:color="auto" w:fill="9BBB59" w:themeFill="accent3"/>
            <w:vAlign w:val="center"/>
          </w:tcPr>
          <w:p w14:paraId="3B5A1484" w14:textId="6157905D" w:rsidR="006676C7" w:rsidRPr="00223B53" w:rsidRDefault="00D00C1C" w:rsidP="00E02E7E">
            <w:pPr>
              <w:spacing w:before="120" w:after="120"/>
              <w:jc w:val="center"/>
              <w:rPr>
                <w:rFonts w:ascii="Arial" w:hAnsi="Arial" w:cs="Arial"/>
                <w:b/>
                <w:bCs/>
                <w:sz w:val="20"/>
                <w:szCs w:val="20"/>
              </w:rPr>
            </w:pPr>
            <w:r>
              <w:rPr>
                <w:rFonts w:ascii="Arial" w:hAnsi="Arial"/>
                <w:b/>
                <w:bCs/>
                <w:sz w:val="20"/>
                <w:szCs w:val="20"/>
              </w:rPr>
              <w:t>Realizadas</w:t>
            </w:r>
          </w:p>
        </w:tc>
        <w:tc>
          <w:tcPr>
            <w:tcW w:w="1985" w:type="dxa"/>
            <w:shd w:val="clear" w:color="auto" w:fill="8DB3E2" w:themeFill="text2" w:themeFillTint="66"/>
            <w:vAlign w:val="center"/>
          </w:tcPr>
          <w:p w14:paraId="09D1CF3E" w14:textId="68548078" w:rsidR="006676C7" w:rsidRPr="00223B53" w:rsidRDefault="00D00C1C" w:rsidP="00E02E7E">
            <w:pPr>
              <w:spacing w:before="120" w:after="120"/>
              <w:jc w:val="center"/>
              <w:rPr>
                <w:rFonts w:ascii="Arial" w:hAnsi="Arial" w:cs="Arial"/>
                <w:b/>
                <w:bCs/>
                <w:sz w:val="20"/>
                <w:szCs w:val="20"/>
              </w:rPr>
            </w:pPr>
            <w:r>
              <w:rPr>
                <w:rFonts w:ascii="Arial" w:hAnsi="Arial"/>
                <w:b/>
                <w:bCs/>
                <w:sz w:val="20"/>
                <w:szCs w:val="20"/>
              </w:rPr>
              <w:t>Realizadas sustancialmente</w:t>
            </w:r>
          </w:p>
        </w:tc>
        <w:tc>
          <w:tcPr>
            <w:tcW w:w="1843" w:type="dxa"/>
            <w:shd w:val="clear" w:color="auto" w:fill="FBD4B4" w:themeFill="accent6" w:themeFillTint="66"/>
            <w:vAlign w:val="center"/>
          </w:tcPr>
          <w:p w14:paraId="51083558" w14:textId="27789CDC" w:rsidR="006676C7" w:rsidRPr="00223B53" w:rsidRDefault="00D00C1C" w:rsidP="00E02E7E">
            <w:pPr>
              <w:spacing w:before="120" w:after="120"/>
              <w:jc w:val="center"/>
              <w:rPr>
                <w:rFonts w:ascii="Arial" w:hAnsi="Arial" w:cs="Arial"/>
                <w:b/>
                <w:bCs/>
                <w:sz w:val="20"/>
                <w:szCs w:val="20"/>
              </w:rPr>
            </w:pPr>
            <w:r>
              <w:rPr>
                <w:rFonts w:ascii="Arial" w:hAnsi="Arial"/>
                <w:b/>
                <w:bCs/>
                <w:sz w:val="20"/>
                <w:szCs w:val="20"/>
              </w:rPr>
              <w:t>En proceso de realización</w:t>
            </w:r>
          </w:p>
        </w:tc>
        <w:tc>
          <w:tcPr>
            <w:tcW w:w="1984" w:type="dxa"/>
            <w:shd w:val="clear" w:color="auto" w:fill="B6DDE8" w:themeFill="accent5" w:themeFillTint="66"/>
            <w:vAlign w:val="center"/>
          </w:tcPr>
          <w:p w14:paraId="42F3572C" w14:textId="5B355A20" w:rsidR="006676C7" w:rsidRPr="00223B53" w:rsidRDefault="00D00C1C" w:rsidP="00E02E7E">
            <w:pPr>
              <w:spacing w:before="120" w:after="120"/>
              <w:jc w:val="center"/>
              <w:rPr>
                <w:rFonts w:ascii="Arial" w:hAnsi="Arial" w:cs="Arial"/>
                <w:b/>
                <w:bCs/>
                <w:sz w:val="20"/>
                <w:szCs w:val="20"/>
              </w:rPr>
            </w:pPr>
            <w:r>
              <w:rPr>
                <w:rFonts w:ascii="Arial" w:hAnsi="Arial"/>
                <w:b/>
                <w:bCs/>
                <w:sz w:val="20"/>
                <w:szCs w:val="20"/>
              </w:rPr>
              <w:t>Progresos parciales</w:t>
            </w:r>
          </w:p>
        </w:tc>
        <w:tc>
          <w:tcPr>
            <w:tcW w:w="1843" w:type="dxa"/>
            <w:shd w:val="clear" w:color="auto" w:fill="CCC0D9" w:themeFill="accent4" w:themeFillTint="66"/>
            <w:vAlign w:val="center"/>
          </w:tcPr>
          <w:p w14:paraId="4526CBCC" w14:textId="0B35AD73" w:rsidR="006676C7" w:rsidRPr="00223B53" w:rsidRDefault="00D00C1C" w:rsidP="00E02E7E">
            <w:pPr>
              <w:spacing w:before="120" w:after="120"/>
              <w:jc w:val="center"/>
              <w:rPr>
                <w:rFonts w:ascii="Arial" w:hAnsi="Arial" w:cs="Arial"/>
                <w:b/>
                <w:bCs/>
                <w:sz w:val="20"/>
                <w:szCs w:val="20"/>
              </w:rPr>
            </w:pPr>
            <w:r>
              <w:rPr>
                <w:rFonts w:ascii="Arial" w:hAnsi="Arial"/>
                <w:b/>
                <w:bCs/>
                <w:sz w:val="20"/>
                <w:szCs w:val="20"/>
              </w:rPr>
              <w:t>En espera de la realización de otra medida</w:t>
            </w:r>
          </w:p>
        </w:tc>
        <w:tc>
          <w:tcPr>
            <w:tcW w:w="1876" w:type="dxa"/>
            <w:shd w:val="clear" w:color="auto" w:fill="FFCC66"/>
            <w:vAlign w:val="center"/>
          </w:tcPr>
          <w:p w14:paraId="29BEBE6A" w14:textId="07511BFF" w:rsidR="006676C7" w:rsidRPr="00223B53" w:rsidRDefault="00D00C1C" w:rsidP="00E02E7E">
            <w:pPr>
              <w:spacing w:before="120" w:after="120"/>
              <w:jc w:val="center"/>
              <w:rPr>
                <w:rFonts w:ascii="Arial" w:hAnsi="Arial" w:cs="Arial"/>
                <w:b/>
                <w:bCs/>
                <w:sz w:val="20"/>
                <w:szCs w:val="20"/>
              </w:rPr>
            </w:pPr>
            <w:r>
              <w:rPr>
                <w:rFonts w:ascii="Arial" w:hAnsi="Arial"/>
                <w:b/>
                <w:bCs/>
                <w:sz w:val="20"/>
                <w:szCs w:val="20"/>
              </w:rPr>
              <w:t>No iniciada</w:t>
            </w:r>
          </w:p>
        </w:tc>
      </w:tr>
      <w:tr w:rsidR="00223B53" w:rsidRPr="00223B53" w14:paraId="4AB95A7A" w14:textId="159BA0C8" w:rsidTr="00EF3C0F">
        <w:tc>
          <w:tcPr>
            <w:tcW w:w="2692" w:type="dxa"/>
          </w:tcPr>
          <w:p w14:paraId="15263A14" w14:textId="5EAC3F6D" w:rsidR="006676C7" w:rsidRPr="004E0D2C" w:rsidRDefault="004E0D2C" w:rsidP="004E0D2C">
            <w:pPr>
              <w:pStyle w:val="ListParagraph"/>
              <w:numPr>
                <w:ilvl w:val="0"/>
                <w:numId w:val="19"/>
              </w:numPr>
              <w:spacing w:before="120" w:after="120"/>
              <w:rPr>
                <w:rFonts w:ascii="Arial" w:hAnsi="Arial" w:cs="Arial"/>
                <w:sz w:val="20"/>
                <w:szCs w:val="20"/>
              </w:rPr>
            </w:pPr>
            <w:r>
              <w:rPr>
                <w:rFonts w:ascii="Arial" w:hAnsi="Arial"/>
                <w:sz w:val="20"/>
                <w:szCs w:val="20"/>
              </w:rPr>
              <w:t xml:space="preserve">Legislación y reglamentación </w:t>
            </w:r>
          </w:p>
        </w:tc>
        <w:tc>
          <w:tcPr>
            <w:tcW w:w="1844" w:type="dxa"/>
          </w:tcPr>
          <w:p w14:paraId="768EC9D5"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1.x</w:t>
            </w:r>
            <w:r>
              <w:rPr>
                <w:rFonts w:ascii="Arial" w:hAnsi="Arial"/>
                <w:sz w:val="14"/>
                <w:szCs w:val="14"/>
              </w:rPr>
              <w:t xml:space="preserve"> Sírvase indicar cualquier medida a la que se haya asignado esta calificación</w:t>
            </w:r>
          </w:p>
          <w:p w14:paraId="5EE1F5E6" w14:textId="77777777" w:rsidR="006676C7" w:rsidRPr="00223B53" w:rsidRDefault="006676C7" w:rsidP="006676C7">
            <w:pPr>
              <w:spacing w:before="120" w:after="120"/>
              <w:rPr>
                <w:rFonts w:ascii="Arial" w:hAnsi="Arial" w:cs="Arial"/>
                <w:sz w:val="20"/>
                <w:szCs w:val="20"/>
              </w:rPr>
            </w:pPr>
          </w:p>
        </w:tc>
        <w:tc>
          <w:tcPr>
            <w:tcW w:w="1985" w:type="dxa"/>
          </w:tcPr>
          <w:p w14:paraId="1DA36CC5"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1.x</w:t>
            </w:r>
            <w:r>
              <w:rPr>
                <w:rFonts w:ascii="Arial" w:hAnsi="Arial"/>
                <w:sz w:val="14"/>
                <w:szCs w:val="14"/>
              </w:rPr>
              <w:t xml:space="preserve"> Sírvase indicar cualquier medida a la que se haya asignado esta calificación</w:t>
            </w:r>
          </w:p>
          <w:p w14:paraId="219090D8" w14:textId="77777777" w:rsidR="006676C7" w:rsidRPr="00223B53" w:rsidRDefault="006676C7" w:rsidP="006676C7">
            <w:pPr>
              <w:spacing w:before="120" w:after="120"/>
              <w:rPr>
                <w:rFonts w:ascii="Arial" w:hAnsi="Arial" w:cs="Arial"/>
                <w:sz w:val="20"/>
                <w:szCs w:val="20"/>
              </w:rPr>
            </w:pPr>
          </w:p>
        </w:tc>
        <w:tc>
          <w:tcPr>
            <w:tcW w:w="1843" w:type="dxa"/>
          </w:tcPr>
          <w:p w14:paraId="421168B0"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1.x</w:t>
            </w:r>
            <w:r>
              <w:rPr>
                <w:rFonts w:ascii="Arial" w:hAnsi="Arial"/>
                <w:sz w:val="14"/>
                <w:szCs w:val="14"/>
              </w:rPr>
              <w:t xml:space="preserve"> Sírvase indicar cualquier medida a la que se haya asignado esta calificación</w:t>
            </w:r>
          </w:p>
          <w:p w14:paraId="30EA06F3" w14:textId="77777777" w:rsidR="006676C7" w:rsidRPr="00223B53" w:rsidRDefault="006676C7" w:rsidP="006676C7">
            <w:pPr>
              <w:spacing w:before="120" w:after="120"/>
              <w:rPr>
                <w:rFonts w:ascii="Arial" w:hAnsi="Arial" w:cs="Arial"/>
                <w:sz w:val="20"/>
                <w:szCs w:val="20"/>
              </w:rPr>
            </w:pPr>
          </w:p>
        </w:tc>
        <w:tc>
          <w:tcPr>
            <w:tcW w:w="1984" w:type="dxa"/>
          </w:tcPr>
          <w:p w14:paraId="1D19580B"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1.x</w:t>
            </w:r>
            <w:r>
              <w:rPr>
                <w:rFonts w:ascii="Arial" w:hAnsi="Arial"/>
                <w:sz w:val="14"/>
                <w:szCs w:val="14"/>
              </w:rPr>
              <w:t xml:space="preserve"> Sírvase indicar cualquier medida a la que se haya asignado esta calificación</w:t>
            </w:r>
          </w:p>
          <w:p w14:paraId="70536793" w14:textId="77777777" w:rsidR="006676C7" w:rsidRPr="00223B53" w:rsidRDefault="006676C7" w:rsidP="006676C7">
            <w:pPr>
              <w:spacing w:before="120" w:after="120"/>
              <w:rPr>
                <w:rFonts w:ascii="Arial" w:hAnsi="Arial" w:cs="Arial"/>
                <w:sz w:val="20"/>
                <w:szCs w:val="20"/>
              </w:rPr>
            </w:pPr>
          </w:p>
        </w:tc>
        <w:tc>
          <w:tcPr>
            <w:tcW w:w="1843" w:type="dxa"/>
          </w:tcPr>
          <w:p w14:paraId="642B5912"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1.x</w:t>
            </w:r>
            <w:r>
              <w:rPr>
                <w:rFonts w:ascii="Arial" w:hAnsi="Arial"/>
                <w:sz w:val="14"/>
                <w:szCs w:val="14"/>
              </w:rPr>
              <w:t xml:space="preserve"> Sírvase indicar cualquier medida a la que se haya asignado esta calificación</w:t>
            </w:r>
          </w:p>
          <w:p w14:paraId="50D9F630" w14:textId="77777777" w:rsidR="006676C7" w:rsidRPr="00223B53" w:rsidRDefault="006676C7" w:rsidP="006676C7">
            <w:pPr>
              <w:spacing w:before="120" w:after="120"/>
              <w:rPr>
                <w:rFonts w:ascii="Arial" w:hAnsi="Arial" w:cs="Arial"/>
                <w:b/>
                <w:bCs/>
                <w:sz w:val="14"/>
                <w:szCs w:val="14"/>
              </w:rPr>
            </w:pPr>
          </w:p>
        </w:tc>
        <w:tc>
          <w:tcPr>
            <w:tcW w:w="1876" w:type="dxa"/>
          </w:tcPr>
          <w:p w14:paraId="1DF9AEFE"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1.x</w:t>
            </w:r>
            <w:r>
              <w:rPr>
                <w:rFonts w:ascii="Arial" w:hAnsi="Arial"/>
                <w:sz w:val="14"/>
                <w:szCs w:val="14"/>
              </w:rPr>
              <w:t xml:space="preserve"> Sírvase indicar cualquier medida a la que se haya asignado esta calificación</w:t>
            </w:r>
          </w:p>
          <w:p w14:paraId="0E73DBF2" w14:textId="77777777" w:rsidR="006676C7" w:rsidRPr="00223B53" w:rsidRDefault="006676C7" w:rsidP="006676C7">
            <w:pPr>
              <w:spacing w:before="120" w:after="120"/>
              <w:rPr>
                <w:rFonts w:ascii="Arial" w:hAnsi="Arial" w:cs="Arial"/>
                <w:b/>
                <w:bCs/>
                <w:sz w:val="14"/>
                <w:szCs w:val="14"/>
              </w:rPr>
            </w:pPr>
          </w:p>
        </w:tc>
      </w:tr>
      <w:tr w:rsidR="00223B53" w:rsidRPr="00223B53" w14:paraId="1583DC1D" w14:textId="0DC98ABD" w:rsidTr="00EF3C0F">
        <w:tc>
          <w:tcPr>
            <w:tcW w:w="2692" w:type="dxa"/>
          </w:tcPr>
          <w:p w14:paraId="14B4A7A1" w14:textId="533FF661" w:rsidR="006676C7" w:rsidRPr="004E0D2C" w:rsidRDefault="004E0D2C" w:rsidP="004E0D2C">
            <w:pPr>
              <w:pStyle w:val="ListParagraph"/>
              <w:numPr>
                <w:ilvl w:val="0"/>
                <w:numId w:val="19"/>
              </w:numPr>
              <w:spacing w:before="120" w:after="120"/>
              <w:rPr>
                <w:rFonts w:ascii="Arial" w:hAnsi="Arial" w:cs="Arial"/>
                <w:sz w:val="20"/>
                <w:szCs w:val="20"/>
              </w:rPr>
            </w:pPr>
            <w:r>
              <w:rPr>
                <w:rFonts w:ascii="Arial" w:hAnsi="Arial"/>
                <w:sz w:val="20"/>
                <w:szCs w:val="20"/>
              </w:rPr>
              <w:t xml:space="preserve">Medidas de observancia a nivel nacional y colaboración entre organismos </w:t>
            </w:r>
          </w:p>
        </w:tc>
        <w:tc>
          <w:tcPr>
            <w:tcW w:w="1844" w:type="dxa"/>
          </w:tcPr>
          <w:p w14:paraId="718F91FE"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2.x</w:t>
            </w:r>
            <w:r>
              <w:rPr>
                <w:rFonts w:ascii="Arial" w:hAnsi="Arial"/>
                <w:sz w:val="14"/>
                <w:szCs w:val="14"/>
              </w:rPr>
              <w:t xml:space="preserve"> Sírvase indicar cualquier medida a la que se haya asignado esta calificación</w:t>
            </w:r>
          </w:p>
          <w:p w14:paraId="2BE0BA8E" w14:textId="77777777" w:rsidR="006676C7" w:rsidRPr="00223B53" w:rsidRDefault="006676C7" w:rsidP="006676C7">
            <w:pPr>
              <w:spacing w:before="120" w:after="120"/>
              <w:rPr>
                <w:rFonts w:ascii="Arial" w:hAnsi="Arial" w:cs="Arial"/>
                <w:sz w:val="20"/>
                <w:szCs w:val="20"/>
              </w:rPr>
            </w:pPr>
          </w:p>
          <w:p w14:paraId="6761A809" w14:textId="77777777" w:rsidR="006676C7" w:rsidRPr="00223B53" w:rsidRDefault="006676C7" w:rsidP="006676C7">
            <w:pPr>
              <w:spacing w:before="120" w:after="120"/>
              <w:rPr>
                <w:rFonts w:ascii="Arial" w:hAnsi="Arial" w:cs="Arial"/>
                <w:sz w:val="20"/>
                <w:szCs w:val="20"/>
              </w:rPr>
            </w:pPr>
          </w:p>
        </w:tc>
        <w:tc>
          <w:tcPr>
            <w:tcW w:w="1985" w:type="dxa"/>
          </w:tcPr>
          <w:p w14:paraId="287841EE"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2.x</w:t>
            </w:r>
            <w:r>
              <w:rPr>
                <w:rFonts w:ascii="Arial" w:hAnsi="Arial"/>
                <w:sz w:val="14"/>
                <w:szCs w:val="14"/>
              </w:rPr>
              <w:t xml:space="preserve"> Sírvase indicar cualquier medida a la que se haya asignado esta calificación</w:t>
            </w:r>
          </w:p>
          <w:p w14:paraId="28860714" w14:textId="77777777" w:rsidR="006676C7" w:rsidRPr="00223B53" w:rsidRDefault="006676C7" w:rsidP="006676C7">
            <w:pPr>
              <w:spacing w:before="120" w:after="120"/>
              <w:rPr>
                <w:rFonts w:ascii="Arial" w:hAnsi="Arial" w:cs="Arial"/>
                <w:sz w:val="20"/>
                <w:szCs w:val="20"/>
              </w:rPr>
            </w:pPr>
          </w:p>
        </w:tc>
        <w:tc>
          <w:tcPr>
            <w:tcW w:w="1843" w:type="dxa"/>
          </w:tcPr>
          <w:p w14:paraId="38CA45E9"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2.x</w:t>
            </w:r>
            <w:r>
              <w:rPr>
                <w:rFonts w:ascii="Arial" w:hAnsi="Arial"/>
                <w:sz w:val="14"/>
                <w:szCs w:val="14"/>
              </w:rPr>
              <w:t xml:space="preserve"> Sírvase indicar cualquier medida a la que se haya asignado esta calificación</w:t>
            </w:r>
          </w:p>
          <w:p w14:paraId="42E8C599" w14:textId="77777777" w:rsidR="006676C7" w:rsidRPr="00223B53" w:rsidRDefault="006676C7" w:rsidP="006676C7">
            <w:pPr>
              <w:spacing w:before="120" w:after="120"/>
              <w:rPr>
                <w:rFonts w:ascii="Arial" w:hAnsi="Arial" w:cs="Arial"/>
                <w:sz w:val="20"/>
                <w:szCs w:val="20"/>
              </w:rPr>
            </w:pPr>
          </w:p>
        </w:tc>
        <w:tc>
          <w:tcPr>
            <w:tcW w:w="1984" w:type="dxa"/>
          </w:tcPr>
          <w:p w14:paraId="76F16322"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2.x</w:t>
            </w:r>
            <w:r>
              <w:rPr>
                <w:rFonts w:ascii="Arial" w:hAnsi="Arial"/>
                <w:sz w:val="14"/>
                <w:szCs w:val="14"/>
              </w:rPr>
              <w:t xml:space="preserve"> Sírvase indicar cualquier medida a la que se haya asignado esta calificación</w:t>
            </w:r>
          </w:p>
          <w:p w14:paraId="2575066A" w14:textId="77777777" w:rsidR="006676C7" w:rsidRPr="00223B53" w:rsidRDefault="006676C7" w:rsidP="006676C7">
            <w:pPr>
              <w:spacing w:before="120" w:after="120"/>
              <w:rPr>
                <w:rFonts w:ascii="Arial" w:hAnsi="Arial" w:cs="Arial"/>
                <w:sz w:val="20"/>
                <w:szCs w:val="20"/>
              </w:rPr>
            </w:pPr>
          </w:p>
        </w:tc>
        <w:tc>
          <w:tcPr>
            <w:tcW w:w="1843" w:type="dxa"/>
          </w:tcPr>
          <w:p w14:paraId="6E04E8CB"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2.x</w:t>
            </w:r>
            <w:r>
              <w:rPr>
                <w:rFonts w:ascii="Arial" w:hAnsi="Arial"/>
                <w:sz w:val="14"/>
                <w:szCs w:val="14"/>
              </w:rPr>
              <w:t xml:space="preserve"> Sírvase indicar cualquier medida a la que se haya asignado esta calificación</w:t>
            </w:r>
          </w:p>
          <w:p w14:paraId="5DE67641" w14:textId="77777777" w:rsidR="006676C7" w:rsidRPr="00223B53" w:rsidRDefault="006676C7" w:rsidP="006676C7">
            <w:pPr>
              <w:spacing w:before="120" w:after="120"/>
              <w:rPr>
                <w:rFonts w:ascii="Arial" w:hAnsi="Arial" w:cs="Arial"/>
                <w:b/>
                <w:bCs/>
                <w:sz w:val="14"/>
                <w:szCs w:val="14"/>
              </w:rPr>
            </w:pPr>
          </w:p>
        </w:tc>
        <w:tc>
          <w:tcPr>
            <w:tcW w:w="1876" w:type="dxa"/>
          </w:tcPr>
          <w:p w14:paraId="0EBB05AB"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2.x</w:t>
            </w:r>
            <w:r>
              <w:rPr>
                <w:rFonts w:ascii="Arial" w:hAnsi="Arial"/>
                <w:sz w:val="14"/>
                <w:szCs w:val="14"/>
              </w:rPr>
              <w:t xml:space="preserve"> Sírvase indicar cualquier medida a la que se haya asignado esta calificación</w:t>
            </w:r>
          </w:p>
          <w:p w14:paraId="07DC3481" w14:textId="77777777" w:rsidR="006676C7" w:rsidRPr="00223B53" w:rsidRDefault="006676C7" w:rsidP="006676C7">
            <w:pPr>
              <w:spacing w:before="120" w:after="120"/>
              <w:rPr>
                <w:rFonts w:ascii="Arial" w:hAnsi="Arial" w:cs="Arial"/>
                <w:b/>
                <w:bCs/>
                <w:sz w:val="14"/>
                <w:szCs w:val="14"/>
              </w:rPr>
            </w:pPr>
          </w:p>
        </w:tc>
      </w:tr>
      <w:tr w:rsidR="00223B53" w:rsidRPr="00223B53" w14:paraId="3B17C8BB" w14:textId="25D6E30D" w:rsidTr="00EF3C0F">
        <w:tc>
          <w:tcPr>
            <w:tcW w:w="2692" w:type="dxa"/>
          </w:tcPr>
          <w:p w14:paraId="7EA00293" w14:textId="04BDBF8A" w:rsidR="006676C7" w:rsidRPr="00223B53" w:rsidRDefault="004E0D2C" w:rsidP="004E0D2C">
            <w:pPr>
              <w:pStyle w:val="ListParagraph"/>
              <w:numPr>
                <w:ilvl w:val="0"/>
                <w:numId w:val="19"/>
              </w:numPr>
              <w:spacing w:before="120" w:after="120"/>
              <w:rPr>
                <w:rFonts w:ascii="Arial" w:hAnsi="Arial" w:cs="Arial"/>
                <w:sz w:val="20"/>
                <w:szCs w:val="20"/>
              </w:rPr>
            </w:pPr>
            <w:r>
              <w:rPr>
                <w:rFonts w:ascii="Arial" w:hAnsi="Arial"/>
                <w:sz w:val="20"/>
                <w:szCs w:val="20"/>
              </w:rPr>
              <w:t>Colaboración en la observancia internacional y regional</w:t>
            </w:r>
            <w:r>
              <w:rPr>
                <w:rFonts w:ascii="Arial" w:hAnsi="Arial"/>
                <w:sz w:val="20"/>
                <w:szCs w:val="20"/>
              </w:rPr>
              <w:br/>
            </w:r>
          </w:p>
        </w:tc>
        <w:tc>
          <w:tcPr>
            <w:tcW w:w="1844" w:type="dxa"/>
          </w:tcPr>
          <w:p w14:paraId="5B8FAA86"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3.x</w:t>
            </w:r>
            <w:r>
              <w:rPr>
                <w:rFonts w:ascii="Arial" w:hAnsi="Arial"/>
                <w:sz w:val="14"/>
                <w:szCs w:val="14"/>
              </w:rPr>
              <w:t xml:space="preserve"> Sírvase indicar cualquier medida a la que se haya asignado esta calificación</w:t>
            </w:r>
          </w:p>
          <w:p w14:paraId="318DD0E4" w14:textId="77777777" w:rsidR="006676C7" w:rsidRPr="00223B53" w:rsidRDefault="006676C7" w:rsidP="006676C7">
            <w:pPr>
              <w:spacing w:before="120" w:after="120"/>
              <w:rPr>
                <w:rFonts w:ascii="Arial" w:hAnsi="Arial" w:cs="Arial"/>
                <w:sz w:val="20"/>
                <w:szCs w:val="20"/>
              </w:rPr>
            </w:pPr>
          </w:p>
        </w:tc>
        <w:tc>
          <w:tcPr>
            <w:tcW w:w="1985" w:type="dxa"/>
          </w:tcPr>
          <w:p w14:paraId="2893781F"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3.x</w:t>
            </w:r>
            <w:r>
              <w:rPr>
                <w:rFonts w:ascii="Arial" w:hAnsi="Arial"/>
                <w:sz w:val="14"/>
                <w:szCs w:val="14"/>
              </w:rPr>
              <w:t xml:space="preserve"> Sírvase indicar cualquier medida a la que se haya asignado esta calificación</w:t>
            </w:r>
          </w:p>
          <w:p w14:paraId="3C740711" w14:textId="77777777" w:rsidR="006676C7" w:rsidRPr="00223B53" w:rsidRDefault="006676C7" w:rsidP="006676C7">
            <w:pPr>
              <w:spacing w:before="120" w:after="120"/>
              <w:rPr>
                <w:rFonts w:ascii="Arial" w:hAnsi="Arial" w:cs="Arial"/>
                <w:sz w:val="20"/>
                <w:szCs w:val="20"/>
              </w:rPr>
            </w:pPr>
          </w:p>
          <w:p w14:paraId="4A3FEDCB" w14:textId="77777777" w:rsidR="006676C7" w:rsidRPr="00223B53" w:rsidRDefault="006676C7" w:rsidP="006676C7">
            <w:pPr>
              <w:rPr>
                <w:rFonts w:ascii="Arial" w:hAnsi="Arial" w:cs="Arial"/>
                <w:sz w:val="20"/>
                <w:szCs w:val="20"/>
              </w:rPr>
            </w:pPr>
          </w:p>
        </w:tc>
        <w:tc>
          <w:tcPr>
            <w:tcW w:w="1843" w:type="dxa"/>
          </w:tcPr>
          <w:p w14:paraId="11925DB0"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3.x</w:t>
            </w:r>
            <w:r>
              <w:rPr>
                <w:rFonts w:ascii="Arial" w:hAnsi="Arial"/>
                <w:sz w:val="14"/>
                <w:szCs w:val="14"/>
              </w:rPr>
              <w:t xml:space="preserve"> Sírvase indicar cualquier medida a la que se haya asignado esta calificación</w:t>
            </w:r>
          </w:p>
          <w:p w14:paraId="3720F3B8" w14:textId="77777777" w:rsidR="006676C7" w:rsidRPr="00223B53" w:rsidRDefault="006676C7" w:rsidP="006676C7">
            <w:pPr>
              <w:spacing w:before="120" w:after="120"/>
              <w:rPr>
                <w:rFonts w:ascii="Arial" w:hAnsi="Arial" w:cs="Arial"/>
                <w:sz w:val="20"/>
                <w:szCs w:val="20"/>
              </w:rPr>
            </w:pPr>
          </w:p>
        </w:tc>
        <w:tc>
          <w:tcPr>
            <w:tcW w:w="1984" w:type="dxa"/>
          </w:tcPr>
          <w:p w14:paraId="063297F7"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3.x</w:t>
            </w:r>
            <w:r>
              <w:rPr>
                <w:rFonts w:ascii="Arial" w:hAnsi="Arial"/>
                <w:sz w:val="14"/>
                <w:szCs w:val="14"/>
              </w:rPr>
              <w:t xml:space="preserve"> Sírvase indicar cualquier medida a la que se haya asignado esta calificación</w:t>
            </w:r>
          </w:p>
          <w:p w14:paraId="5DFC8218" w14:textId="77777777" w:rsidR="006676C7" w:rsidRPr="00223B53" w:rsidRDefault="006676C7" w:rsidP="006676C7">
            <w:pPr>
              <w:spacing w:before="120" w:after="120"/>
              <w:rPr>
                <w:rFonts w:ascii="Arial" w:hAnsi="Arial" w:cs="Arial"/>
                <w:sz w:val="20"/>
                <w:szCs w:val="20"/>
              </w:rPr>
            </w:pPr>
          </w:p>
        </w:tc>
        <w:tc>
          <w:tcPr>
            <w:tcW w:w="1843" w:type="dxa"/>
          </w:tcPr>
          <w:p w14:paraId="4D63AB1B"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3.x</w:t>
            </w:r>
            <w:r>
              <w:rPr>
                <w:rFonts w:ascii="Arial" w:hAnsi="Arial"/>
                <w:sz w:val="14"/>
                <w:szCs w:val="14"/>
              </w:rPr>
              <w:t xml:space="preserve"> Sírvase indicar cualquier medida a la que se haya asignado esta calificación</w:t>
            </w:r>
          </w:p>
          <w:p w14:paraId="35497AC3" w14:textId="77777777" w:rsidR="006676C7" w:rsidRPr="00223B53" w:rsidRDefault="006676C7" w:rsidP="006676C7">
            <w:pPr>
              <w:spacing w:before="120" w:after="120"/>
              <w:rPr>
                <w:rFonts w:ascii="Arial" w:hAnsi="Arial" w:cs="Arial"/>
                <w:b/>
                <w:bCs/>
                <w:sz w:val="14"/>
                <w:szCs w:val="14"/>
              </w:rPr>
            </w:pPr>
          </w:p>
        </w:tc>
        <w:tc>
          <w:tcPr>
            <w:tcW w:w="1876" w:type="dxa"/>
          </w:tcPr>
          <w:p w14:paraId="37D517DC"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3.x</w:t>
            </w:r>
            <w:r>
              <w:rPr>
                <w:rFonts w:ascii="Arial" w:hAnsi="Arial"/>
                <w:sz w:val="14"/>
                <w:szCs w:val="14"/>
              </w:rPr>
              <w:t xml:space="preserve"> Sírvase indicar cualquier medida a la que se haya asignado esta calificación</w:t>
            </w:r>
          </w:p>
          <w:p w14:paraId="3FD12750" w14:textId="77777777" w:rsidR="006676C7" w:rsidRPr="00223B53" w:rsidRDefault="006676C7" w:rsidP="006676C7">
            <w:pPr>
              <w:spacing w:before="120" w:after="120"/>
              <w:rPr>
                <w:rFonts w:ascii="Arial" w:hAnsi="Arial" w:cs="Arial"/>
                <w:b/>
                <w:bCs/>
                <w:sz w:val="14"/>
                <w:szCs w:val="14"/>
              </w:rPr>
            </w:pPr>
          </w:p>
        </w:tc>
      </w:tr>
      <w:tr w:rsidR="00223B53" w:rsidRPr="00223B53" w14:paraId="5321CC1D" w14:textId="55DE0DBD" w:rsidTr="00EF3C0F">
        <w:tc>
          <w:tcPr>
            <w:tcW w:w="2692" w:type="dxa"/>
          </w:tcPr>
          <w:p w14:paraId="62B20B2F" w14:textId="21A632E0" w:rsidR="006676C7" w:rsidRPr="004E0D2C" w:rsidRDefault="004E0D2C" w:rsidP="004E0D2C">
            <w:pPr>
              <w:pStyle w:val="ListParagraph"/>
              <w:numPr>
                <w:ilvl w:val="0"/>
                <w:numId w:val="19"/>
              </w:numPr>
              <w:spacing w:before="120" w:after="120"/>
              <w:rPr>
                <w:rFonts w:ascii="Arial" w:hAnsi="Arial" w:cs="Arial"/>
                <w:sz w:val="20"/>
                <w:szCs w:val="20"/>
              </w:rPr>
            </w:pPr>
            <w:r>
              <w:rPr>
                <w:rFonts w:ascii="Arial" w:hAnsi="Arial"/>
                <w:sz w:val="20"/>
                <w:szCs w:val="20"/>
              </w:rPr>
              <w:t xml:space="preserve">Divulgación, educación y sensibilización del público </w:t>
            </w:r>
          </w:p>
        </w:tc>
        <w:tc>
          <w:tcPr>
            <w:tcW w:w="1844" w:type="dxa"/>
          </w:tcPr>
          <w:p w14:paraId="6363FE36"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4.x</w:t>
            </w:r>
            <w:r>
              <w:rPr>
                <w:rFonts w:ascii="Arial" w:hAnsi="Arial"/>
                <w:sz w:val="14"/>
                <w:szCs w:val="14"/>
              </w:rPr>
              <w:t xml:space="preserve"> Sírvase indicar cualquier medida a la que se haya asignado esta calificación</w:t>
            </w:r>
          </w:p>
          <w:p w14:paraId="0E1C4C4A" w14:textId="77777777" w:rsidR="006676C7" w:rsidRPr="00223B53" w:rsidRDefault="006676C7" w:rsidP="006676C7">
            <w:pPr>
              <w:spacing w:before="120" w:after="120"/>
              <w:rPr>
                <w:rFonts w:ascii="Arial" w:hAnsi="Arial" w:cs="Arial"/>
                <w:sz w:val="20"/>
                <w:szCs w:val="20"/>
              </w:rPr>
            </w:pPr>
          </w:p>
          <w:p w14:paraId="6EA77138" w14:textId="77777777" w:rsidR="006676C7" w:rsidRPr="00223B53" w:rsidRDefault="006676C7" w:rsidP="006676C7">
            <w:pPr>
              <w:spacing w:before="120" w:after="120"/>
              <w:rPr>
                <w:rFonts w:ascii="Arial" w:hAnsi="Arial" w:cs="Arial"/>
                <w:sz w:val="20"/>
                <w:szCs w:val="20"/>
              </w:rPr>
            </w:pPr>
          </w:p>
        </w:tc>
        <w:tc>
          <w:tcPr>
            <w:tcW w:w="1985" w:type="dxa"/>
          </w:tcPr>
          <w:p w14:paraId="28AF7658"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4.x</w:t>
            </w:r>
            <w:r>
              <w:rPr>
                <w:rFonts w:ascii="Arial" w:hAnsi="Arial"/>
                <w:sz w:val="14"/>
                <w:szCs w:val="14"/>
              </w:rPr>
              <w:t xml:space="preserve"> Sírvase indicar cualquier medida a la que se haya asignado esta calificación</w:t>
            </w:r>
          </w:p>
          <w:p w14:paraId="6E5BD154" w14:textId="77777777" w:rsidR="006676C7" w:rsidRPr="00223B53" w:rsidRDefault="006676C7" w:rsidP="006676C7">
            <w:pPr>
              <w:spacing w:before="120" w:after="120"/>
              <w:rPr>
                <w:rFonts w:ascii="Arial" w:hAnsi="Arial" w:cs="Arial"/>
                <w:sz w:val="20"/>
                <w:szCs w:val="20"/>
              </w:rPr>
            </w:pPr>
          </w:p>
        </w:tc>
        <w:tc>
          <w:tcPr>
            <w:tcW w:w="1843" w:type="dxa"/>
          </w:tcPr>
          <w:p w14:paraId="537A68AB"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4.x</w:t>
            </w:r>
            <w:r>
              <w:rPr>
                <w:rFonts w:ascii="Arial" w:hAnsi="Arial"/>
                <w:sz w:val="14"/>
                <w:szCs w:val="14"/>
              </w:rPr>
              <w:t xml:space="preserve"> Sírvase indicar cualquier medida a la que se haya asignado esta calificación</w:t>
            </w:r>
          </w:p>
          <w:p w14:paraId="1A0E4A5B" w14:textId="77777777" w:rsidR="006676C7" w:rsidRPr="00223B53" w:rsidRDefault="006676C7" w:rsidP="006676C7">
            <w:pPr>
              <w:spacing w:before="120" w:after="120"/>
              <w:rPr>
                <w:rFonts w:ascii="Arial" w:hAnsi="Arial" w:cs="Arial"/>
                <w:sz w:val="20"/>
                <w:szCs w:val="20"/>
              </w:rPr>
            </w:pPr>
          </w:p>
        </w:tc>
        <w:tc>
          <w:tcPr>
            <w:tcW w:w="1984" w:type="dxa"/>
          </w:tcPr>
          <w:p w14:paraId="31473D8E"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4.x</w:t>
            </w:r>
            <w:r>
              <w:rPr>
                <w:rFonts w:ascii="Arial" w:hAnsi="Arial"/>
                <w:sz w:val="14"/>
                <w:szCs w:val="14"/>
              </w:rPr>
              <w:t xml:space="preserve"> Sírvase indicar cualquier medida a la que se haya asignado esta calificación</w:t>
            </w:r>
          </w:p>
          <w:p w14:paraId="151148C8" w14:textId="77777777" w:rsidR="006676C7" w:rsidRPr="00223B53" w:rsidRDefault="006676C7" w:rsidP="006676C7">
            <w:pPr>
              <w:spacing w:before="120" w:after="120"/>
              <w:rPr>
                <w:rFonts w:ascii="Arial" w:hAnsi="Arial" w:cs="Arial"/>
                <w:sz w:val="20"/>
                <w:szCs w:val="20"/>
              </w:rPr>
            </w:pPr>
          </w:p>
        </w:tc>
        <w:tc>
          <w:tcPr>
            <w:tcW w:w="1843" w:type="dxa"/>
          </w:tcPr>
          <w:p w14:paraId="03A8124A"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4.x</w:t>
            </w:r>
            <w:r>
              <w:rPr>
                <w:rFonts w:ascii="Arial" w:hAnsi="Arial"/>
                <w:sz w:val="14"/>
                <w:szCs w:val="14"/>
              </w:rPr>
              <w:t xml:space="preserve"> Sírvase indicar cualquier medida a la que se haya asignado esta calificación</w:t>
            </w:r>
          </w:p>
          <w:p w14:paraId="5376BD8A" w14:textId="77777777" w:rsidR="006676C7" w:rsidRPr="00223B53" w:rsidRDefault="006676C7" w:rsidP="006676C7">
            <w:pPr>
              <w:spacing w:before="120" w:after="120"/>
              <w:rPr>
                <w:rFonts w:ascii="Arial" w:hAnsi="Arial" w:cs="Arial"/>
                <w:b/>
                <w:bCs/>
                <w:sz w:val="14"/>
                <w:szCs w:val="14"/>
              </w:rPr>
            </w:pPr>
          </w:p>
        </w:tc>
        <w:tc>
          <w:tcPr>
            <w:tcW w:w="1876" w:type="dxa"/>
          </w:tcPr>
          <w:p w14:paraId="0501293E"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4.x</w:t>
            </w:r>
            <w:r>
              <w:rPr>
                <w:rFonts w:ascii="Arial" w:hAnsi="Arial"/>
                <w:sz w:val="14"/>
                <w:szCs w:val="14"/>
              </w:rPr>
              <w:t xml:space="preserve"> Sírvase indicar cualquier medida a la que se haya asignado esta calificación</w:t>
            </w:r>
          </w:p>
          <w:p w14:paraId="42C1F828" w14:textId="77777777" w:rsidR="006676C7" w:rsidRPr="00223B53" w:rsidRDefault="006676C7" w:rsidP="006676C7">
            <w:pPr>
              <w:spacing w:before="120" w:after="120"/>
              <w:rPr>
                <w:rFonts w:ascii="Arial" w:hAnsi="Arial" w:cs="Arial"/>
                <w:b/>
                <w:bCs/>
                <w:sz w:val="14"/>
                <w:szCs w:val="14"/>
              </w:rPr>
            </w:pPr>
          </w:p>
        </w:tc>
      </w:tr>
      <w:tr w:rsidR="006676C7" w:rsidRPr="00223B53" w14:paraId="39C62276" w14:textId="2659F0F9" w:rsidTr="00EF3C0F">
        <w:tc>
          <w:tcPr>
            <w:tcW w:w="2692" w:type="dxa"/>
          </w:tcPr>
          <w:p w14:paraId="1B52280D" w14:textId="1B1A30D1" w:rsidR="006676C7" w:rsidRPr="004E0D2C" w:rsidRDefault="004E0D2C" w:rsidP="004E0D2C">
            <w:pPr>
              <w:pStyle w:val="ListParagraph"/>
              <w:numPr>
                <w:ilvl w:val="0"/>
                <w:numId w:val="19"/>
              </w:numPr>
              <w:spacing w:before="120" w:after="120"/>
              <w:rPr>
                <w:rFonts w:ascii="Arial" w:hAnsi="Arial" w:cs="Arial"/>
                <w:sz w:val="20"/>
                <w:szCs w:val="20"/>
              </w:rPr>
            </w:pPr>
            <w:r>
              <w:rPr>
                <w:rFonts w:ascii="Arial" w:hAnsi="Arial"/>
                <w:sz w:val="20"/>
                <w:szCs w:val="20"/>
              </w:rPr>
              <w:lastRenderedPageBreak/>
              <w:t xml:space="preserve">Presentación de informes </w:t>
            </w:r>
          </w:p>
        </w:tc>
        <w:tc>
          <w:tcPr>
            <w:tcW w:w="1844" w:type="dxa"/>
          </w:tcPr>
          <w:p w14:paraId="39D73970" w14:textId="77777777" w:rsidR="006676C7" w:rsidRPr="00223B53" w:rsidRDefault="006676C7" w:rsidP="00B45B87">
            <w:pPr>
              <w:spacing w:before="120" w:after="120"/>
              <w:rPr>
                <w:rFonts w:ascii="Arial" w:hAnsi="Arial" w:cs="Arial"/>
                <w:sz w:val="14"/>
                <w:szCs w:val="14"/>
              </w:rPr>
            </w:pPr>
            <w:r>
              <w:rPr>
                <w:rFonts w:ascii="Arial" w:hAnsi="Arial"/>
                <w:b/>
                <w:bCs/>
                <w:sz w:val="14"/>
                <w:szCs w:val="14"/>
              </w:rPr>
              <w:t>5.x</w:t>
            </w:r>
            <w:r>
              <w:rPr>
                <w:rFonts w:ascii="Arial" w:hAnsi="Arial"/>
                <w:sz w:val="14"/>
                <w:szCs w:val="14"/>
              </w:rPr>
              <w:t xml:space="preserve"> Sírvase indicar cualquier medida a la que se haya asignado esta calificación</w:t>
            </w:r>
          </w:p>
          <w:p w14:paraId="10C358CE" w14:textId="77777777" w:rsidR="006676C7" w:rsidRPr="00223B53" w:rsidRDefault="006676C7" w:rsidP="00B45B87">
            <w:pPr>
              <w:spacing w:before="120" w:after="120"/>
              <w:rPr>
                <w:rFonts w:ascii="Arial" w:hAnsi="Arial" w:cs="Arial"/>
                <w:sz w:val="20"/>
                <w:szCs w:val="20"/>
              </w:rPr>
            </w:pPr>
          </w:p>
          <w:p w14:paraId="31328584" w14:textId="77777777" w:rsidR="006676C7" w:rsidRPr="00223B53" w:rsidRDefault="006676C7" w:rsidP="00B45B87">
            <w:pPr>
              <w:spacing w:before="120" w:after="120"/>
              <w:rPr>
                <w:rFonts w:ascii="Arial" w:hAnsi="Arial" w:cs="Arial"/>
                <w:sz w:val="20"/>
                <w:szCs w:val="20"/>
              </w:rPr>
            </w:pPr>
          </w:p>
        </w:tc>
        <w:tc>
          <w:tcPr>
            <w:tcW w:w="1985" w:type="dxa"/>
          </w:tcPr>
          <w:p w14:paraId="7A38F902" w14:textId="77777777" w:rsidR="006676C7" w:rsidRPr="00223B53" w:rsidRDefault="006676C7" w:rsidP="00B45B87">
            <w:pPr>
              <w:spacing w:before="120" w:after="120"/>
              <w:rPr>
                <w:rFonts w:ascii="Arial" w:hAnsi="Arial" w:cs="Arial"/>
                <w:sz w:val="14"/>
                <w:szCs w:val="14"/>
              </w:rPr>
            </w:pPr>
            <w:r>
              <w:rPr>
                <w:rFonts w:ascii="Arial" w:hAnsi="Arial"/>
                <w:b/>
                <w:bCs/>
                <w:sz w:val="14"/>
                <w:szCs w:val="14"/>
              </w:rPr>
              <w:t>5.x</w:t>
            </w:r>
            <w:r>
              <w:rPr>
                <w:rFonts w:ascii="Arial" w:hAnsi="Arial"/>
                <w:sz w:val="14"/>
                <w:szCs w:val="14"/>
              </w:rPr>
              <w:t xml:space="preserve"> Sírvase indicar cualquier medida a la que se haya asignado esta calificación</w:t>
            </w:r>
          </w:p>
          <w:p w14:paraId="76B5BCAE" w14:textId="77777777" w:rsidR="006676C7" w:rsidRPr="00223B53" w:rsidRDefault="006676C7" w:rsidP="00B45B87">
            <w:pPr>
              <w:spacing w:before="120" w:after="120"/>
              <w:rPr>
                <w:rFonts w:ascii="Arial" w:hAnsi="Arial" w:cs="Arial"/>
                <w:noProof/>
                <w:sz w:val="20"/>
                <w:szCs w:val="20"/>
              </w:rPr>
            </w:pPr>
          </w:p>
        </w:tc>
        <w:tc>
          <w:tcPr>
            <w:tcW w:w="1843" w:type="dxa"/>
          </w:tcPr>
          <w:p w14:paraId="35146243" w14:textId="77777777" w:rsidR="006676C7" w:rsidRPr="00223B53" w:rsidRDefault="006676C7" w:rsidP="00B45B87">
            <w:pPr>
              <w:spacing w:before="120" w:after="120"/>
              <w:rPr>
                <w:rFonts w:ascii="Arial" w:hAnsi="Arial" w:cs="Arial"/>
                <w:sz w:val="14"/>
                <w:szCs w:val="14"/>
              </w:rPr>
            </w:pPr>
            <w:r>
              <w:rPr>
                <w:rFonts w:ascii="Arial" w:hAnsi="Arial"/>
                <w:b/>
                <w:bCs/>
                <w:sz w:val="14"/>
                <w:szCs w:val="14"/>
              </w:rPr>
              <w:t>5.x</w:t>
            </w:r>
            <w:r>
              <w:rPr>
                <w:rFonts w:ascii="Arial" w:hAnsi="Arial"/>
                <w:sz w:val="14"/>
                <w:szCs w:val="14"/>
              </w:rPr>
              <w:t xml:space="preserve"> Sírvase indicar cualquier medida a la que se haya asignado esta calificación</w:t>
            </w:r>
          </w:p>
          <w:p w14:paraId="6A0A7257" w14:textId="77777777" w:rsidR="006676C7" w:rsidRPr="00223B53" w:rsidRDefault="006676C7" w:rsidP="00B45B87">
            <w:pPr>
              <w:spacing w:before="120" w:after="120"/>
              <w:rPr>
                <w:rFonts w:ascii="Arial" w:hAnsi="Arial" w:cs="Arial"/>
                <w:noProof/>
                <w:sz w:val="20"/>
                <w:szCs w:val="20"/>
              </w:rPr>
            </w:pPr>
          </w:p>
        </w:tc>
        <w:tc>
          <w:tcPr>
            <w:tcW w:w="1984" w:type="dxa"/>
          </w:tcPr>
          <w:p w14:paraId="2DD150D1" w14:textId="77777777" w:rsidR="006676C7" w:rsidRPr="00223B53" w:rsidRDefault="006676C7" w:rsidP="00B45B87">
            <w:pPr>
              <w:spacing w:before="120" w:after="120"/>
              <w:rPr>
                <w:rFonts w:ascii="Arial" w:hAnsi="Arial" w:cs="Arial"/>
                <w:sz w:val="14"/>
                <w:szCs w:val="14"/>
              </w:rPr>
            </w:pPr>
            <w:r>
              <w:rPr>
                <w:rFonts w:ascii="Arial" w:hAnsi="Arial"/>
                <w:b/>
                <w:bCs/>
                <w:sz w:val="14"/>
                <w:szCs w:val="14"/>
              </w:rPr>
              <w:t>5.x</w:t>
            </w:r>
            <w:r>
              <w:rPr>
                <w:rFonts w:ascii="Arial" w:hAnsi="Arial"/>
                <w:sz w:val="14"/>
                <w:szCs w:val="14"/>
              </w:rPr>
              <w:t xml:space="preserve"> Sírvase indicar cualquier medida a la que se haya asignado esta calificación</w:t>
            </w:r>
          </w:p>
          <w:p w14:paraId="52163A44" w14:textId="77777777" w:rsidR="006676C7" w:rsidRPr="00223B53" w:rsidRDefault="006676C7" w:rsidP="00B45B87">
            <w:pPr>
              <w:spacing w:before="120" w:after="120"/>
              <w:rPr>
                <w:rFonts w:ascii="Arial" w:hAnsi="Arial" w:cs="Arial"/>
                <w:sz w:val="20"/>
                <w:szCs w:val="20"/>
              </w:rPr>
            </w:pPr>
          </w:p>
        </w:tc>
        <w:tc>
          <w:tcPr>
            <w:tcW w:w="1843" w:type="dxa"/>
          </w:tcPr>
          <w:p w14:paraId="61D24E70" w14:textId="77777777" w:rsidR="006676C7" w:rsidRPr="00223B53" w:rsidRDefault="006676C7" w:rsidP="00B45B87">
            <w:pPr>
              <w:spacing w:before="120" w:after="120"/>
              <w:rPr>
                <w:rFonts w:ascii="Arial" w:hAnsi="Arial" w:cs="Arial"/>
                <w:sz w:val="14"/>
                <w:szCs w:val="14"/>
              </w:rPr>
            </w:pPr>
            <w:r>
              <w:rPr>
                <w:rFonts w:ascii="Arial" w:hAnsi="Arial"/>
                <w:b/>
                <w:bCs/>
                <w:sz w:val="14"/>
                <w:szCs w:val="14"/>
              </w:rPr>
              <w:t>5.x</w:t>
            </w:r>
            <w:r>
              <w:rPr>
                <w:rFonts w:ascii="Arial" w:hAnsi="Arial"/>
                <w:sz w:val="14"/>
                <w:szCs w:val="14"/>
              </w:rPr>
              <w:t xml:space="preserve"> Sírvase indicar cualquier medida a la que se haya asignado esta calificación</w:t>
            </w:r>
          </w:p>
          <w:p w14:paraId="2458DBB3" w14:textId="77777777" w:rsidR="006676C7" w:rsidRPr="00223B53" w:rsidRDefault="006676C7" w:rsidP="00B45B87">
            <w:pPr>
              <w:spacing w:before="120" w:after="120"/>
              <w:rPr>
                <w:rFonts w:ascii="Arial" w:hAnsi="Arial" w:cs="Arial"/>
                <w:b/>
                <w:bCs/>
                <w:sz w:val="14"/>
                <w:szCs w:val="14"/>
              </w:rPr>
            </w:pPr>
          </w:p>
        </w:tc>
        <w:tc>
          <w:tcPr>
            <w:tcW w:w="1876" w:type="dxa"/>
          </w:tcPr>
          <w:p w14:paraId="39E17F0A" w14:textId="77777777" w:rsidR="006676C7" w:rsidRPr="00223B53" w:rsidRDefault="006676C7" w:rsidP="006676C7">
            <w:pPr>
              <w:spacing w:before="120" w:after="120"/>
              <w:rPr>
                <w:rFonts w:ascii="Arial" w:hAnsi="Arial" w:cs="Arial"/>
                <w:sz w:val="14"/>
                <w:szCs w:val="14"/>
              </w:rPr>
            </w:pPr>
            <w:r>
              <w:rPr>
                <w:rFonts w:ascii="Arial" w:hAnsi="Arial"/>
                <w:b/>
                <w:bCs/>
                <w:sz w:val="14"/>
                <w:szCs w:val="14"/>
              </w:rPr>
              <w:t>5.x</w:t>
            </w:r>
            <w:r>
              <w:rPr>
                <w:rFonts w:ascii="Arial" w:hAnsi="Arial"/>
                <w:sz w:val="14"/>
                <w:szCs w:val="14"/>
              </w:rPr>
              <w:t xml:space="preserve"> Sírvase indicar cualquier medida a la que se haya asignado esta calificación</w:t>
            </w:r>
          </w:p>
          <w:p w14:paraId="637E3D26" w14:textId="77777777" w:rsidR="006676C7" w:rsidRPr="00223B53" w:rsidRDefault="006676C7" w:rsidP="00B45B87">
            <w:pPr>
              <w:spacing w:before="120" w:after="120"/>
              <w:rPr>
                <w:rFonts w:ascii="Arial" w:hAnsi="Arial" w:cs="Arial"/>
                <w:b/>
                <w:bCs/>
                <w:sz w:val="14"/>
                <w:szCs w:val="14"/>
              </w:rPr>
            </w:pPr>
          </w:p>
        </w:tc>
      </w:tr>
    </w:tbl>
    <w:p w14:paraId="202FD2E2" w14:textId="77777777" w:rsidR="00892ABA" w:rsidRDefault="00892ABA" w:rsidP="00CD6F63">
      <w:pPr>
        <w:rPr>
          <w:rFonts w:ascii="Arial" w:hAnsi="Arial" w:cs="Arial"/>
          <w:b/>
          <w:bCs/>
          <w:sz w:val="20"/>
          <w:szCs w:val="20"/>
          <w:u w:val="single"/>
        </w:rPr>
        <w:sectPr w:rsidR="00892ABA" w:rsidSect="00A56912">
          <w:pgSz w:w="16839" w:h="11907" w:orient="landscape" w:code="9"/>
          <w:pgMar w:top="1440" w:right="1440" w:bottom="990" w:left="1440" w:header="720" w:footer="120" w:gutter="0"/>
          <w:cols w:space="720"/>
          <w:docGrid w:linePitch="360"/>
        </w:sectPr>
      </w:pPr>
    </w:p>
    <w:p w14:paraId="7FE3425F" w14:textId="6FE3B444" w:rsidR="000974B3" w:rsidRPr="00223B53" w:rsidRDefault="00674F70" w:rsidP="00CD6F63">
      <w:pPr>
        <w:rPr>
          <w:rFonts w:ascii="Arial" w:hAnsi="Arial" w:cs="Arial"/>
          <w:b/>
          <w:bCs/>
          <w:sz w:val="20"/>
          <w:szCs w:val="20"/>
        </w:rPr>
      </w:pPr>
      <w:r>
        <w:rPr>
          <w:rFonts w:ascii="Arial" w:hAnsi="Arial"/>
          <w:b/>
          <w:bCs/>
          <w:sz w:val="20"/>
          <w:szCs w:val="20"/>
          <w:u w:val="single"/>
        </w:rPr>
        <w:lastRenderedPageBreak/>
        <w:t>PARTE C: Evaluación detallada de las medidas</w:t>
      </w:r>
      <w:r>
        <w:rPr>
          <w:rFonts w:ascii="Arial" w:hAnsi="Arial"/>
          <w:b/>
          <w:bCs/>
          <w:color w:val="FF0000"/>
          <w:sz w:val="20"/>
          <w:szCs w:val="20"/>
        </w:rPr>
        <w:t xml:space="preserve"> </w:t>
      </w:r>
    </w:p>
    <w:p w14:paraId="4C762256" w14:textId="4EDEB168" w:rsidR="000974B3" w:rsidRPr="00223B53" w:rsidRDefault="00FE1F22" w:rsidP="008A1109">
      <w:pPr>
        <w:spacing w:after="0" w:line="360" w:lineRule="auto"/>
        <w:jc w:val="both"/>
        <w:rPr>
          <w:rFonts w:ascii="Arial" w:hAnsi="Arial" w:cs="Arial"/>
          <w:color w:val="0000FF"/>
          <w:sz w:val="18"/>
          <w:szCs w:val="18"/>
        </w:rPr>
      </w:pPr>
      <w:r>
        <w:rPr>
          <w:rFonts w:ascii="Arial" w:hAnsi="Arial"/>
          <w:color w:val="0000FF"/>
          <w:sz w:val="18"/>
          <w:szCs w:val="18"/>
        </w:rPr>
        <w:t xml:space="preserve">[En la siguiente tabla se deberán indicar los detalles de las medidas realizadas </w:t>
      </w:r>
      <w:proofErr w:type="gramStart"/>
      <w:r>
        <w:rPr>
          <w:rFonts w:ascii="Arial" w:hAnsi="Arial"/>
          <w:color w:val="0000FF"/>
          <w:sz w:val="18"/>
          <w:szCs w:val="18"/>
        </w:rPr>
        <w:t>conjuntamente con</w:t>
      </w:r>
      <w:proofErr w:type="gramEnd"/>
      <w:r>
        <w:rPr>
          <w:rFonts w:ascii="Arial" w:hAnsi="Arial"/>
          <w:color w:val="0000FF"/>
          <w:sz w:val="18"/>
          <w:szCs w:val="18"/>
        </w:rPr>
        <w:t xml:space="preserve"> cualquier comentario que el organismo de aplicación y/o de coordinación desee formular con relación a los progresos que se han logrado o a cualquier tarea o reto futuro de interés. Sírvase utilizar enumeraciones breves para describir las acciones realizadas y los hitos alcanzados y, cuando sea posible, proporcione datos son cifras según corresponda para indicar más claramente los progresos realizados (por ejemplo, se realizaron 200 inspecciones, se emitieron un 65% de los permisos). Sírvase utilizar las medidas enumeradas en el PANM como guía para los elementos que debe cubrir el informe, velando por presentar información sobre todas las medidas que debían haber comenzado o haber sido ya realizadas en el momento en que se elabora el informe. Resuma los progresos realizados en la aplicación de cada medida según corresponda (esta parte debería figurar en </w:t>
      </w:r>
      <w:r>
        <w:rPr>
          <w:rFonts w:ascii="Arial" w:hAnsi="Arial"/>
          <w:i/>
          <w:iCs/>
          <w:color w:val="0000FF"/>
          <w:sz w:val="18"/>
          <w:szCs w:val="18"/>
        </w:rPr>
        <w:t>cursiva</w:t>
      </w:r>
      <w:r>
        <w:rPr>
          <w:rFonts w:ascii="Arial" w:hAnsi="Arial"/>
          <w:color w:val="0000FF"/>
          <w:sz w:val="18"/>
          <w:szCs w:val="18"/>
        </w:rPr>
        <w:t xml:space="preserve">). Tras compilar y considerar el resumen de los progresos realizados, sírvase asignar una calificación de las medidas (a saber, </w:t>
      </w:r>
      <w:r>
        <w:rPr>
          <w:rFonts w:ascii="Arial" w:hAnsi="Arial"/>
          <w:i/>
          <w:iCs/>
          <w:color w:val="0000FF"/>
          <w:sz w:val="18"/>
          <w:szCs w:val="18"/>
        </w:rPr>
        <w:t xml:space="preserve">realizada, realizada sustancialmente, en proceso de realización, progresos parciales, en espera de la realización de otra medida </w:t>
      </w:r>
      <w:r>
        <w:rPr>
          <w:rFonts w:ascii="Arial" w:hAnsi="Arial"/>
          <w:color w:val="0000FF"/>
          <w:sz w:val="18"/>
          <w:szCs w:val="18"/>
        </w:rPr>
        <w:t>o</w:t>
      </w:r>
      <w:r>
        <w:rPr>
          <w:rFonts w:ascii="Arial" w:hAnsi="Arial"/>
          <w:i/>
          <w:iCs/>
          <w:color w:val="0000FF"/>
          <w:sz w:val="18"/>
          <w:szCs w:val="18"/>
        </w:rPr>
        <w:t xml:space="preserve"> no iniciada</w:t>
      </w:r>
      <w:r>
        <w:rPr>
          <w:rFonts w:ascii="Arial" w:hAnsi="Arial"/>
          <w:color w:val="0000FF"/>
          <w:sz w:val="18"/>
          <w:szCs w:val="18"/>
        </w:rPr>
        <w:t>) que considere más adecuada a partir del progreso realizado en la aplicación. La calificación de los progresos realizados que haya sido asignada también deberá registrarse en la Parte B.]</w:t>
      </w:r>
    </w:p>
    <w:p w14:paraId="6B100AF1" w14:textId="77777777" w:rsidR="009D462E" w:rsidRPr="00223B53" w:rsidRDefault="009D462E" w:rsidP="0006101E">
      <w:pPr>
        <w:spacing w:after="0"/>
        <w:rPr>
          <w:rFonts w:ascii="Arial" w:hAnsi="Arial" w:cs="Arial"/>
          <w:color w:val="0000FF"/>
          <w:sz w:val="18"/>
          <w:szCs w:val="18"/>
        </w:rPr>
      </w:pPr>
    </w:p>
    <w:p w14:paraId="6180A740" w14:textId="77777777" w:rsidR="009D462E" w:rsidRPr="00223B53" w:rsidRDefault="00D52DDB" w:rsidP="003718BB">
      <w:pPr>
        <w:rPr>
          <w:rFonts w:ascii="Arial" w:hAnsi="Arial" w:cs="Arial"/>
          <w:color w:val="FF0000"/>
          <w:sz w:val="18"/>
          <w:szCs w:val="18"/>
        </w:rPr>
      </w:pPr>
      <w:r>
        <w:rPr>
          <w:rFonts w:ascii="Arial" w:hAnsi="Arial"/>
          <w:color w:val="0000FF"/>
          <w:sz w:val="18"/>
          <w:szCs w:val="18"/>
        </w:rPr>
        <w:t xml:space="preserve">[POR FAVOR, NO INCLUYA INFORMACIÓN SENSIBLE SOBRE LA APLICACIÓN DE LA LEY EN SU INFORME.] </w:t>
      </w:r>
    </w:p>
    <w:tbl>
      <w:tblPr>
        <w:tblStyle w:val="TableGrid"/>
        <w:tblW w:w="14425" w:type="dxa"/>
        <w:tblLook w:val="04A0" w:firstRow="1" w:lastRow="0" w:firstColumn="1" w:lastColumn="0" w:noHBand="0" w:noVBand="1"/>
      </w:tblPr>
      <w:tblGrid>
        <w:gridCol w:w="1783"/>
        <w:gridCol w:w="1357"/>
        <w:gridCol w:w="1567"/>
        <w:gridCol w:w="9718"/>
      </w:tblGrid>
      <w:tr w:rsidR="000974B3" w:rsidRPr="00223B53" w14:paraId="00C468AF" w14:textId="77777777" w:rsidTr="00AF7A72">
        <w:trPr>
          <w:tblHeader/>
        </w:trPr>
        <w:tc>
          <w:tcPr>
            <w:tcW w:w="1788" w:type="dxa"/>
            <w:shd w:val="clear" w:color="auto" w:fill="000000" w:themeFill="text1"/>
          </w:tcPr>
          <w:p w14:paraId="1F9D2B14" w14:textId="77777777" w:rsidR="000974B3" w:rsidRPr="00223B53" w:rsidRDefault="000974B3" w:rsidP="000974B3">
            <w:pPr>
              <w:spacing w:before="80" w:after="80"/>
              <w:rPr>
                <w:rFonts w:ascii="Arial" w:hAnsi="Arial" w:cs="Arial"/>
                <w:b/>
                <w:bCs/>
                <w:sz w:val="18"/>
                <w:szCs w:val="18"/>
              </w:rPr>
            </w:pPr>
            <w:r>
              <w:rPr>
                <w:rFonts w:ascii="Arial" w:hAnsi="Arial"/>
                <w:b/>
                <w:bCs/>
                <w:sz w:val="18"/>
                <w:szCs w:val="18"/>
              </w:rPr>
              <w:t>MEDIDA</w:t>
            </w:r>
          </w:p>
        </w:tc>
        <w:tc>
          <w:tcPr>
            <w:tcW w:w="2838" w:type="dxa"/>
            <w:gridSpan w:val="2"/>
            <w:shd w:val="clear" w:color="auto" w:fill="000000" w:themeFill="text1"/>
          </w:tcPr>
          <w:p w14:paraId="6B8A5629" w14:textId="77777777" w:rsidR="000974B3" w:rsidRPr="00223B53" w:rsidRDefault="000974B3" w:rsidP="000974B3">
            <w:pPr>
              <w:spacing w:before="80" w:after="80"/>
              <w:rPr>
                <w:rFonts w:ascii="Arial" w:hAnsi="Arial" w:cs="Arial"/>
                <w:b/>
                <w:bCs/>
                <w:sz w:val="18"/>
                <w:szCs w:val="18"/>
              </w:rPr>
            </w:pPr>
            <w:r>
              <w:rPr>
                <w:rFonts w:ascii="Arial" w:hAnsi="Arial"/>
                <w:b/>
                <w:bCs/>
                <w:sz w:val="18"/>
                <w:szCs w:val="18"/>
              </w:rPr>
              <w:t xml:space="preserve">EVALUACIÓN </w:t>
            </w:r>
          </w:p>
        </w:tc>
        <w:tc>
          <w:tcPr>
            <w:tcW w:w="9799" w:type="dxa"/>
            <w:shd w:val="clear" w:color="auto" w:fill="000000" w:themeFill="text1"/>
          </w:tcPr>
          <w:p w14:paraId="35185011" w14:textId="77777777" w:rsidR="000974B3" w:rsidRPr="00223B53" w:rsidRDefault="000974B3" w:rsidP="003718BB">
            <w:pPr>
              <w:spacing w:before="80" w:after="80"/>
              <w:rPr>
                <w:rFonts w:ascii="Arial" w:hAnsi="Arial" w:cs="Arial"/>
                <w:b/>
                <w:bCs/>
                <w:sz w:val="18"/>
                <w:szCs w:val="18"/>
              </w:rPr>
            </w:pPr>
            <w:r>
              <w:rPr>
                <w:rFonts w:ascii="Arial" w:hAnsi="Arial"/>
                <w:b/>
                <w:bCs/>
                <w:sz w:val="18"/>
                <w:szCs w:val="18"/>
              </w:rPr>
              <w:t>RESUMEN DE LOS PROGRESOS REALIZADOS (y comentarios)</w:t>
            </w:r>
          </w:p>
        </w:tc>
      </w:tr>
      <w:tr w:rsidR="000974B3" w:rsidRPr="00223B53" w14:paraId="6F3C897A" w14:textId="77777777" w:rsidTr="000974B3">
        <w:tc>
          <w:tcPr>
            <w:tcW w:w="14425" w:type="dxa"/>
            <w:gridSpan w:val="4"/>
          </w:tcPr>
          <w:p w14:paraId="09F0A026" w14:textId="5048AFBB" w:rsidR="000974B3" w:rsidRPr="00223B53" w:rsidRDefault="004E0D2C" w:rsidP="001A566F">
            <w:pPr>
              <w:spacing w:before="120" w:after="80"/>
              <w:rPr>
                <w:rFonts w:ascii="Arial" w:hAnsi="Arial" w:cs="Arial"/>
                <w:sz w:val="18"/>
                <w:szCs w:val="18"/>
              </w:rPr>
            </w:pPr>
            <w:r>
              <w:rPr>
                <w:rFonts w:ascii="Arial" w:hAnsi="Arial"/>
                <w:b/>
                <w:bCs/>
                <w:i/>
                <w:iCs/>
                <w:sz w:val="18"/>
                <w:szCs w:val="18"/>
              </w:rPr>
              <w:t>PILAR 1: Legislación y reglamentación</w:t>
            </w:r>
          </w:p>
        </w:tc>
      </w:tr>
      <w:tr w:rsidR="004E26E7" w:rsidRPr="00223B53" w14:paraId="5FBE640F" w14:textId="77777777" w:rsidTr="00AF7A72">
        <w:tc>
          <w:tcPr>
            <w:tcW w:w="1788" w:type="dxa"/>
          </w:tcPr>
          <w:p w14:paraId="0072F117" w14:textId="77777777" w:rsidR="004E26E7" w:rsidRPr="001454AA" w:rsidRDefault="004E26E7" w:rsidP="004E26E7">
            <w:pPr>
              <w:spacing w:before="120" w:after="80"/>
              <w:ind w:left="357" w:hanging="357"/>
              <w:rPr>
                <w:rFonts w:ascii="Arial" w:hAnsi="Arial" w:cs="Arial"/>
                <w:color w:val="0000FF"/>
                <w:sz w:val="18"/>
                <w:szCs w:val="18"/>
              </w:rPr>
            </w:pPr>
            <w:proofErr w:type="gramStart"/>
            <w:r>
              <w:rPr>
                <w:rFonts w:ascii="Arial" w:hAnsi="Arial"/>
                <w:color w:val="0000FF"/>
                <w:sz w:val="18"/>
                <w:szCs w:val="18"/>
              </w:rPr>
              <w:t>1.1  [</w:t>
            </w:r>
            <w:proofErr w:type="gramEnd"/>
            <w:r>
              <w:rPr>
                <w:rFonts w:ascii="Arial" w:hAnsi="Arial"/>
                <w:color w:val="0000FF"/>
                <w:sz w:val="18"/>
                <w:szCs w:val="18"/>
              </w:rPr>
              <w:t xml:space="preserve">Nombre de la medida] </w:t>
            </w:r>
          </w:p>
        </w:tc>
        <w:tc>
          <w:tcPr>
            <w:tcW w:w="1357" w:type="dxa"/>
          </w:tcPr>
          <w:p w14:paraId="36E9AFDA" w14:textId="2F27B0CE" w:rsidR="004E26E7" w:rsidRPr="001454AA" w:rsidRDefault="00E655AE" w:rsidP="004E26E7">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445A8D3B" w14:textId="77777777" w:rsidR="004E26E7" w:rsidRPr="001454AA" w:rsidRDefault="004E26E7" w:rsidP="004E26E7">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p w14:paraId="5CBF8F83" w14:textId="0F8A87AE" w:rsidR="004E26E7" w:rsidRPr="001454AA" w:rsidRDefault="004E26E7" w:rsidP="004E26E7">
            <w:pPr>
              <w:spacing w:before="120" w:after="80"/>
              <w:rPr>
                <w:rFonts w:ascii="Arial" w:hAnsi="Arial" w:cs="Arial"/>
                <w:b/>
                <w:bCs/>
                <w:color w:val="0000FF"/>
                <w:sz w:val="18"/>
                <w:szCs w:val="18"/>
              </w:rPr>
            </w:pPr>
            <w:r>
              <w:rPr>
                <w:rFonts w:ascii="Arial" w:hAnsi="Arial"/>
                <w:color w:val="0000FF"/>
                <w:sz w:val="18"/>
                <w:szCs w:val="18"/>
              </w:rPr>
              <w:t>[Se debe asignar una de las siguientes cualificaciones:</w:t>
            </w:r>
            <w:r>
              <w:rPr>
                <w:rFonts w:ascii="Arial" w:hAnsi="Arial"/>
                <w:color w:val="0000FF"/>
                <w:sz w:val="18"/>
                <w:szCs w:val="18"/>
              </w:rPr>
              <w:br/>
            </w:r>
            <w:r>
              <w:rPr>
                <w:rFonts w:ascii="Arial" w:hAnsi="Arial"/>
                <w:i/>
                <w:iCs/>
                <w:color w:val="0000FF"/>
                <w:sz w:val="18"/>
                <w:szCs w:val="18"/>
              </w:rPr>
              <w:t>Realizada, Realizada sustancialmente, En proceso de realización, Progresos parciales, En espera de la realización de otra medida</w:t>
            </w:r>
            <w:r>
              <w:rPr>
                <w:rFonts w:ascii="Arial" w:hAnsi="Arial"/>
                <w:color w:val="0000FF"/>
                <w:sz w:val="18"/>
                <w:szCs w:val="18"/>
              </w:rPr>
              <w:t xml:space="preserve"> o </w:t>
            </w:r>
            <w:r>
              <w:rPr>
                <w:rFonts w:ascii="Arial" w:hAnsi="Arial"/>
                <w:i/>
                <w:iCs/>
                <w:color w:val="0000FF"/>
                <w:sz w:val="18"/>
                <w:szCs w:val="18"/>
              </w:rPr>
              <w:t>No iniciada</w:t>
            </w:r>
            <w:r>
              <w:rPr>
                <w:rFonts w:ascii="Arial" w:hAnsi="Arial"/>
                <w:color w:val="0000FF"/>
                <w:sz w:val="18"/>
                <w:szCs w:val="18"/>
              </w:rPr>
              <w:t>]</w:t>
            </w:r>
          </w:p>
        </w:tc>
        <w:tc>
          <w:tcPr>
            <w:tcW w:w="9799" w:type="dxa"/>
          </w:tcPr>
          <w:p w14:paraId="3BF18AAD" w14:textId="553C6EFE" w:rsidR="004E26E7" w:rsidRPr="001454AA" w:rsidRDefault="004E26E7" w:rsidP="004E26E7">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medidas realizadas e hitos alcanzados en detalle].</w:t>
            </w:r>
          </w:p>
          <w:p w14:paraId="3C61F2E1" w14:textId="07E10828" w:rsidR="004E26E7" w:rsidRPr="001454AA" w:rsidRDefault="004E26E7" w:rsidP="00260CF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color w:val="0000FF"/>
                <w:sz w:val="18"/>
                <w:szCs w:val="18"/>
              </w:rPr>
              <w:t>Por ejemplo: La reglamentación entró en vigor el 3 de marzo de 2017.</w:t>
            </w:r>
          </w:p>
          <w:p w14:paraId="14AF6806" w14:textId="7D098A28" w:rsidR="004E26E7" w:rsidRPr="001454AA" w:rsidRDefault="004E26E7" w:rsidP="00260CF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color w:val="0000FF"/>
                <w:sz w:val="18"/>
                <w:szCs w:val="18"/>
              </w:rPr>
              <w:t xml:space="preserve">Por ejemplo: Se estableció un nuevo equipo de tareas interinstitucional en abril de 2017. El equipo de tareas está integrado por representantes de los organismos de aplicación de la ley de vida silvestre, la policía, las aduanas y el ministerio público, y se reunió en mayo de 2017 y en julio de 2017. </w:t>
            </w:r>
          </w:p>
          <w:p w14:paraId="28367031" w14:textId="08F5DB9C"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color w:val="0000FF"/>
                <w:sz w:val="18"/>
                <w:szCs w:val="18"/>
              </w:rPr>
              <w:t>Por ejemplo: En julio de 2017, se organizó un taller de formación para 50 miembros del personal a fin de desarrollar los conocimientos con relación a la identificación CITES.</w:t>
            </w:r>
          </w:p>
          <w:p w14:paraId="4B7AE29D" w14:textId="4572DCBB"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color w:val="0000FF"/>
                <w:sz w:val="18"/>
                <w:szCs w:val="18"/>
              </w:rPr>
              <w:t>Por ejemplo: Durante el período de enero a marzo de 2017 se realizaron 200 inspecciones de comerciantes locales de marfil, centrándose en las áreas de alto riesgo y en los comerciantes con grandes volúmenes. Los resultados de dichas inspecciones fueron los siguientes:</w:t>
            </w:r>
          </w:p>
          <w:p w14:paraId="44548092" w14:textId="628AD68F"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color w:val="0000FF"/>
                <w:sz w:val="18"/>
                <w:szCs w:val="18"/>
              </w:rPr>
              <w:t>Por ejemplo: Durante abril y mayo de 2017, se realizó una operación de observancia interinstitucional centrada en el comercio ilegal de marfil. Dicha operación tuvo como resultado los siguientes decomisos y detenciones.</w:t>
            </w:r>
          </w:p>
          <w:p w14:paraId="78D52B37" w14:textId="77777777"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 xml:space="preserve">Resumen de los progresos realizados: en caso de ser necesario, señale los logros significativos, cualquier dificultad o preocupación a enfrentar y/o las próximas etapas importantes que se deben realizar. </w:t>
            </w:r>
          </w:p>
          <w:p w14:paraId="24E7D671" w14:textId="77777777"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Por ejemplo: se está avanzando de manera general de conformidad con lo previsto. El próximo hito importante es la promulgación de legislación secundaria.</w:t>
            </w:r>
          </w:p>
          <w:p w14:paraId="6D1A7175" w14:textId="77777777"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Por ejemplo: los progresos se han atrasado debido a la falta de experiencia del personal con el nuevo programa informático. Para resolver la situación se ha organizado una formación adicional.</w:t>
            </w:r>
          </w:p>
          <w:p w14:paraId="2A7F8F7D" w14:textId="035629FC" w:rsidR="004E26E7" w:rsidRPr="001454AA" w:rsidRDefault="004E26E7"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 xml:space="preserve">Por ejemplo: no ha habido ninguna aplicación hasta la fecha. No está previsto que la aplicación de esta </w:t>
            </w:r>
            <w:proofErr w:type="gramStart"/>
            <w:r>
              <w:rPr>
                <w:rFonts w:ascii="Arial" w:hAnsi="Arial"/>
                <w:i/>
                <w:iCs/>
                <w:color w:val="0000FF"/>
                <w:sz w:val="18"/>
                <w:szCs w:val="18"/>
              </w:rPr>
              <w:t>medida  comience</w:t>
            </w:r>
            <w:proofErr w:type="gramEnd"/>
            <w:r>
              <w:rPr>
                <w:rFonts w:ascii="Arial" w:hAnsi="Arial"/>
                <w:i/>
                <w:iCs/>
                <w:color w:val="0000FF"/>
                <w:sz w:val="18"/>
                <w:szCs w:val="18"/>
              </w:rPr>
              <w:t xml:space="preserve"> antes de enero de 2018.</w:t>
            </w:r>
          </w:p>
          <w:p w14:paraId="7AB07D28" w14:textId="77777777" w:rsidR="004E26E7" w:rsidRPr="001454AA" w:rsidRDefault="004E26E7" w:rsidP="004E26E7">
            <w:pPr>
              <w:spacing w:before="80" w:after="80"/>
              <w:rPr>
                <w:rFonts w:ascii="Arial" w:hAnsi="Arial" w:cs="Arial"/>
                <w:i/>
                <w:iCs/>
                <w:color w:val="0000FF"/>
                <w:sz w:val="18"/>
                <w:szCs w:val="18"/>
              </w:rPr>
            </w:pPr>
          </w:p>
        </w:tc>
      </w:tr>
      <w:tr w:rsidR="0081711A" w:rsidRPr="00223B53" w14:paraId="0A745705" w14:textId="77777777" w:rsidTr="00AF7A72">
        <w:tc>
          <w:tcPr>
            <w:tcW w:w="1788" w:type="dxa"/>
          </w:tcPr>
          <w:p w14:paraId="26118F75" w14:textId="77777777" w:rsidR="0081711A" w:rsidRPr="001454AA" w:rsidRDefault="0081711A" w:rsidP="004E26E7">
            <w:pPr>
              <w:spacing w:before="120" w:after="80"/>
              <w:ind w:left="357" w:hanging="357"/>
              <w:rPr>
                <w:rFonts w:ascii="Arial" w:hAnsi="Arial" w:cs="Arial"/>
                <w:color w:val="0000FF"/>
                <w:sz w:val="18"/>
                <w:szCs w:val="18"/>
              </w:rPr>
            </w:pPr>
            <w:proofErr w:type="gramStart"/>
            <w:r>
              <w:rPr>
                <w:rFonts w:ascii="Arial" w:hAnsi="Arial"/>
                <w:color w:val="0000FF"/>
                <w:sz w:val="18"/>
                <w:szCs w:val="18"/>
              </w:rPr>
              <w:lastRenderedPageBreak/>
              <w:t>1.2  [</w:t>
            </w:r>
            <w:proofErr w:type="gramEnd"/>
            <w:r>
              <w:rPr>
                <w:rFonts w:ascii="Arial" w:hAnsi="Arial"/>
                <w:color w:val="0000FF"/>
                <w:sz w:val="18"/>
                <w:szCs w:val="18"/>
              </w:rPr>
              <w:t>Nombre de la medida]</w:t>
            </w:r>
          </w:p>
        </w:tc>
        <w:tc>
          <w:tcPr>
            <w:tcW w:w="1357" w:type="dxa"/>
          </w:tcPr>
          <w:p w14:paraId="1D2A2281" w14:textId="424EB409" w:rsidR="0081711A" w:rsidRPr="001454AA" w:rsidRDefault="00E655AE" w:rsidP="004E26E7">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00D59C1F" w14:textId="0B9BE0FD" w:rsidR="0081711A" w:rsidRPr="001454AA" w:rsidRDefault="00AF7A72" w:rsidP="004E26E7">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1DD30A82" w14:textId="77777777" w:rsidR="0081711A" w:rsidRPr="001454AA" w:rsidRDefault="0081711A" w:rsidP="004E26E7">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7033B359" w14:textId="77777777" w:rsidR="0081711A" w:rsidRPr="001454AA" w:rsidRDefault="0081711A" w:rsidP="004E26E7">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4E26E7" w:rsidRPr="00223B53" w14:paraId="708925F3" w14:textId="77777777" w:rsidTr="000974B3">
        <w:tc>
          <w:tcPr>
            <w:tcW w:w="14425" w:type="dxa"/>
            <w:gridSpan w:val="4"/>
          </w:tcPr>
          <w:p w14:paraId="2C3B0DB2" w14:textId="5952C3BF" w:rsidR="004E26E7" w:rsidRPr="00223B53" w:rsidRDefault="004E26E7" w:rsidP="004E26E7">
            <w:pPr>
              <w:spacing w:before="120" w:after="80"/>
              <w:rPr>
                <w:rFonts w:ascii="Arial" w:hAnsi="Arial" w:cs="Arial"/>
                <w:sz w:val="18"/>
                <w:szCs w:val="18"/>
              </w:rPr>
            </w:pPr>
            <w:r>
              <w:rPr>
                <w:rFonts w:ascii="Arial" w:hAnsi="Arial"/>
                <w:b/>
                <w:bCs/>
                <w:i/>
                <w:iCs/>
                <w:sz w:val="18"/>
                <w:szCs w:val="18"/>
              </w:rPr>
              <w:t>PILAR 2: Medidas de observancia a nivel nacional y colaboración entre organismos</w:t>
            </w:r>
          </w:p>
        </w:tc>
      </w:tr>
      <w:tr w:rsidR="00AF7A72" w:rsidRPr="00223B53" w14:paraId="25D01E1E" w14:textId="77777777" w:rsidTr="00AF7A72">
        <w:tc>
          <w:tcPr>
            <w:tcW w:w="1788" w:type="dxa"/>
          </w:tcPr>
          <w:p w14:paraId="5881D5A2" w14:textId="77777777" w:rsidR="00AF7A72" w:rsidRPr="001454AA" w:rsidRDefault="00AF7A72" w:rsidP="00AF7A72">
            <w:pPr>
              <w:spacing w:before="120" w:after="80"/>
              <w:ind w:left="357" w:hanging="357"/>
              <w:rPr>
                <w:rFonts w:ascii="Arial" w:hAnsi="Arial" w:cs="Arial"/>
                <w:color w:val="0000FF"/>
                <w:sz w:val="18"/>
                <w:szCs w:val="18"/>
              </w:rPr>
            </w:pPr>
            <w:proofErr w:type="gramStart"/>
            <w:r>
              <w:rPr>
                <w:rFonts w:ascii="Arial" w:hAnsi="Arial"/>
                <w:color w:val="0000FF"/>
                <w:sz w:val="18"/>
                <w:szCs w:val="18"/>
              </w:rPr>
              <w:t>2.1  [</w:t>
            </w:r>
            <w:proofErr w:type="gramEnd"/>
            <w:r>
              <w:rPr>
                <w:rFonts w:ascii="Arial" w:hAnsi="Arial"/>
                <w:color w:val="0000FF"/>
                <w:sz w:val="18"/>
                <w:szCs w:val="18"/>
              </w:rPr>
              <w:t>Nombre de la medida]</w:t>
            </w:r>
          </w:p>
        </w:tc>
        <w:tc>
          <w:tcPr>
            <w:tcW w:w="1357" w:type="dxa"/>
          </w:tcPr>
          <w:p w14:paraId="6024CB1C" w14:textId="6C2BA635"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41274BD9" w14:textId="45961730"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0166B1F6" w14:textId="77777777" w:rsidR="00602901" w:rsidRPr="001454AA" w:rsidRDefault="00602901" w:rsidP="00602901">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0AD4EE8C" w14:textId="5BC5E87B" w:rsidR="00AF7A72" w:rsidRPr="001454AA" w:rsidRDefault="00602901" w:rsidP="00602901">
            <w:pPr>
              <w:pStyle w:val="ListParagraph"/>
              <w:numPr>
                <w:ilvl w:val="0"/>
                <w:numId w:val="1"/>
              </w:numPr>
              <w:spacing w:before="80" w:after="80"/>
              <w:ind w:left="318" w:hanging="318"/>
              <w:contextualSpacing w:val="0"/>
              <w:rPr>
                <w:rFonts w:ascii="Arial" w:hAnsi="Arial" w:cs="Arial"/>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AF7A72" w:rsidRPr="00223B53" w14:paraId="7BA027D2" w14:textId="77777777" w:rsidTr="00AF7A72">
        <w:tc>
          <w:tcPr>
            <w:tcW w:w="1788" w:type="dxa"/>
          </w:tcPr>
          <w:p w14:paraId="3C2033A6" w14:textId="77777777" w:rsidR="00AF7A72" w:rsidRPr="001454AA" w:rsidRDefault="00AF7A72" w:rsidP="00AF7A72">
            <w:pPr>
              <w:spacing w:before="120" w:after="80"/>
              <w:ind w:left="357" w:hanging="357"/>
              <w:rPr>
                <w:rFonts w:ascii="Arial" w:hAnsi="Arial" w:cs="Arial"/>
                <w:color w:val="0000FF"/>
                <w:sz w:val="18"/>
                <w:szCs w:val="18"/>
              </w:rPr>
            </w:pPr>
            <w:proofErr w:type="gramStart"/>
            <w:r>
              <w:rPr>
                <w:rFonts w:ascii="Arial" w:hAnsi="Arial"/>
                <w:color w:val="0000FF"/>
                <w:sz w:val="18"/>
                <w:szCs w:val="18"/>
              </w:rPr>
              <w:t>2.2  [</w:t>
            </w:r>
            <w:proofErr w:type="gramEnd"/>
            <w:r>
              <w:rPr>
                <w:rFonts w:ascii="Arial" w:hAnsi="Arial"/>
                <w:color w:val="0000FF"/>
                <w:sz w:val="18"/>
                <w:szCs w:val="18"/>
              </w:rPr>
              <w:t>Nombre de la medida]</w:t>
            </w:r>
          </w:p>
        </w:tc>
        <w:tc>
          <w:tcPr>
            <w:tcW w:w="1357" w:type="dxa"/>
          </w:tcPr>
          <w:p w14:paraId="12B79BCC" w14:textId="1951A249"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18C52074" w14:textId="7FBE9CFF"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7ABACD4F" w14:textId="77777777" w:rsidR="00602901" w:rsidRPr="001454AA" w:rsidRDefault="00602901" w:rsidP="00602901">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49090F63" w14:textId="6B6356F1" w:rsidR="00AF7A72" w:rsidRPr="001454AA" w:rsidRDefault="00602901" w:rsidP="00602901">
            <w:pPr>
              <w:pStyle w:val="ListParagraph"/>
              <w:numPr>
                <w:ilvl w:val="0"/>
                <w:numId w:val="1"/>
              </w:numPr>
              <w:spacing w:before="80" w:after="80"/>
              <w:ind w:left="318" w:hanging="318"/>
              <w:contextualSpacing w:val="0"/>
              <w:rPr>
                <w:rFonts w:ascii="Arial" w:hAnsi="Arial" w:cs="Arial"/>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AF7A72" w:rsidRPr="00223B53" w14:paraId="7A61AD5D" w14:textId="77777777" w:rsidTr="000974B3">
        <w:tc>
          <w:tcPr>
            <w:tcW w:w="14425" w:type="dxa"/>
            <w:gridSpan w:val="4"/>
          </w:tcPr>
          <w:p w14:paraId="4A24A1D8" w14:textId="4BF8E057" w:rsidR="00AF7A72" w:rsidRPr="00223B53" w:rsidRDefault="00AF7A72" w:rsidP="00AF7A72">
            <w:pPr>
              <w:spacing w:before="80" w:after="80"/>
              <w:rPr>
                <w:rFonts w:ascii="Arial" w:hAnsi="Arial" w:cs="Arial"/>
                <w:sz w:val="18"/>
                <w:szCs w:val="18"/>
              </w:rPr>
            </w:pPr>
            <w:r>
              <w:rPr>
                <w:rFonts w:ascii="Arial" w:hAnsi="Arial"/>
                <w:b/>
                <w:bCs/>
                <w:i/>
                <w:iCs/>
                <w:sz w:val="18"/>
                <w:szCs w:val="18"/>
              </w:rPr>
              <w:t>PILAR 3: Colaboración en la observancia internacional y regional</w:t>
            </w:r>
          </w:p>
        </w:tc>
      </w:tr>
      <w:tr w:rsidR="00AF7A72" w:rsidRPr="00223B53" w14:paraId="44E9D40A" w14:textId="77777777" w:rsidTr="00AF7A72">
        <w:tc>
          <w:tcPr>
            <w:tcW w:w="1788" w:type="dxa"/>
          </w:tcPr>
          <w:p w14:paraId="1044B715" w14:textId="77777777" w:rsidR="00AF7A72" w:rsidRPr="001454AA" w:rsidRDefault="00AF7A72" w:rsidP="00AF7A72">
            <w:pPr>
              <w:spacing w:before="120" w:after="80"/>
              <w:ind w:left="357" w:hanging="357"/>
              <w:rPr>
                <w:rFonts w:ascii="Arial" w:hAnsi="Arial" w:cs="Arial"/>
                <w:color w:val="0000FF"/>
                <w:sz w:val="18"/>
                <w:szCs w:val="18"/>
              </w:rPr>
            </w:pPr>
            <w:proofErr w:type="gramStart"/>
            <w:r>
              <w:rPr>
                <w:rFonts w:ascii="Arial" w:hAnsi="Arial"/>
                <w:color w:val="0000FF"/>
                <w:sz w:val="18"/>
                <w:szCs w:val="18"/>
              </w:rPr>
              <w:t>3.1  [</w:t>
            </w:r>
            <w:proofErr w:type="gramEnd"/>
            <w:r>
              <w:rPr>
                <w:rFonts w:ascii="Arial" w:hAnsi="Arial"/>
                <w:color w:val="0000FF"/>
                <w:sz w:val="18"/>
                <w:szCs w:val="18"/>
              </w:rPr>
              <w:t>Nombre de la medida]</w:t>
            </w:r>
          </w:p>
          <w:p w14:paraId="3730627E" w14:textId="77777777" w:rsidR="00AF7A72" w:rsidRPr="001454AA" w:rsidRDefault="00AF7A72" w:rsidP="00AF7A72">
            <w:pPr>
              <w:spacing w:before="120" w:after="80"/>
              <w:ind w:left="357" w:hanging="357"/>
              <w:rPr>
                <w:rFonts w:ascii="Arial" w:hAnsi="Arial" w:cs="Arial"/>
                <w:color w:val="0000FF"/>
                <w:sz w:val="18"/>
                <w:szCs w:val="18"/>
              </w:rPr>
            </w:pPr>
          </w:p>
        </w:tc>
        <w:tc>
          <w:tcPr>
            <w:tcW w:w="1357" w:type="dxa"/>
          </w:tcPr>
          <w:p w14:paraId="780BD9AC" w14:textId="43C1A81C"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54D2F014" w14:textId="668C6E88"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3B511F0F"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32215C97"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AF7A72" w:rsidRPr="00223B53" w14:paraId="02D90BF7" w14:textId="77777777" w:rsidTr="00AF7A72">
        <w:tc>
          <w:tcPr>
            <w:tcW w:w="1788" w:type="dxa"/>
          </w:tcPr>
          <w:p w14:paraId="59784C89" w14:textId="77777777" w:rsidR="00AF7A72" w:rsidRPr="001454AA" w:rsidRDefault="00AF7A72" w:rsidP="00AF7A72">
            <w:pPr>
              <w:spacing w:before="120" w:after="80"/>
              <w:ind w:left="357" w:hanging="357"/>
              <w:rPr>
                <w:rFonts w:ascii="Arial" w:hAnsi="Arial" w:cs="Arial"/>
                <w:color w:val="0000FF"/>
                <w:sz w:val="18"/>
                <w:szCs w:val="18"/>
              </w:rPr>
            </w:pPr>
            <w:proofErr w:type="gramStart"/>
            <w:r>
              <w:rPr>
                <w:rFonts w:ascii="Arial" w:hAnsi="Arial"/>
                <w:color w:val="0000FF"/>
                <w:sz w:val="18"/>
                <w:szCs w:val="18"/>
              </w:rPr>
              <w:t>3.2  [</w:t>
            </w:r>
            <w:proofErr w:type="gramEnd"/>
            <w:r>
              <w:rPr>
                <w:rFonts w:ascii="Arial" w:hAnsi="Arial"/>
                <w:color w:val="0000FF"/>
                <w:sz w:val="18"/>
                <w:szCs w:val="18"/>
              </w:rPr>
              <w:t>Nombre de la medida]</w:t>
            </w:r>
          </w:p>
        </w:tc>
        <w:tc>
          <w:tcPr>
            <w:tcW w:w="1357" w:type="dxa"/>
          </w:tcPr>
          <w:p w14:paraId="10410DF7" w14:textId="41031B82"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771D19DA" w14:textId="234ADD38"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198F43C2" w14:textId="77777777" w:rsidR="00602901" w:rsidRPr="001454AA" w:rsidRDefault="00602901" w:rsidP="00602901">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6BE9C936" w14:textId="28272379" w:rsidR="00AF7A72" w:rsidRPr="001454AA" w:rsidRDefault="00602901" w:rsidP="00602901">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AF7A72" w:rsidRPr="00223B53" w14:paraId="0B63E61B" w14:textId="77777777" w:rsidTr="000974B3">
        <w:tc>
          <w:tcPr>
            <w:tcW w:w="14425" w:type="dxa"/>
            <w:gridSpan w:val="4"/>
          </w:tcPr>
          <w:p w14:paraId="5BACB335" w14:textId="13C60AEF" w:rsidR="00AF7A72" w:rsidRPr="00223B53" w:rsidRDefault="00AF7A72" w:rsidP="00AF7A72">
            <w:pPr>
              <w:spacing w:before="80" w:after="80"/>
              <w:rPr>
                <w:rFonts w:ascii="Arial" w:hAnsi="Arial" w:cs="Arial"/>
                <w:sz w:val="18"/>
                <w:szCs w:val="18"/>
              </w:rPr>
            </w:pPr>
            <w:r>
              <w:rPr>
                <w:rFonts w:ascii="Arial" w:hAnsi="Arial"/>
                <w:b/>
                <w:bCs/>
                <w:i/>
                <w:iCs/>
                <w:sz w:val="18"/>
                <w:szCs w:val="18"/>
              </w:rPr>
              <w:t>PILAR 4: Divulgación, educación y sensibilización del público</w:t>
            </w:r>
          </w:p>
        </w:tc>
      </w:tr>
      <w:tr w:rsidR="00AF7A72" w:rsidRPr="00223B53" w14:paraId="5B04B21B" w14:textId="77777777" w:rsidTr="00AF7A72">
        <w:tc>
          <w:tcPr>
            <w:tcW w:w="1788" w:type="dxa"/>
          </w:tcPr>
          <w:p w14:paraId="127F48DE" w14:textId="77777777" w:rsidR="00AF7A72" w:rsidRPr="001454AA" w:rsidRDefault="00AF7A72" w:rsidP="00AF7A72">
            <w:pPr>
              <w:spacing w:before="120" w:after="80"/>
              <w:ind w:left="340" w:hanging="340"/>
              <w:rPr>
                <w:rFonts w:ascii="Arial" w:hAnsi="Arial" w:cs="Arial"/>
                <w:color w:val="0000FF"/>
                <w:sz w:val="18"/>
                <w:szCs w:val="18"/>
              </w:rPr>
            </w:pPr>
            <w:proofErr w:type="gramStart"/>
            <w:r>
              <w:rPr>
                <w:rFonts w:ascii="Arial" w:hAnsi="Arial"/>
                <w:color w:val="0000FF"/>
                <w:sz w:val="18"/>
                <w:szCs w:val="18"/>
              </w:rPr>
              <w:t>4.1  [</w:t>
            </w:r>
            <w:proofErr w:type="gramEnd"/>
            <w:r>
              <w:rPr>
                <w:rFonts w:ascii="Arial" w:hAnsi="Arial"/>
                <w:color w:val="0000FF"/>
                <w:sz w:val="18"/>
                <w:szCs w:val="18"/>
              </w:rPr>
              <w:t>Nombre de la medida]</w:t>
            </w:r>
          </w:p>
        </w:tc>
        <w:tc>
          <w:tcPr>
            <w:tcW w:w="1357" w:type="dxa"/>
          </w:tcPr>
          <w:p w14:paraId="72AC3009" w14:textId="0E287B80"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0413B8A5" w14:textId="4F6919A2"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039F4A11"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10E92387"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AF7A72" w:rsidRPr="00223B53" w14:paraId="52B8C56A" w14:textId="77777777" w:rsidTr="00AF7A72">
        <w:tc>
          <w:tcPr>
            <w:tcW w:w="1788" w:type="dxa"/>
          </w:tcPr>
          <w:p w14:paraId="5E319B43" w14:textId="77777777" w:rsidR="00AF7A72" w:rsidRPr="001454AA" w:rsidRDefault="00AF7A72" w:rsidP="00AF7A72">
            <w:pPr>
              <w:spacing w:before="120" w:after="80"/>
              <w:ind w:left="340" w:hanging="340"/>
              <w:rPr>
                <w:rFonts w:ascii="Arial" w:hAnsi="Arial" w:cs="Arial"/>
                <w:color w:val="0000FF"/>
                <w:sz w:val="18"/>
                <w:szCs w:val="18"/>
              </w:rPr>
            </w:pPr>
            <w:proofErr w:type="gramStart"/>
            <w:r>
              <w:rPr>
                <w:rFonts w:ascii="Arial" w:hAnsi="Arial"/>
                <w:color w:val="0000FF"/>
                <w:sz w:val="18"/>
                <w:szCs w:val="18"/>
              </w:rPr>
              <w:t>4.2  [</w:t>
            </w:r>
            <w:proofErr w:type="gramEnd"/>
            <w:r>
              <w:rPr>
                <w:rFonts w:ascii="Arial" w:hAnsi="Arial"/>
                <w:color w:val="0000FF"/>
                <w:sz w:val="18"/>
                <w:szCs w:val="18"/>
              </w:rPr>
              <w:t>Nombre de la medida]</w:t>
            </w:r>
          </w:p>
        </w:tc>
        <w:tc>
          <w:tcPr>
            <w:tcW w:w="1357" w:type="dxa"/>
          </w:tcPr>
          <w:p w14:paraId="699765CA" w14:textId="78D79088"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301E30EF" w14:textId="4E9DB802"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11480144"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12654946"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AF7A72" w:rsidRPr="00223B53" w14:paraId="122F4767" w14:textId="77777777" w:rsidTr="000974B3">
        <w:tc>
          <w:tcPr>
            <w:tcW w:w="14425" w:type="dxa"/>
            <w:gridSpan w:val="4"/>
          </w:tcPr>
          <w:p w14:paraId="157A5C30" w14:textId="2B431B84" w:rsidR="00AF7A72" w:rsidRPr="00223B53" w:rsidRDefault="00AF7A72" w:rsidP="00AF7A72">
            <w:pPr>
              <w:spacing w:before="80" w:after="80"/>
              <w:rPr>
                <w:rFonts w:ascii="Arial" w:hAnsi="Arial" w:cs="Arial"/>
                <w:sz w:val="18"/>
                <w:szCs w:val="18"/>
              </w:rPr>
            </w:pPr>
            <w:r>
              <w:rPr>
                <w:rFonts w:ascii="Arial" w:hAnsi="Arial"/>
                <w:b/>
                <w:bCs/>
                <w:i/>
                <w:iCs/>
                <w:sz w:val="18"/>
                <w:szCs w:val="18"/>
              </w:rPr>
              <w:t>PILAR 5: Presentación de informes</w:t>
            </w:r>
          </w:p>
        </w:tc>
      </w:tr>
      <w:tr w:rsidR="00AF7A72" w:rsidRPr="00223B53" w14:paraId="70E68484" w14:textId="77777777" w:rsidTr="00AF7A72">
        <w:tc>
          <w:tcPr>
            <w:tcW w:w="1788" w:type="dxa"/>
          </w:tcPr>
          <w:p w14:paraId="3AD2E31B" w14:textId="77777777" w:rsidR="00AF7A72" w:rsidRPr="001454AA" w:rsidRDefault="00AF7A72" w:rsidP="00AF7A72">
            <w:pPr>
              <w:spacing w:before="120" w:after="80"/>
              <w:ind w:left="340" w:hanging="340"/>
              <w:rPr>
                <w:rFonts w:ascii="Arial" w:hAnsi="Arial" w:cs="Arial"/>
                <w:color w:val="0000FF"/>
                <w:sz w:val="18"/>
                <w:szCs w:val="18"/>
              </w:rPr>
            </w:pPr>
            <w:proofErr w:type="gramStart"/>
            <w:r>
              <w:rPr>
                <w:rFonts w:ascii="Arial" w:hAnsi="Arial"/>
                <w:color w:val="0000FF"/>
                <w:sz w:val="18"/>
                <w:szCs w:val="18"/>
              </w:rPr>
              <w:lastRenderedPageBreak/>
              <w:t>5.1  [</w:t>
            </w:r>
            <w:proofErr w:type="gramEnd"/>
            <w:r>
              <w:rPr>
                <w:rFonts w:ascii="Arial" w:hAnsi="Arial"/>
                <w:color w:val="0000FF"/>
                <w:sz w:val="18"/>
                <w:szCs w:val="18"/>
              </w:rPr>
              <w:t>Nombre de la medida]</w:t>
            </w:r>
          </w:p>
        </w:tc>
        <w:tc>
          <w:tcPr>
            <w:tcW w:w="1357" w:type="dxa"/>
          </w:tcPr>
          <w:p w14:paraId="7E9CDCC1" w14:textId="2D3A15E5"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475F4E7C" w14:textId="7CD8E33E"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2E52D66C"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3AF8ABE0"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r w:rsidR="00AF7A72" w:rsidRPr="00223B53" w14:paraId="20E91171" w14:textId="77777777" w:rsidTr="00AF7A72">
        <w:tc>
          <w:tcPr>
            <w:tcW w:w="1788" w:type="dxa"/>
          </w:tcPr>
          <w:p w14:paraId="5676BB7B" w14:textId="77777777" w:rsidR="00AF7A72" w:rsidRPr="001454AA" w:rsidRDefault="00AF7A72" w:rsidP="00AF7A72">
            <w:pPr>
              <w:spacing w:before="120" w:after="80"/>
              <w:ind w:left="340" w:hanging="340"/>
              <w:rPr>
                <w:rFonts w:ascii="Arial" w:hAnsi="Arial" w:cs="Arial"/>
                <w:color w:val="0000FF"/>
                <w:sz w:val="18"/>
                <w:szCs w:val="18"/>
              </w:rPr>
            </w:pPr>
            <w:proofErr w:type="gramStart"/>
            <w:r>
              <w:rPr>
                <w:rFonts w:ascii="Arial" w:hAnsi="Arial"/>
                <w:color w:val="0000FF"/>
                <w:sz w:val="18"/>
                <w:szCs w:val="18"/>
              </w:rPr>
              <w:t>5.2  [</w:t>
            </w:r>
            <w:proofErr w:type="gramEnd"/>
            <w:r>
              <w:rPr>
                <w:rFonts w:ascii="Arial" w:hAnsi="Arial"/>
                <w:color w:val="0000FF"/>
                <w:sz w:val="18"/>
                <w:szCs w:val="18"/>
              </w:rPr>
              <w:t>Nombre de la medida]</w:t>
            </w:r>
          </w:p>
        </w:tc>
        <w:tc>
          <w:tcPr>
            <w:tcW w:w="1357" w:type="dxa"/>
          </w:tcPr>
          <w:p w14:paraId="30515C0F" w14:textId="3353D7D0" w:rsidR="00AF7A72" w:rsidRPr="001454AA" w:rsidRDefault="00E655AE" w:rsidP="00AF7A72">
            <w:pPr>
              <w:spacing w:before="120" w:after="80"/>
              <w:rPr>
                <w:rFonts w:ascii="Arial" w:hAnsi="Arial" w:cs="Arial"/>
                <w:b/>
                <w:bCs/>
                <w:color w:val="0000FF"/>
                <w:sz w:val="18"/>
                <w:szCs w:val="18"/>
              </w:rPr>
            </w:pPr>
            <w:r>
              <w:rPr>
                <w:rFonts w:ascii="Arial" w:hAnsi="Arial"/>
                <w:b/>
                <w:bCs/>
                <w:color w:val="0000FF"/>
                <w:sz w:val="18"/>
                <w:szCs w:val="18"/>
              </w:rPr>
              <w:t>[INDICADOR]</w:t>
            </w:r>
          </w:p>
        </w:tc>
        <w:tc>
          <w:tcPr>
            <w:tcW w:w="1481" w:type="dxa"/>
          </w:tcPr>
          <w:p w14:paraId="24033D85" w14:textId="52257E32" w:rsidR="00AF7A72" w:rsidRPr="001454AA" w:rsidRDefault="00AF7A72" w:rsidP="00AF7A72">
            <w:pPr>
              <w:spacing w:before="120" w:after="80"/>
              <w:rPr>
                <w:rFonts w:ascii="Arial" w:hAnsi="Arial" w:cs="Arial"/>
                <w:b/>
                <w:bCs/>
                <w:color w:val="0000FF"/>
                <w:sz w:val="18"/>
                <w:szCs w:val="18"/>
              </w:rPr>
            </w:pPr>
            <w:r>
              <w:rPr>
                <w:rFonts w:ascii="Arial" w:hAnsi="Arial"/>
                <w:b/>
                <w:bCs/>
                <w:color w:val="0000FF"/>
                <w:sz w:val="18"/>
                <w:szCs w:val="18"/>
              </w:rPr>
              <w:t>[CALIFICACIÓN DE LOS PROGRESOS REALIZADOS]</w:t>
            </w:r>
          </w:p>
        </w:tc>
        <w:tc>
          <w:tcPr>
            <w:tcW w:w="9799" w:type="dxa"/>
          </w:tcPr>
          <w:p w14:paraId="2B5BD702" w14:textId="77777777" w:rsidR="00AF7A72" w:rsidRPr="001454AA" w:rsidRDefault="00AF7A72" w:rsidP="00AF7A72">
            <w:pPr>
              <w:pStyle w:val="ListParagraph"/>
              <w:numPr>
                <w:ilvl w:val="0"/>
                <w:numId w:val="1"/>
              </w:numPr>
              <w:spacing w:before="120" w:after="80"/>
              <w:ind w:left="318" w:hanging="318"/>
              <w:contextualSpacing w:val="0"/>
              <w:rPr>
                <w:rFonts w:ascii="Arial" w:hAnsi="Arial" w:cs="Arial"/>
                <w:i/>
                <w:iCs/>
                <w:color w:val="0000FF"/>
                <w:sz w:val="18"/>
                <w:szCs w:val="18"/>
              </w:rPr>
            </w:pPr>
            <w:r>
              <w:rPr>
                <w:rFonts w:ascii="Arial" w:hAnsi="Arial"/>
                <w:color w:val="0000FF"/>
                <w:sz w:val="18"/>
                <w:szCs w:val="18"/>
              </w:rPr>
              <w:t>[resumen de los progresos realizados - actividades realizadas e hitos alcanzados en detalle].</w:t>
            </w:r>
          </w:p>
          <w:p w14:paraId="7D542A56" w14:textId="77777777" w:rsidR="00AF7A72" w:rsidRPr="001454AA" w:rsidRDefault="00AF7A72" w:rsidP="00AF7A72">
            <w:pPr>
              <w:pStyle w:val="ListParagraph"/>
              <w:numPr>
                <w:ilvl w:val="0"/>
                <w:numId w:val="1"/>
              </w:numPr>
              <w:spacing w:before="80" w:after="80"/>
              <w:ind w:left="318" w:hanging="318"/>
              <w:contextualSpacing w:val="0"/>
              <w:rPr>
                <w:rFonts w:ascii="Arial" w:hAnsi="Arial" w:cs="Arial"/>
                <w:i/>
                <w:iCs/>
                <w:color w:val="0000FF"/>
                <w:sz w:val="18"/>
                <w:szCs w:val="18"/>
              </w:rPr>
            </w:pPr>
            <w:r>
              <w:rPr>
                <w:rFonts w:ascii="Arial" w:hAnsi="Arial"/>
                <w:i/>
                <w:iCs/>
                <w:color w:val="0000FF"/>
                <w:sz w:val="18"/>
                <w:szCs w:val="18"/>
              </w:rPr>
              <w:t>Resumen de los progresos realizados: en caso de ser necesario, señale los logros significativos, cualquier dificultad o preocupación a enfrentar y/o las próximas etapas importantes que se deben realizar.</w:t>
            </w:r>
          </w:p>
        </w:tc>
      </w:tr>
    </w:tbl>
    <w:p w14:paraId="7425AC92" w14:textId="77777777" w:rsidR="008870B0" w:rsidRPr="00223B53" w:rsidRDefault="008870B0">
      <w:pPr>
        <w:sectPr w:rsidR="008870B0" w:rsidRPr="00223B53" w:rsidSect="00D24BC1">
          <w:pgSz w:w="16839" w:h="11907" w:orient="landscape" w:code="9"/>
          <w:pgMar w:top="900" w:right="1440" w:bottom="990" w:left="1440" w:header="720" w:footer="120" w:gutter="0"/>
          <w:cols w:space="720"/>
          <w:docGrid w:linePitch="360"/>
        </w:sectPr>
      </w:pPr>
    </w:p>
    <w:p w14:paraId="2742F7B1" w14:textId="644C4331" w:rsidR="002F4632" w:rsidRPr="00223B53" w:rsidRDefault="0006101E" w:rsidP="00CD6F63">
      <w:pPr>
        <w:rPr>
          <w:rFonts w:ascii="Arial" w:hAnsi="Arial" w:cs="Arial"/>
          <w:b/>
          <w:bCs/>
          <w:sz w:val="20"/>
          <w:szCs w:val="20"/>
        </w:rPr>
      </w:pPr>
      <w:r>
        <w:rPr>
          <w:rFonts w:ascii="Arial" w:hAnsi="Arial"/>
          <w:b/>
          <w:bCs/>
          <w:sz w:val="20"/>
          <w:szCs w:val="20"/>
          <w:u w:val="single"/>
        </w:rPr>
        <w:lastRenderedPageBreak/>
        <w:t>Parte D: Anexo (información justificativa) (OPCIONAL)</w:t>
      </w:r>
    </w:p>
    <w:p w14:paraId="4F25136C" w14:textId="75145E66" w:rsidR="008870B0" w:rsidRPr="00223B53" w:rsidRDefault="008870B0" w:rsidP="003718BB">
      <w:pPr>
        <w:spacing w:after="0" w:line="360" w:lineRule="auto"/>
        <w:jc w:val="both"/>
        <w:rPr>
          <w:rFonts w:ascii="Arial" w:hAnsi="Arial" w:cs="Arial"/>
          <w:color w:val="0000FF"/>
          <w:sz w:val="18"/>
          <w:szCs w:val="18"/>
        </w:rPr>
      </w:pPr>
      <w:r>
        <w:rPr>
          <w:rFonts w:ascii="Arial" w:hAnsi="Arial"/>
          <w:color w:val="0000FF"/>
          <w:sz w:val="18"/>
          <w:szCs w:val="18"/>
        </w:rPr>
        <w:t xml:space="preserve">[Puede optar por incluir en el Anexo información justificativa o más detallada (por ejemplo, fotografías, comunicados de prensa, etc.) que contribuya a detallar los progresos alcanzados o las medidas realizadas. Sírvase agrupar la información según el pilar correspondiente del plan, y proporcione enlaces en el texto de las Partes A y/o C según corresponda (por ejemplo, “Véase el Anexo”). Especifique brevemente de qué tipo de material justificativo se trata. En los casos en que los materiales no puedan ser incluidos en el Anexo, envíelos como archivos separados </w:t>
      </w:r>
      <w:proofErr w:type="gramStart"/>
      <w:r>
        <w:rPr>
          <w:rFonts w:ascii="Arial" w:hAnsi="Arial"/>
          <w:color w:val="0000FF"/>
          <w:sz w:val="18"/>
          <w:szCs w:val="18"/>
        </w:rPr>
        <w:t>conjuntamente con</w:t>
      </w:r>
      <w:proofErr w:type="gramEnd"/>
      <w:r>
        <w:rPr>
          <w:rFonts w:ascii="Arial" w:hAnsi="Arial"/>
          <w:color w:val="0000FF"/>
          <w:sz w:val="18"/>
          <w:szCs w:val="18"/>
        </w:rPr>
        <w:t xml:space="preserve"> los informes sobre los progresos realizados, e indique la referencia de dichos materiales dentro del Anexo señalando que han sido transmitidos por separado.]</w:t>
      </w:r>
    </w:p>
    <w:p w14:paraId="5C66F312" w14:textId="77777777" w:rsidR="008870B0" w:rsidRPr="00223B53" w:rsidRDefault="008870B0" w:rsidP="008870B0">
      <w:pPr>
        <w:rPr>
          <w:rFonts w:ascii="Arial" w:hAnsi="Arial" w:cs="Arial"/>
          <w:b/>
          <w:bCs/>
          <w:sz w:val="20"/>
          <w:szCs w:val="20"/>
        </w:rPr>
      </w:pPr>
    </w:p>
    <w:p w14:paraId="7487D566" w14:textId="5083E385" w:rsidR="006D29F0" w:rsidRPr="00223B53" w:rsidRDefault="00A56912" w:rsidP="006D29F0">
      <w:pPr>
        <w:spacing w:before="360" w:after="0"/>
        <w:jc w:val="both"/>
        <w:rPr>
          <w:rFonts w:ascii="Arial" w:hAnsi="Arial" w:cs="Arial"/>
          <w:b/>
          <w:bCs/>
          <w:i/>
          <w:iCs/>
          <w:sz w:val="20"/>
          <w:szCs w:val="20"/>
        </w:rPr>
      </w:pPr>
      <w:r>
        <w:rPr>
          <w:rFonts w:ascii="Arial" w:hAnsi="Arial"/>
          <w:b/>
          <w:bCs/>
          <w:i/>
          <w:iCs/>
          <w:sz w:val="20"/>
          <w:szCs w:val="20"/>
        </w:rPr>
        <w:t xml:space="preserve">PILAR 1: </w:t>
      </w:r>
      <w:r>
        <w:rPr>
          <w:rFonts w:ascii="Arial" w:hAnsi="Arial"/>
          <w:b/>
          <w:bCs/>
          <w:i/>
          <w:iCs/>
          <w:sz w:val="18"/>
          <w:szCs w:val="18"/>
        </w:rPr>
        <w:t>Legislación y reglamentación</w:t>
      </w:r>
    </w:p>
    <w:p w14:paraId="1A129E6C" w14:textId="77777777" w:rsidR="006D29F0" w:rsidRPr="006B0AEA" w:rsidRDefault="006D29F0" w:rsidP="006D29F0">
      <w:pPr>
        <w:spacing w:before="360" w:after="0"/>
        <w:jc w:val="both"/>
        <w:rPr>
          <w:rFonts w:ascii="Arial" w:hAnsi="Arial" w:cs="Arial"/>
          <w:color w:val="0000FF"/>
          <w:sz w:val="20"/>
          <w:szCs w:val="20"/>
        </w:rPr>
      </w:pPr>
      <w:r>
        <w:rPr>
          <w:rFonts w:ascii="Arial" w:hAnsi="Arial"/>
          <w:color w:val="0000FF"/>
          <w:sz w:val="20"/>
          <w:szCs w:val="20"/>
        </w:rPr>
        <w:t>[Descripción de la información proporcionada]</w:t>
      </w:r>
    </w:p>
    <w:p w14:paraId="57544C28" w14:textId="77777777" w:rsidR="006D29F0" w:rsidRPr="00223B53" w:rsidRDefault="006D29F0" w:rsidP="006D29F0">
      <w:pPr>
        <w:ind w:left="340" w:hanging="340"/>
        <w:rPr>
          <w:rFonts w:ascii="Arial" w:hAnsi="Arial" w:cs="Arial"/>
          <w:b/>
          <w:bCs/>
          <w:sz w:val="18"/>
          <w:szCs w:val="18"/>
        </w:rPr>
      </w:pPr>
      <w:r>
        <w:rPr>
          <w:rFonts w:ascii="Arial" w:hAnsi="Arial"/>
          <w:b/>
          <w:bCs/>
          <w:sz w:val="18"/>
          <w:szCs w:val="18"/>
        </w:rPr>
        <w:t xml:space="preserve"> </w:t>
      </w:r>
    </w:p>
    <w:p w14:paraId="57FA79D7" w14:textId="36D3E784" w:rsidR="006D29F0" w:rsidRPr="00223B53" w:rsidRDefault="00A56912" w:rsidP="006D29F0">
      <w:pPr>
        <w:spacing w:before="360" w:after="0"/>
        <w:jc w:val="both"/>
        <w:rPr>
          <w:rFonts w:ascii="Arial" w:hAnsi="Arial" w:cs="Arial"/>
          <w:b/>
          <w:bCs/>
          <w:i/>
          <w:iCs/>
          <w:sz w:val="20"/>
          <w:szCs w:val="20"/>
        </w:rPr>
      </w:pPr>
      <w:r>
        <w:rPr>
          <w:rFonts w:ascii="Arial" w:hAnsi="Arial"/>
          <w:b/>
          <w:bCs/>
          <w:i/>
          <w:iCs/>
          <w:sz w:val="20"/>
          <w:szCs w:val="20"/>
        </w:rPr>
        <w:t xml:space="preserve">PILAR 2: </w:t>
      </w:r>
      <w:r>
        <w:rPr>
          <w:rFonts w:ascii="Arial" w:hAnsi="Arial"/>
          <w:b/>
          <w:bCs/>
          <w:i/>
          <w:iCs/>
          <w:sz w:val="18"/>
          <w:szCs w:val="18"/>
        </w:rPr>
        <w:t>Medidas de observancia a nivel nacional y colaboración entre organismos</w:t>
      </w:r>
    </w:p>
    <w:p w14:paraId="3F2108BE" w14:textId="77777777" w:rsidR="006D29F0" w:rsidRPr="006B0AEA" w:rsidRDefault="006D29F0" w:rsidP="006D29F0">
      <w:pPr>
        <w:spacing w:before="360" w:after="0"/>
        <w:jc w:val="both"/>
        <w:rPr>
          <w:rFonts w:ascii="Arial" w:hAnsi="Arial" w:cs="Arial"/>
          <w:color w:val="0000FF"/>
          <w:sz w:val="20"/>
          <w:szCs w:val="20"/>
        </w:rPr>
      </w:pPr>
      <w:r>
        <w:rPr>
          <w:rFonts w:ascii="Arial" w:hAnsi="Arial"/>
          <w:color w:val="0000FF"/>
          <w:sz w:val="20"/>
          <w:szCs w:val="20"/>
        </w:rPr>
        <w:t>[Descripción de la información proporcionada]</w:t>
      </w:r>
    </w:p>
    <w:p w14:paraId="7159407B" w14:textId="77777777" w:rsidR="006D29F0" w:rsidRPr="006B0AEA" w:rsidRDefault="006D29F0" w:rsidP="006D29F0">
      <w:pPr>
        <w:spacing w:before="360" w:after="0"/>
        <w:jc w:val="both"/>
        <w:rPr>
          <w:rFonts w:ascii="Arial" w:hAnsi="Arial" w:cs="Arial"/>
          <w:color w:val="0000FF"/>
          <w:sz w:val="20"/>
          <w:szCs w:val="20"/>
        </w:rPr>
      </w:pPr>
      <w:r>
        <w:rPr>
          <w:rFonts w:ascii="Arial" w:hAnsi="Arial"/>
          <w:color w:val="0000FF"/>
          <w:sz w:val="20"/>
          <w:szCs w:val="20"/>
        </w:rPr>
        <w:t>Etc.</w:t>
      </w:r>
    </w:p>
    <w:p w14:paraId="080B9843" w14:textId="77777777" w:rsidR="00F74AC3" w:rsidRPr="007038DE" w:rsidRDefault="00F74AC3" w:rsidP="007038DE">
      <w:pPr>
        <w:ind w:left="340" w:hanging="340"/>
        <w:rPr>
          <w:rFonts w:ascii="Arial" w:hAnsi="Arial" w:cs="Arial"/>
          <w:b/>
          <w:bCs/>
          <w:sz w:val="18"/>
          <w:szCs w:val="18"/>
        </w:rPr>
      </w:pPr>
      <w:r>
        <w:rPr>
          <w:rFonts w:ascii="Arial" w:hAnsi="Arial"/>
          <w:b/>
          <w:bCs/>
          <w:sz w:val="18"/>
          <w:szCs w:val="18"/>
        </w:rPr>
        <w:t xml:space="preserve">  </w:t>
      </w:r>
    </w:p>
    <w:sectPr w:rsidR="00F74AC3" w:rsidRPr="007038DE" w:rsidSect="009A7FEA">
      <w:pgSz w:w="11907" w:h="16839"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A761E" w14:textId="77777777" w:rsidR="00143D87" w:rsidRDefault="00143D87" w:rsidP="00F74AC3">
      <w:pPr>
        <w:spacing w:after="0" w:line="240" w:lineRule="auto"/>
      </w:pPr>
      <w:r>
        <w:separator/>
      </w:r>
    </w:p>
  </w:endnote>
  <w:endnote w:type="continuationSeparator" w:id="0">
    <w:p w14:paraId="44885030" w14:textId="77777777" w:rsidR="00143D87" w:rsidRDefault="00143D87" w:rsidP="00F74AC3">
      <w:pPr>
        <w:spacing w:after="0" w:line="240" w:lineRule="auto"/>
      </w:pPr>
      <w:r>
        <w:continuationSeparator/>
      </w:r>
    </w:p>
  </w:endnote>
  <w:endnote w:type="continuationNotice" w:id="1">
    <w:p w14:paraId="0B1E5B3B" w14:textId="77777777" w:rsidR="00143D87" w:rsidRDefault="00143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vanish/>
        <w:sz w:val="20"/>
        <w:szCs w:val="20"/>
        <w:highlight w:val="yellow"/>
      </w:rPr>
      <w:id w:val="-1704942202"/>
      <w:docPartObj>
        <w:docPartGallery w:val="Page Numbers (Bottom of Page)"/>
        <w:docPartUnique/>
      </w:docPartObj>
    </w:sdtPr>
    <w:sdtEndPr>
      <w:rPr>
        <w:noProof/>
      </w:rPr>
    </w:sdtEndPr>
    <w:sdtContent>
      <w:p w14:paraId="5F47D73A" w14:textId="0CDED84B" w:rsidR="001C603C" w:rsidRPr="009A7FEA" w:rsidRDefault="001C603C" w:rsidP="009A7FEA">
        <w:pPr>
          <w:pStyle w:val="Footer"/>
          <w:jc w:val="center"/>
          <w:rPr>
            <w:rFonts w:ascii="Arial" w:hAnsi="Arial" w:cs="Arial"/>
            <w:sz w:val="20"/>
            <w:szCs w:val="20"/>
          </w:rPr>
        </w:pPr>
        <w:r w:rsidRPr="009A7FEA">
          <w:rPr>
            <w:rFonts w:ascii="Arial" w:hAnsi="Arial" w:cs="Arial"/>
            <w:sz w:val="20"/>
            <w:szCs w:val="20"/>
          </w:rPr>
          <w:fldChar w:fldCharType="begin"/>
        </w:r>
        <w:r w:rsidRPr="009A7FEA">
          <w:rPr>
            <w:rFonts w:ascii="Arial" w:hAnsi="Arial" w:cs="Arial"/>
            <w:sz w:val="20"/>
            <w:szCs w:val="20"/>
          </w:rPr>
          <w:instrText xml:space="preserve"> PAGE   \* MERGEFORMAT </w:instrText>
        </w:r>
        <w:r w:rsidRPr="009A7FEA">
          <w:rPr>
            <w:rFonts w:ascii="Arial" w:hAnsi="Arial" w:cs="Arial"/>
            <w:sz w:val="20"/>
            <w:szCs w:val="20"/>
          </w:rPr>
          <w:fldChar w:fldCharType="separate"/>
        </w:r>
        <w:r w:rsidR="005A4413">
          <w:rPr>
            <w:rFonts w:ascii="Arial" w:hAnsi="Arial" w:cs="Arial"/>
            <w:sz w:val="20"/>
            <w:szCs w:val="20"/>
          </w:rPr>
          <w:t>8</w:t>
        </w:r>
        <w:r w:rsidRPr="009A7FEA">
          <w:rPr>
            <w:rFonts w:ascii="Arial" w:hAnsi="Arial" w:cs="Arial"/>
            <w:sz w:val="20"/>
            <w:szCs w:val="20"/>
          </w:rPr>
          <w:fldChar w:fldCharType="end"/>
        </w:r>
      </w:p>
    </w:sdtContent>
  </w:sdt>
  <w:p w14:paraId="6218A9BB" w14:textId="77777777" w:rsidR="001C603C" w:rsidRDefault="001C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37E5" w14:textId="77777777" w:rsidR="00143D87" w:rsidRDefault="00143D87" w:rsidP="00F74AC3">
      <w:pPr>
        <w:spacing w:after="0" w:line="240" w:lineRule="auto"/>
      </w:pPr>
      <w:r>
        <w:separator/>
      </w:r>
    </w:p>
  </w:footnote>
  <w:footnote w:type="continuationSeparator" w:id="0">
    <w:p w14:paraId="463432DA" w14:textId="77777777" w:rsidR="00143D87" w:rsidRDefault="00143D87" w:rsidP="00F74AC3">
      <w:pPr>
        <w:spacing w:after="0" w:line="240" w:lineRule="auto"/>
      </w:pPr>
      <w:r>
        <w:continuationSeparator/>
      </w:r>
    </w:p>
  </w:footnote>
  <w:footnote w:type="continuationNotice" w:id="1">
    <w:p w14:paraId="346864DA" w14:textId="77777777" w:rsidR="00143D87" w:rsidRDefault="00143D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1924"/>
    <w:multiLevelType w:val="hybridMultilevel"/>
    <w:tmpl w:val="48E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69D0"/>
    <w:multiLevelType w:val="hybridMultilevel"/>
    <w:tmpl w:val="31CE1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402CC"/>
    <w:multiLevelType w:val="hybridMultilevel"/>
    <w:tmpl w:val="C7687A5E"/>
    <w:lvl w:ilvl="0" w:tplc="D56AD38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521BD"/>
    <w:multiLevelType w:val="hybridMultilevel"/>
    <w:tmpl w:val="FAAA0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B6E54"/>
    <w:multiLevelType w:val="multilevel"/>
    <w:tmpl w:val="BFB29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0745D"/>
    <w:multiLevelType w:val="hybridMultilevel"/>
    <w:tmpl w:val="E4C4E2C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74289"/>
    <w:multiLevelType w:val="hybridMultilevel"/>
    <w:tmpl w:val="8408C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84496"/>
    <w:multiLevelType w:val="hybridMultilevel"/>
    <w:tmpl w:val="E58E2FC6"/>
    <w:lvl w:ilvl="0" w:tplc="08090015">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B37AF"/>
    <w:multiLevelType w:val="hybridMultilevel"/>
    <w:tmpl w:val="E718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0343B"/>
    <w:multiLevelType w:val="hybridMultilevel"/>
    <w:tmpl w:val="D3B2C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D42F39"/>
    <w:multiLevelType w:val="hybridMultilevel"/>
    <w:tmpl w:val="4164E312"/>
    <w:lvl w:ilvl="0" w:tplc="13C823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5F62E6"/>
    <w:multiLevelType w:val="hybridMultilevel"/>
    <w:tmpl w:val="98C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21332"/>
    <w:multiLevelType w:val="hybridMultilevel"/>
    <w:tmpl w:val="4E6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F12B2"/>
    <w:multiLevelType w:val="hybridMultilevel"/>
    <w:tmpl w:val="A6662DFE"/>
    <w:lvl w:ilvl="0" w:tplc="DFFA099A">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61A257EB"/>
    <w:multiLevelType w:val="hybridMultilevel"/>
    <w:tmpl w:val="07CEA30C"/>
    <w:lvl w:ilvl="0" w:tplc="0809000F">
      <w:start w:val="1"/>
      <w:numFmt w:val="decimal"/>
      <w:lvlText w:val="%1."/>
      <w:lvlJc w:val="left"/>
      <w:pPr>
        <w:ind w:left="7874" w:hanging="360"/>
      </w:p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5" w15:restartNumberingAfterBreak="0">
    <w:nsid w:val="64BC4A64"/>
    <w:multiLevelType w:val="hybridMultilevel"/>
    <w:tmpl w:val="CC52D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B32E5"/>
    <w:multiLevelType w:val="hybridMultilevel"/>
    <w:tmpl w:val="ADD8E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B5B21"/>
    <w:multiLevelType w:val="hybridMultilevel"/>
    <w:tmpl w:val="9198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45751"/>
    <w:multiLevelType w:val="multilevel"/>
    <w:tmpl w:val="15361DC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4"/>
  </w:num>
  <w:num w:numId="4">
    <w:abstractNumId w:val="15"/>
  </w:num>
  <w:num w:numId="5">
    <w:abstractNumId w:val="9"/>
  </w:num>
  <w:num w:numId="6">
    <w:abstractNumId w:val="1"/>
  </w:num>
  <w:num w:numId="7">
    <w:abstractNumId w:val="16"/>
  </w:num>
  <w:num w:numId="8">
    <w:abstractNumId w:val="6"/>
  </w:num>
  <w:num w:numId="9">
    <w:abstractNumId w:val="13"/>
  </w:num>
  <w:num w:numId="10">
    <w:abstractNumId w:val="14"/>
  </w:num>
  <w:num w:numId="11">
    <w:abstractNumId w:val="2"/>
  </w:num>
  <w:num w:numId="12">
    <w:abstractNumId w:val="18"/>
  </w:num>
  <w:num w:numId="13">
    <w:abstractNumId w:val="7"/>
  </w:num>
  <w:num w:numId="14">
    <w:abstractNumId w:val="12"/>
  </w:num>
  <w:num w:numId="15">
    <w:abstractNumId w:val="11"/>
  </w:num>
  <w:num w:numId="16">
    <w:abstractNumId w:val="0"/>
  </w:num>
  <w:num w:numId="17">
    <w:abstractNumId w:val="1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B3"/>
    <w:rsid w:val="00015337"/>
    <w:rsid w:val="00025E05"/>
    <w:rsid w:val="00025F0F"/>
    <w:rsid w:val="00033B55"/>
    <w:rsid w:val="000342DF"/>
    <w:rsid w:val="00035112"/>
    <w:rsid w:val="00036023"/>
    <w:rsid w:val="000365BE"/>
    <w:rsid w:val="0004450B"/>
    <w:rsid w:val="000538F4"/>
    <w:rsid w:val="00055EE4"/>
    <w:rsid w:val="0006101E"/>
    <w:rsid w:val="00075BE1"/>
    <w:rsid w:val="000974B3"/>
    <w:rsid w:val="000B745E"/>
    <w:rsid w:val="000B76DA"/>
    <w:rsid w:val="00116581"/>
    <w:rsid w:val="0013718B"/>
    <w:rsid w:val="0013753B"/>
    <w:rsid w:val="00143D87"/>
    <w:rsid w:val="001454AA"/>
    <w:rsid w:val="00157BBF"/>
    <w:rsid w:val="00174BD9"/>
    <w:rsid w:val="00195EF4"/>
    <w:rsid w:val="001A566F"/>
    <w:rsid w:val="001C4229"/>
    <w:rsid w:val="001C526E"/>
    <w:rsid w:val="001C603C"/>
    <w:rsid w:val="001D1ACC"/>
    <w:rsid w:val="00222940"/>
    <w:rsid w:val="00223B53"/>
    <w:rsid w:val="00241297"/>
    <w:rsid w:val="00260CF7"/>
    <w:rsid w:val="002615B3"/>
    <w:rsid w:val="00267B3C"/>
    <w:rsid w:val="00272958"/>
    <w:rsid w:val="002866AE"/>
    <w:rsid w:val="00296BD2"/>
    <w:rsid w:val="002B0F94"/>
    <w:rsid w:val="002B1E3F"/>
    <w:rsid w:val="002D241D"/>
    <w:rsid w:val="002D4622"/>
    <w:rsid w:val="002E3C40"/>
    <w:rsid w:val="002E58EF"/>
    <w:rsid w:val="002F3292"/>
    <w:rsid w:val="002F4632"/>
    <w:rsid w:val="002F5BC0"/>
    <w:rsid w:val="00312457"/>
    <w:rsid w:val="00336D77"/>
    <w:rsid w:val="00340BBA"/>
    <w:rsid w:val="00347A9E"/>
    <w:rsid w:val="00350FF5"/>
    <w:rsid w:val="00355214"/>
    <w:rsid w:val="00356EF9"/>
    <w:rsid w:val="00362E02"/>
    <w:rsid w:val="003718BB"/>
    <w:rsid w:val="00373A25"/>
    <w:rsid w:val="0039456D"/>
    <w:rsid w:val="003D098D"/>
    <w:rsid w:val="003D0D72"/>
    <w:rsid w:val="003E29AD"/>
    <w:rsid w:val="003F408B"/>
    <w:rsid w:val="00411FFA"/>
    <w:rsid w:val="00435B13"/>
    <w:rsid w:val="00441E83"/>
    <w:rsid w:val="00447459"/>
    <w:rsid w:val="00456850"/>
    <w:rsid w:val="00456AC1"/>
    <w:rsid w:val="004734E1"/>
    <w:rsid w:val="004841E4"/>
    <w:rsid w:val="00484309"/>
    <w:rsid w:val="00492A0B"/>
    <w:rsid w:val="004934E6"/>
    <w:rsid w:val="004A04AB"/>
    <w:rsid w:val="004A0F36"/>
    <w:rsid w:val="004A6339"/>
    <w:rsid w:val="004B652E"/>
    <w:rsid w:val="004D1B41"/>
    <w:rsid w:val="004E0D2C"/>
    <w:rsid w:val="004E26E7"/>
    <w:rsid w:val="004F009A"/>
    <w:rsid w:val="004F272C"/>
    <w:rsid w:val="005044D2"/>
    <w:rsid w:val="00506142"/>
    <w:rsid w:val="00511D35"/>
    <w:rsid w:val="00521209"/>
    <w:rsid w:val="005440B2"/>
    <w:rsid w:val="00563FF3"/>
    <w:rsid w:val="005738DA"/>
    <w:rsid w:val="00596E70"/>
    <w:rsid w:val="005A4413"/>
    <w:rsid w:val="005B3D89"/>
    <w:rsid w:val="005B3EA6"/>
    <w:rsid w:val="005C12F0"/>
    <w:rsid w:val="005C3DAA"/>
    <w:rsid w:val="005D4ABB"/>
    <w:rsid w:val="00602901"/>
    <w:rsid w:val="00605408"/>
    <w:rsid w:val="006152C4"/>
    <w:rsid w:val="00632E1C"/>
    <w:rsid w:val="006348A8"/>
    <w:rsid w:val="00634C61"/>
    <w:rsid w:val="00655E4E"/>
    <w:rsid w:val="0065609C"/>
    <w:rsid w:val="006676C7"/>
    <w:rsid w:val="00674F70"/>
    <w:rsid w:val="006A64D6"/>
    <w:rsid w:val="006B0AEA"/>
    <w:rsid w:val="006B0F3B"/>
    <w:rsid w:val="006C6555"/>
    <w:rsid w:val="006D29F0"/>
    <w:rsid w:val="006F4AF7"/>
    <w:rsid w:val="007038DE"/>
    <w:rsid w:val="0071012F"/>
    <w:rsid w:val="00712E2F"/>
    <w:rsid w:val="00716B48"/>
    <w:rsid w:val="00723D43"/>
    <w:rsid w:val="0072594E"/>
    <w:rsid w:val="00725BFB"/>
    <w:rsid w:val="0073448B"/>
    <w:rsid w:val="007511FD"/>
    <w:rsid w:val="007705D1"/>
    <w:rsid w:val="00772829"/>
    <w:rsid w:val="007B4366"/>
    <w:rsid w:val="007B5A1A"/>
    <w:rsid w:val="007C7B60"/>
    <w:rsid w:val="007D53D9"/>
    <w:rsid w:val="007D6384"/>
    <w:rsid w:val="007E2D11"/>
    <w:rsid w:val="007E6E0A"/>
    <w:rsid w:val="007F791F"/>
    <w:rsid w:val="00802FAD"/>
    <w:rsid w:val="008055DA"/>
    <w:rsid w:val="0081711A"/>
    <w:rsid w:val="00823E0C"/>
    <w:rsid w:val="00860A78"/>
    <w:rsid w:val="0086140D"/>
    <w:rsid w:val="008740E9"/>
    <w:rsid w:val="00877B33"/>
    <w:rsid w:val="0088496F"/>
    <w:rsid w:val="008870B0"/>
    <w:rsid w:val="00892ABA"/>
    <w:rsid w:val="008939F1"/>
    <w:rsid w:val="008957EB"/>
    <w:rsid w:val="008A1109"/>
    <w:rsid w:val="008B2AD3"/>
    <w:rsid w:val="008B544C"/>
    <w:rsid w:val="008C10DF"/>
    <w:rsid w:val="008D01D3"/>
    <w:rsid w:val="008D128E"/>
    <w:rsid w:val="008F3826"/>
    <w:rsid w:val="008F4757"/>
    <w:rsid w:val="008F7636"/>
    <w:rsid w:val="00905B72"/>
    <w:rsid w:val="00926F51"/>
    <w:rsid w:val="00942A19"/>
    <w:rsid w:val="00950A57"/>
    <w:rsid w:val="009904B3"/>
    <w:rsid w:val="009A7FEA"/>
    <w:rsid w:val="009B2463"/>
    <w:rsid w:val="009C0452"/>
    <w:rsid w:val="009C32C3"/>
    <w:rsid w:val="009D462E"/>
    <w:rsid w:val="009D5EEC"/>
    <w:rsid w:val="009E50C6"/>
    <w:rsid w:val="009E62EA"/>
    <w:rsid w:val="009E7FF0"/>
    <w:rsid w:val="009F0C0F"/>
    <w:rsid w:val="009F4CE4"/>
    <w:rsid w:val="009F7BAE"/>
    <w:rsid w:val="00A07C9C"/>
    <w:rsid w:val="00A34F70"/>
    <w:rsid w:val="00A36CA7"/>
    <w:rsid w:val="00A56912"/>
    <w:rsid w:val="00A64A43"/>
    <w:rsid w:val="00A65D85"/>
    <w:rsid w:val="00A90340"/>
    <w:rsid w:val="00A97811"/>
    <w:rsid w:val="00AB0E29"/>
    <w:rsid w:val="00AB31DA"/>
    <w:rsid w:val="00AB3240"/>
    <w:rsid w:val="00AD0F80"/>
    <w:rsid w:val="00AE7B17"/>
    <w:rsid w:val="00AF17F5"/>
    <w:rsid w:val="00AF234A"/>
    <w:rsid w:val="00AF7A72"/>
    <w:rsid w:val="00B02193"/>
    <w:rsid w:val="00B07E6B"/>
    <w:rsid w:val="00B13B47"/>
    <w:rsid w:val="00B3428A"/>
    <w:rsid w:val="00B408C3"/>
    <w:rsid w:val="00B4305E"/>
    <w:rsid w:val="00B45B87"/>
    <w:rsid w:val="00B53DDA"/>
    <w:rsid w:val="00B5743D"/>
    <w:rsid w:val="00B76472"/>
    <w:rsid w:val="00B769C1"/>
    <w:rsid w:val="00B82413"/>
    <w:rsid w:val="00B94AD7"/>
    <w:rsid w:val="00BA05EC"/>
    <w:rsid w:val="00BA3491"/>
    <w:rsid w:val="00BA48F9"/>
    <w:rsid w:val="00BA6771"/>
    <w:rsid w:val="00BC41E3"/>
    <w:rsid w:val="00BE40FD"/>
    <w:rsid w:val="00BE6FA5"/>
    <w:rsid w:val="00BF3489"/>
    <w:rsid w:val="00C008C2"/>
    <w:rsid w:val="00C111DE"/>
    <w:rsid w:val="00C12787"/>
    <w:rsid w:val="00C150BB"/>
    <w:rsid w:val="00C25010"/>
    <w:rsid w:val="00C27123"/>
    <w:rsid w:val="00C33969"/>
    <w:rsid w:val="00C33DD7"/>
    <w:rsid w:val="00C51651"/>
    <w:rsid w:val="00C624AD"/>
    <w:rsid w:val="00C70DFB"/>
    <w:rsid w:val="00C758D2"/>
    <w:rsid w:val="00C86B77"/>
    <w:rsid w:val="00CA23B3"/>
    <w:rsid w:val="00CA5D80"/>
    <w:rsid w:val="00CA7C45"/>
    <w:rsid w:val="00CC6FF6"/>
    <w:rsid w:val="00CD6122"/>
    <w:rsid w:val="00CD6720"/>
    <w:rsid w:val="00CD6F63"/>
    <w:rsid w:val="00CE3C0C"/>
    <w:rsid w:val="00CF76ED"/>
    <w:rsid w:val="00D00C1C"/>
    <w:rsid w:val="00D10510"/>
    <w:rsid w:val="00D24BC1"/>
    <w:rsid w:val="00D273FB"/>
    <w:rsid w:val="00D516F9"/>
    <w:rsid w:val="00D52DDB"/>
    <w:rsid w:val="00D55A27"/>
    <w:rsid w:val="00D570D2"/>
    <w:rsid w:val="00D81E2F"/>
    <w:rsid w:val="00D96027"/>
    <w:rsid w:val="00D97BE4"/>
    <w:rsid w:val="00DA56C8"/>
    <w:rsid w:val="00DA59A8"/>
    <w:rsid w:val="00DB034C"/>
    <w:rsid w:val="00DB0E2A"/>
    <w:rsid w:val="00DC3635"/>
    <w:rsid w:val="00DC4944"/>
    <w:rsid w:val="00DC6EEA"/>
    <w:rsid w:val="00DE50B3"/>
    <w:rsid w:val="00DF4903"/>
    <w:rsid w:val="00E02E7E"/>
    <w:rsid w:val="00E11C7A"/>
    <w:rsid w:val="00E655AE"/>
    <w:rsid w:val="00E70A0C"/>
    <w:rsid w:val="00E70E37"/>
    <w:rsid w:val="00E727B1"/>
    <w:rsid w:val="00E84477"/>
    <w:rsid w:val="00E84CD8"/>
    <w:rsid w:val="00E957CC"/>
    <w:rsid w:val="00EB6FEE"/>
    <w:rsid w:val="00EC386A"/>
    <w:rsid w:val="00ED34C5"/>
    <w:rsid w:val="00EE59CC"/>
    <w:rsid w:val="00EE5F67"/>
    <w:rsid w:val="00EF3C0F"/>
    <w:rsid w:val="00F1279D"/>
    <w:rsid w:val="00F22BE5"/>
    <w:rsid w:val="00F27AB8"/>
    <w:rsid w:val="00F3495D"/>
    <w:rsid w:val="00F35E8A"/>
    <w:rsid w:val="00F50333"/>
    <w:rsid w:val="00F640CD"/>
    <w:rsid w:val="00F661C9"/>
    <w:rsid w:val="00F67A64"/>
    <w:rsid w:val="00F70662"/>
    <w:rsid w:val="00F70A68"/>
    <w:rsid w:val="00F74AC3"/>
    <w:rsid w:val="00FA0DA5"/>
    <w:rsid w:val="00FB0C4D"/>
    <w:rsid w:val="00FC131A"/>
    <w:rsid w:val="00FC7418"/>
    <w:rsid w:val="00FE1F22"/>
    <w:rsid w:val="00FE46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5A8D0"/>
  <w15:docId w15:val="{1F4992EF-34E1-4A29-9B60-0146C956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4B3"/>
    <w:pPr>
      <w:ind w:left="720"/>
      <w:contextualSpacing/>
    </w:pPr>
  </w:style>
  <w:style w:type="paragraph" w:styleId="Header">
    <w:name w:val="header"/>
    <w:basedOn w:val="Normal"/>
    <w:link w:val="HeaderChar"/>
    <w:uiPriority w:val="99"/>
    <w:unhideWhenUsed/>
    <w:rsid w:val="00F7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AC3"/>
  </w:style>
  <w:style w:type="paragraph" w:styleId="Footer">
    <w:name w:val="footer"/>
    <w:basedOn w:val="Normal"/>
    <w:link w:val="FooterChar"/>
    <w:uiPriority w:val="99"/>
    <w:unhideWhenUsed/>
    <w:rsid w:val="00F7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AC3"/>
  </w:style>
  <w:style w:type="paragraph" w:styleId="BalloonText">
    <w:name w:val="Balloon Text"/>
    <w:basedOn w:val="Normal"/>
    <w:link w:val="BalloonTextChar"/>
    <w:uiPriority w:val="99"/>
    <w:semiHidden/>
    <w:unhideWhenUsed/>
    <w:rsid w:val="00053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F4"/>
    <w:rPr>
      <w:rFonts w:ascii="Tahoma" w:hAnsi="Tahoma" w:cs="Tahoma"/>
      <w:sz w:val="16"/>
      <w:szCs w:val="16"/>
    </w:rPr>
  </w:style>
  <w:style w:type="character" w:styleId="Hyperlink">
    <w:name w:val="Hyperlink"/>
    <w:basedOn w:val="DefaultParagraphFont"/>
    <w:uiPriority w:val="99"/>
    <w:unhideWhenUsed/>
    <w:rsid w:val="00355214"/>
    <w:rPr>
      <w:color w:val="0000FF" w:themeColor="hyperlink"/>
      <w:u w:val="single"/>
    </w:rPr>
  </w:style>
  <w:style w:type="character" w:styleId="CommentReference">
    <w:name w:val="annotation reference"/>
    <w:basedOn w:val="DefaultParagraphFont"/>
    <w:uiPriority w:val="99"/>
    <w:semiHidden/>
    <w:unhideWhenUsed/>
    <w:rsid w:val="00DF4903"/>
    <w:rPr>
      <w:sz w:val="16"/>
      <w:szCs w:val="16"/>
    </w:rPr>
  </w:style>
  <w:style w:type="paragraph" w:styleId="CommentText">
    <w:name w:val="annotation text"/>
    <w:basedOn w:val="Normal"/>
    <w:link w:val="CommentTextChar"/>
    <w:uiPriority w:val="99"/>
    <w:semiHidden/>
    <w:unhideWhenUsed/>
    <w:rsid w:val="00DF4903"/>
    <w:pPr>
      <w:spacing w:line="240" w:lineRule="auto"/>
    </w:pPr>
    <w:rPr>
      <w:sz w:val="20"/>
      <w:szCs w:val="20"/>
    </w:rPr>
  </w:style>
  <w:style w:type="character" w:customStyle="1" w:styleId="CommentTextChar">
    <w:name w:val="Comment Text Char"/>
    <w:basedOn w:val="DefaultParagraphFont"/>
    <w:link w:val="CommentText"/>
    <w:uiPriority w:val="99"/>
    <w:semiHidden/>
    <w:rsid w:val="00DF4903"/>
    <w:rPr>
      <w:sz w:val="20"/>
      <w:szCs w:val="20"/>
    </w:rPr>
  </w:style>
  <w:style w:type="paragraph" w:styleId="CommentSubject">
    <w:name w:val="annotation subject"/>
    <w:basedOn w:val="CommentText"/>
    <w:next w:val="CommentText"/>
    <w:link w:val="CommentSubjectChar"/>
    <w:uiPriority w:val="99"/>
    <w:semiHidden/>
    <w:unhideWhenUsed/>
    <w:rsid w:val="00DF4903"/>
    <w:rPr>
      <w:b/>
      <w:bCs/>
    </w:rPr>
  </w:style>
  <w:style w:type="character" w:customStyle="1" w:styleId="CommentSubjectChar">
    <w:name w:val="Comment Subject Char"/>
    <w:basedOn w:val="CommentTextChar"/>
    <w:link w:val="CommentSubject"/>
    <w:uiPriority w:val="99"/>
    <w:semiHidden/>
    <w:rsid w:val="00DF4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16358">
      <w:bodyDiv w:val="1"/>
      <w:marLeft w:val="0"/>
      <w:marRight w:val="0"/>
      <w:marTop w:val="0"/>
      <w:marBottom w:val="0"/>
      <w:divBdr>
        <w:top w:val="none" w:sz="0" w:space="0" w:color="auto"/>
        <w:left w:val="none" w:sz="0" w:space="0" w:color="auto"/>
        <w:bottom w:val="none" w:sz="0" w:space="0" w:color="auto"/>
        <w:right w:val="none" w:sz="0" w:space="0" w:color="auto"/>
      </w:divBdr>
      <w:divsChild>
        <w:div w:id="457573829">
          <w:marLeft w:val="0"/>
          <w:marRight w:val="0"/>
          <w:marTop w:val="0"/>
          <w:marBottom w:val="0"/>
          <w:divBdr>
            <w:top w:val="none" w:sz="0" w:space="0" w:color="auto"/>
            <w:left w:val="none" w:sz="0" w:space="0" w:color="auto"/>
            <w:bottom w:val="none" w:sz="0" w:space="0" w:color="auto"/>
            <w:right w:val="none" w:sz="0" w:space="0" w:color="auto"/>
          </w:divBdr>
        </w:div>
        <w:div w:id="1619874179">
          <w:marLeft w:val="0"/>
          <w:marRight w:val="0"/>
          <w:marTop w:val="0"/>
          <w:marBottom w:val="0"/>
          <w:divBdr>
            <w:top w:val="none" w:sz="0" w:space="0" w:color="auto"/>
            <w:left w:val="none" w:sz="0" w:space="0" w:color="auto"/>
            <w:bottom w:val="none" w:sz="0" w:space="0" w:color="auto"/>
            <w:right w:val="none" w:sz="0" w:space="0" w:color="auto"/>
          </w:divBdr>
        </w:div>
        <w:div w:id="1078985567">
          <w:marLeft w:val="0"/>
          <w:marRight w:val="0"/>
          <w:marTop w:val="0"/>
          <w:marBottom w:val="0"/>
          <w:divBdr>
            <w:top w:val="none" w:sz="0" w:space="0" w:color="auto"/>
            <w:left w:val="none" w:sz="0" w:space="0" w:color="auto"/>
            <w:bottom w:val="none" w:sz="0" w:space="0" w:color="auto"/>
            <w:right w:val="none" w:sz="0" w:space="0" w:color="auto"/>
          </w:divBdr>
        </w:div>
        <w:div w:id="1365713593">
          <w:marLeft w:val="0"/>
          <w:marRight w:val="0"/>
          <w:marTop w:val="0"/>
          <w:marBottom w:val="0"/>
          <w:divBdr>
            <w:top w:val="none" w:sz="0" w:space="0" w:color="auto"/>
            <w:left w:val="none" w:sz="0" w:space="0" w:color="auto"/>
            <w:bottom w:val="none" w:sz="0" w:space="0" w:color="auto"/>
            <w:right w:val="none" w:sz="0" w:space="0" w:color="auto"/>
          </w:divBdr>
        </w:div>
        <w:div w:id="918829855">
          <w:marLeft w:val="0"/>
          <w:marRight w:val="0"/>
          <w:marTop w:val="0"/>
          <w:marBottom w:val="0"/>
          <w:divBdr>
            <w:top w:val="none" w:sz="0" w:space="0" w:color="auto"/>
            <w:left w:val="none" w:sz="0" w:space="0" w:color="auto"/>
            <w:bottom w:val="none" w:sz="0" w:space="0" w:color="auto"/>
            <w:right w:val="none" w:sz="0" w:space="0" w:color="auto"/>
          </w:divBdr>
        </w:div>
        <w:div w:id="521164405">
          <w:marLeft w:val="0"/>
          <w:marRight w:val="0"/>
          <w:marTop w:val="0"/>
          <w:marBottom w:val="0"/>
          <w:divBdr>
            <w:top w:val="none" w:sz="0" w:space="0" w:color="auto"/>
            <w:left w:val="none" w:sz="0" w:space="0" w:color="auto"/>
            <w:bottom w:val="none" w:sz="0" w:space="0" w:color="auto"/>
            <w:right w:val="none" w:sz="0" w:space="0" w:color="auto"/>
          </w:divBdr>
        </w:div>
        <w:div w:id="1904871250">
          <w:marLeft w:val="0"/>
          <w:marRight w:val="0"/>
          <w:marTop w:val="0"/>
          <w:marBottom w:val="0"/>
          <w:divBdr>
            <w:top w:val="none" w:sz="0" w:space="0" w:color="auto"/>
            <w:left w:val="none" w:sz="0" w:space="0" w:color="auto"/>
            <w:bottom w:val="none" w:sz="0" w:space="0" w:color="auto"/>
            <w:right w:val="none" w:sz="0" w:space="0" w:color="auto"/>
          </w:divBdr>
        </w:div>
        <w:div w:id="1798643981">
          <w:marLeft w:val="0"/>
          <w:marRight w:val="0"/>
          <w:marTop w:val="0"/>
          <w:marBottom w:val="0"/>
          <w:divBdr>
            <w:top w:val="none" w:sz="0" w:space="0" w:color="auto"/>
            <w:left w:val="none" w:sz="0" w:space="0" w:color="auto"/>
            <w:bottom w:val="none" w:sz="0" w:space="0" w:color="auto"/>
            <w:right w:val="none" w:sz="0" w:space="0" w:color="auto"/>
          </w:divBdr>
        </w:div>
        <w:div w:id="325672950">
          <w:marLeft w:val="0"/>
          <w:marRight w:val="0"/>
          <w:marTop w:val="0"/>
          <w:marBottom w:val="0"/>
          <w:divBdr>
            <w:top w:val="none" w:sz="0" w:space="0" w:color="auto"/>
            <w:left w:val="none" w:sz="0" w:space="0" w:color="auto"/>
            <w:bottom w:val="none" w:sz="0" w:space="0" w:color="auto"/>
            <w:right w:val="none" w:sz="0" w:space="0" w:color="auto"/>
          </w:divBdr>
        </w:div>
        <w:div w:id="192155614">
          <w:marLeft w:val="0"/>
          <w:marRight w:val="0"/>
          <w:marTop w:val="0"/>
          <w:marBottom w:val="0"/>
          <w:divBdr>
            <w:top w:val="none" w:sz="0" w:space="0" w:color="auto"/>
            <w:left w:val="none" w:sz="0" w:space="0" w:color="auto"/>
            <w:bottom w:val="none" w:sz="0" w:space="0" w:color="auto"/>
            <w:right w:val="none" w:sz="0" w:space="0" w:color="auto"/>
          </w:divBdr>
        </w:div>
        <w:div w:id="1237398659">
          <w:marLeft w:val="0"/>
          <w:marRight w:val="0"/>
          <w:marTop w:val="0"/>
          <w:marBottom w:val="0"/>
          <w:divBdr>
            <w:top w:val="none" w:sz="0" w:space="0" w:color="auto"/>
            <w:left w:val="none" w:sz="0" w:space="0" w:color="auto"/>
            <w:bottom w:val="none" w:sz="0" w:space="0" w:color="auto"/>
            <w:right w:val="none" w:sz="0" w:space="0" w:color="auto"/>
          </w:divBdr>
        </w:div>
        <w:div w:id="757945268">
          <w:marLeft w:val="0"/>
          <w:marRight w:val="0"/>
          <w:marTop w:val="0"/>
          <w:marBottom w:val="0"/>
          <w:divBdr>
            <w:top w:val="none" w:sz="0" w:space="0" w:color="auto"/>
            <w:left w:val="none" w:sz="0" w:space="0" w:color="auto"/>
            <w:bottom w:val="none" w:sz="0" w:space="0" w:color="auto"/>
            <w:right w:val="none" w:sz="0" w:space="0" w:color="auto"/>
          </w:divBdr>
        </w:div>
        <w:div w:id="1090853484">
          <w:marLeft w:val="0"/>
          <w:marRight w:val="0"/>
          <w:marTop w:val="0"/>
          <w:marBottom w:val="0"/>
          <w:divBdr>
            <w:top w:val="none" w:sz="0" w:space="0" w:color="auto"/>
            <w:left w:val="none" w:sz="0" w:space="0" w:color="auto"/>
            <w:bottom w:val="none" w:sz="0" w:space="0" w:color="auto"/>
            <w:right w:val="none" w:sz="0" w:space="0" w:color="auto"/>
          </w:divBdr>
        </w:div>
        <w:div w:id="906454724">
          <w:marLeft w:val="0"/>
          <w:marRight w:val="0"/>
          <w:marTop w:val="0"/>
          <w:marBottom w:val="0"/>
          <w:divBdr>
            <w:top w:val="none" w:sz="0" w:space="0" w:color="auto"/>
            <w:left w:val="none" w:sz="0" w:space="0" w:color="auto"/>
            <w:bottom w:val="none" w:sz="0" w:space="0" w:color="auto"/>
            <w:right w:val="none" w:sz="0" w:space="0" w:color="auto"/>
          </w:divBdr>
        </w:div>
        <w:div w:id="405494897">
          <w:marLeft w:val="0"/>
          <w:marRight w:val="0"/>
          <w:marTop w:val="0"/>
          <w:marBottom w:val="0"/>
          <w:divBdr>
            <w:top w:val="none" w:sz="0" w:space="0" w:color="auto"/>
            <w:left w:val="none" w:sz="0" w:space="0" w:color="auto"/>
            <w:bottom w:val="none" w:sz="0" w:space="0" w:color="auto"/>
            <w:right w:val="none" w:sz="0" w:space="0" w:color="auto"/>
          </w:divBdr>
        </w:div>
        <w:div w:id="1877430877">
          <w:marLeft w:val="0"/>
          <w:marRight w:val="0"/>
          <w:marTop w:val="0"/>
          <w:marBottom w:val="0"/>
          <w:divBdr>
            <w:top w:val="none" w:sz="0" w:space="0" w:color="auto"/>
            <w:left w:val="none" w:sz="0" w:space="0" w:color="auto"/>
            <w:bottom w:val="none" w:sz="0" w:space="0" w:color="auto"/>
            <w:right w:val="none" w:sz="0" w:space="0" w:color="auto"/>
          </w:divBdr>
        </w:div>
        <w:div w:id="1648704252">
          <w:marLeft w:val="0"/>
          <w:marRight w:val="0"/>
          <w:marTop w:val="0"/>
          <w:marBottom w:val="0"/>
          <w:divBdr>
            <w:top w:val="none" w:sz="0" w:space="0" w:color="auto"/>
            <w:left w:val="none" w:sz="0" w:space="0" w:color="auto"/>
            <w:bottom w:val="none" w:sz="0" w:space="0" w:color="auto"/>
            <w:right w:val="none" w:sz="0" w:space="0" w:color="auto"/>
          </w:divBdr>
        </w:div>
        <w:div w:id="2086148327">
          <w:marLeft w:val="0"/>
          <w:marRight w:val="0"/>
          <w:marTop w:val="0"/>
          <w:marBottom w:val="0"/>
          <w:divBdr>
            <w:top w:val="none" w:sz="0" w:space="0" w:color="auto"/>
            <w:left w:val="none" w:sz="0" w:space="0" w:color="auto"/>
            <w:bottom w:val="none" w:sz="0" w:space="0" w:color="auto"/>
            <w:right w:val="none" w:sz="0" w:space="0" w:color="auto"/>
          </w:divBdr>
        </w:div>
        <w:div w:id="1786384695">
          <w:marLeft w:val="0"/>
          <w:marRight w:val="0"/>
          <w:marTop w:val="0"/>
          <w:marBottom w:val="0"/>
          <w:divBdr>
            <w:top w:val="none" w:sz="0" w:space="0" w:color="auto"/>
            <w:left w:val="none" w:sz="0" w:space="0" w:color="auto"/>
            <w:bottom w:val="none" w:sz="0" w:space="0" w:color="auto"/>
            <w:right w:val="none" w:sz="0" w:space="0" w:color="auto"/>
          </w:divBdr>
        </w:div>
        <w:div w:id="1762482174">
          <w:marLeft w:val="0"/>
          <w:marRight w:val="0"/>
          <w:marTop w:val="0"/>
          <w:marBottom w:val="0"/>
          <w:divBdr>
            <w:top w:val="none" w:sz="0" w:space="0" w:color="auto"/>
            <w:left w:val="none" w:sz="0" w:space="0" w:color="auto"/>
            <w:bottom w:val="none" w:sz="0" w:space="0" w:color="auto"/>
            <w:right w:val="none" w:sz="0" w:space="0" w:color="auto"/>
          </w:divBdr>
        </w:div>
        <w:div w:id="1081755772">
          <w:marLeft w:val="0"/>
          <w:marRight w:val="0"/>
          <w:marTop w:val="0"/>
          <w:marBottom w:val="0"/>
          <w:divBdr>
            <w:top w:val="none" w:sz="0" w:space="0" w:color="auto"/>
            <w:left w:val="none" w:sz="0" w:space="0" w:color="auto"/>
            <w:bottom w:val="none" w:sz="0" w:space="0" w:color="auto"/>
            <w:right w:val="none" w:sz="0" w:space="0" w:color="auto"/>
          </w:divBdr>
        </w:div>
        <w:div w:id="1644045856">
          <w:marLeft w:val="0"/>
          <w:marRight w:val="0"/>
          <w:marTop w:val="0"/>
          <w:marBottom w:val="0"/>
          <w:divBdr>
            <w:top w:val="none" w:sz="0" w:space="0" w:color="auto"/>
            <w:left w:val="none" w:sz="0" w:space="0" w:color="auto"/>
            <w:bottom w:val="none" w:sz="0" w:space="0" w:color="auto"/>
            <w:right w:val="none" w:sz="0" w:space="0" w:color="auto"/>
          </w:divBdr>
        </w:div>
        <w:div w:id="971405501">
          <w:marLeft w:val="0"/>
          <w:marRight w:val="0"/>
          <w:marTop w:val="0"/>
          <w:marBottom w:val="0"/>
          <w:divBdr>
            <w:top w:val="none" w:sz="0" w:space="0" w:color="auto"/>
            <w:left w:val="none" w:sz="0" w:space="0" w:color="auto"/>
            <w:bottom w:val="none" w:sz="0" w:space="0" w:color="auto"/>
            <w:right w:val="none" w:sz="0" w:space="0" w:color="auto"/>
          </w:divBdr>
        </w:div>
        <w:div w:id="576281081">
          <w:marLeft w:val="0"/>
          <w:marRight w:val="0"/>
          <w:marTop w:val="0"/>
          <w:marBottom w:val="0"/>
          <w:divBdr>
            <w:top w:val="none" w:sz="0" w:space="0" w:color="auto"/>
            <w:left w:val="none" w:sz="0" w:space="0" w:color="auto"/>
            <w:bottom w:val="none" w:sz="0" w:space="0" w:color="auto"/>
            <w:right w:val="none" w:sz="0" w:space="0" w:color="auto"/>
          </w:divBdr>
        </w:div>
        <w:div w:id="1362172453">
          <w:marLeft w:val="0"/>
          <w:marRight w:val="0"/>
          <w:marTop w:val="0"/>
          <w:marBottom w:val="0"/>
          <w:divBdr>
            <w:top w:val="none" w:sz="0" w:space="0" w:color="auto"/>
            <w:left w:val="none" w:sz="0" w:space="0" w:color="auto"/>
            <w:bottom w:val="none" w:sz="0" w:space="0" w:color="auto"/>
            <w:right w:val="none" w:sz="0" w:space="0" w:color="auto"/>
          </w:divBdr>
        </w:div>
        <w:div w:id="500505765">
          <w:marLeft w:val="0"/>
          <w:marRight w:val="0"/>
          <w:marTop w:val="0"/>
          <w:marBottom w:val="0"/>
          <w:divBdr>
            <w:top w:val="none" w:sz="0" w:space="0" w:color="auto"/>
            <w:left w:val="none" w:sz="0" w:space="0" w:color="auto"/>
            <w:bottom w:val="none" w:sz="0" w:space="0" w:color="auto"/>
            <w:right w:val="none" w:sz="0" w:space="0" w:color="auto"/>
          </w:divBdr>
        </w:div>
        <w:div w:id="150298360">
          <w:marLeft w:val="0"/>
          <w:marRight w:val="0"/>
          <w:marTop w:val="0"/>
          <w:marBottom w:val="0"/>
          <w:divBdr>
            <w:top w:val="none" w:sz="0" w:space="0" w:color="auto"/>
            <w:left w:val="none" w:sz="0" w:space="0" w:color="auto"/>
            <w:bottom w:val="none" w:sz="0" w:space="0" w:color="auto"/>
            <w:right w:val="none" w:sz="0" w:space="0" w:color="auto"/>
          </w:divBdr>
        </w:div>
        <w:div w:id="1812093486">
          <w:marLeft w:val="0"/>
          <w:marRight w:val="0"/>
          <w:marTop w:val="0"/>
          <w:marBottom w:val="0"/>
          <w:divBdr>
            <w:top w:val="none" w:sz="0" w:space="0" w:color="auto"/>
            <w:left w:val="none" w:sz="0" w:space="0" w:color="auto"/>
            <w:bottom w:val="none" w:sz="0" w:space="0" w:color="auto"/>
            <w:right w:val="none" w:sz="0" w:space="0" w:color="auto"/>
          </w:divBdr>
        </w:div>
        <w:div w:id="735250044">
          <w:marLeft w:val="0"/>
          <w:marRight w:val="0"/>
          <w:marTop w:val="0"/>
          <w:marBottom w:val="0"/>
          <w:divBdr>
            <w:top w:val="none" w:sz="0" w:space="0" w:color="auto"/>
            <w:left w:val="none" w:sz="0" w:space="0" w:color="auto"/>
            <w:bottom w:val="none" w:sz="0" w:space="0" w:color="auto"/>
            <w:right w:val="none" w:sz="0" w:space="0" w:color="auto"/>
          </w:divBdr>
        </w:div>
        <w:div w:id="1460227647">
          <w:marLeft w:val="0"/>
          <w:marRight w:val="0"/>
          <w:marTop w:val="0"/>
          <w:marBottom w:val="0"/>
          <w:divBdr>
            <w:top w:val="none" w:sz="0" w:space="0" w:color="auto"/>
            <w:left w:val="none" w:sz="0" w:space="0" w:color="auto"/>
            <w:bottom w:val="none" w:sz="0" w:space="0" w:color="auto"/>
            <w:right w:val="none" w:sz="0" w:space="0" w:color="auto"/>
          </w:divBdr>
        </w:div>
        <w:div w:id="1566717330">
          <w:marLeft w:val="0"/>
          <w:marRight w:val="0"/>
          <w:marTop w:val="0"/>
          <w:marBottom w:val="0"/>
          <w:divBdr>
            <w:top w:val="none" w:sz="0" w:space="0" w:color="auto"/>
            <w:left w:val="none" w:sz="0" w:space="0" w:color="auto"/>
            <w:bottom w:val="none" w:sz="0" w:space="0" w:color="auto"/>
            <w:right w:val="none" w:sz="0" w:space="0" w:color="auto"/>
          </w:divBdr>
        </w:div>
        <w:div w:id="926693292">
          <w:marLeft w:val="0"/>
          <w:marRight w:val="0"/>
          <w:marTop w:val="0"/>
          <w:marBottom w:val="0"/>
          <w:divBdr>
            <w:top w:val="none" w:sz="0" w:space="0" w:color="auto"/>
            <w:left w:val="none" w:sz="0" w:space="0" w:color="auto"/>
            <w:bottom w:val="none" w:sz="0" w:space="0" w:color="auto"/>
            <w:right w:val="none" w:sz="0" w:space="0" w:color="auto"/>
          </w:divBdr>
        </w:div>
        <w:div w:id="1724912836">
          <w:marLeft w:val="0"/>
          <w:marRight w:val="0"/>
          <w:marTop w:val="0"/>
          <w:marBottom w:val="0"/>
          <w:divBdr>
            <w:top w:val="none" w:sz="0" w:space="0" w:color="auto"/>
            <w:left w:val="none" w:sz="0" w:space="0" w:color="auto"/>
            <w:bottom w:val="none" w:sz="0" w:space="0" w:color="auto"/>
            <w:right w:val="none" w:sz="0" w:space="0" w:color="auto"/>
          </w:divBdr>
        </w:div>
        <w:div w:id="647324866">
          <w:marLeft w:val="0"/>
          <w:marRight w:val="0"/>
          <w:marTop w:val="0"/>
          <w:marBottom w:val="0"/>
          <w:divBdr>
            <w:top w:val="none" w:sz="0" w:space="0" w:color="auto"/>
            <w:left w:val="none" w:sz="0" w:space="0" w:color="auto"/>
            <w:bottom w:val="none" w:sz="0" w:space="0" w:color="auto"/>
            <w:right w:val="none" w:sz="0" w:space="0" w:color="auto"/>
          </w:divBdr>
        </w:div>
        <w:div w:id="2085445276">
          <w:marLeft w:val="0"/>
          <w:marRight w:val="0"/>
          <w:marTop w:val="0"/>
          <w:marBottom w:val="0"/>
          <w:divBdr>
            <w:top w:val="none" w:sz="0" w:space="0" w:color="auto"/>
            <w:left w:val="none" w:sz="0" w:space="0" w:color="auto"/>
            <w:bottom w:val="none" w:sz="0" w:space="0" w:color="auto"/>
            <w:right w:val="none" w:sz="0" w:space="0" w:color="auto"/>
          </w:divBdr>
        </w:div>
        <w:div w:id="690376729">
          <w:marLeft w:val="0"/>
          <w:marRight w:val="0"/>
          <w:marTop w:val="0"/>
          <w:marBottom w:val="0"/>
          <w:divBdr>
            <w:top w:val="none" w:sz="0" w:space="0" w:color="auto"/>
            <w:left w:val="none" w:sz="0" w:space="0" w:color="auto"/>
            <w:bottom w:val="none" w:sz="0" w:space="0" w:color="auto"/>
            <w:right w:val="none" w:sz="0" w:space="0" w:color="auto"/>
          </w:divBdr>
        </w:div>
        <w:div w:id="1867521757">
          <w:marLeft w:val="0"/>
          <w:marRight w:val="0"/>
          <w:marTop w:val="0"/>
          <w:marBottom w:val="0"/>
          <w:divBdr>
            <w:top w:val="none" w:sz="0" w:space="0" w:color="auto"/>
            <w:left w:val="none" w:sz="0" w:space="0" w:color="auto"/>
            <w:bottom w:val="none" w:sz="0" w:space="0" w:color="auto"/>
            <w:right w:val="none" w:sz="0" w:space="0" w:color="auto"/>
          </w:divBdr>
        </w:div>
        <w:div w:id="116989253">
          <w:marLeft w:val="0"/>
          <w:marRight w:val="0"/>
          <w:marTop w:val="0"/>
          <w:marBottom w:val="0"/>
          <w:divBdr>
            <w:top w:val="none" w:sz="0" w:space="0" w:color="auto"/>
            <w:left w:val="none" w:sz="0" w:space="0" w:color="auto"/>
            <w:bottom w:val="none" w:sz="0" w:space="0" w:color="auto"/>
            <w:right w:val="none" w:sz="0" w:space="0" w:color="auto"/>
          </w:divBdr>
        </w:div>
        <w:div w:id="2050301290">
          <w:marLeft w:val="0"/>
          <w:marRight w:val="0"/>
          <w:marTop w:val="0"/>
          <w:marBottom w:val="0"/>
          <w:divBdr>
            <w:top w:val="none" w:sz="0" w:space="0" w:color="auto"/>
            <w:left w:val="none" w:sz="0" w:space="0" w:color="auto"/>
            <w:bottom w:val="none" w:sz="0" w:space="0" w:color="auto"/>
            <w:right w:val="none" w:sz="0" w:space="0" w:color="auto"/>
          </w:divBdr>
        </w:div>
        <w:div w:id="226116246">
          <w:marLeft w:val="0"/>
          <w:marRight w:val="0"/>
          <w:marTop w:val="0"/>
          <w:marBottom w:val="0"/>
          <w:divBdr>
            <w:top w:val="none" w:sz="0" w:space="0" w:color="auto"/>
            <w:left w:val="none" w:sz="0" w:space="0" w:color="auto"/>
            <w:bottom w:val="none" w:sz="0" w:space="0" w:color="auto"/>
            <w:right w:val="none" w:sz="0" w:space="0" w:color="auto"/>
          </w:divBdr>
        </w:div>
        <w:div w:id="361054138">
          <w:marLeft w:val="0"/>
          <w:marRight w:val="0"/>
          <w:marTop w:val="0"/>
          <w:marBottom w:val="0"/>
          <w:divBdr>
            <w:top w:val="none" w:sz="0" w:space="0" w:color="auto"/>
            <w:left w:val="none" w:sz="0" w:space="0" w:color="auto"/>
            <w:bottom w:val="none" w:sz="0" w:space="0" w:color="auto"/>
            <w:right w:val="none" w:sz="0" w:space="0" w:color="auto"/>
          </w:divBdr>
        </w:div>
        <w:div w:id="1331981402">
          <w:marLeft w:val="0"/>
          <w:marRight w:val="0"/>
          <w:marTop w:val="0"/>
          <w:marBottom w:val="0"/>
          <w:divBdr>
            <w:top w:val="none" w:sz="0" w:space="0" w:color="auto"/>
            <w:left w:val="none" w:sz="0" w:space="0" w:color="auto"/>
            <w:bottom w:val="none" w:sz="0" w:space="0" w:color="auto"/>
            <w:right w:val="none" w:sz="0" w:space="0" w:color="auto"/>
          </w:divBdr>
        </w:div>
        <w:div w:id="1652978587">
          <w:marLeft w:val="0"/>
          <w:marRight w:val="0"/>
          <w:marTop w:val="0"/>
          <w:marBottom w:val="0"/>
          <w:divBdr>
            <w:top w:val="none" w:sz="0" w:space="0" w:color="auto"/>
            <w:left w:val="none" w:sz="0" w:space="0" w:color="auto"/>
            <w:bottom w:val="none" w:sz="0" w:space="0" w:color="auto"/>
            <w:right w:val="none" w:sz="0" w:space="0" w:color="auto"/>
          </w:divBdr>
        </w:div>
        <w:div w:id="822546911">
          <w:marLeft w:val="0"/>
          <w:marRight w:val="0"/>
          <w:marTop w:val="0"/>
          <w:marBottom w:val="0"/>
          <w:divBdr>
            <w:top w:val="none" w:sz="0" w:space="0" w:color="auto"/>
            <w:left w:val="none" w:sz="0" w:space="0" w:color="auto"/>
            <w:bottom w:val="none" w:sz="0" w:space="0" w:color="auto"/>
            <w:right w:val="none" w:sz="0" w:space="0" w:color="auto"/>
          </w:divBdr>
        </w:div>
        <w:div w:id="489521063">
          <w:marLeft w:val="0"/>
          <w:marRight w:val="0"/>
          <w:marTop w:val="0"/>
          <w:marBottom w:val="0"/>
          <w:divBdr>
            <w:top w:val="none" w:sz="0" w:space="0" w:color="auto"/>
            <w:left w:val="none" w:sz="0" w:space="0" w:color="auto"/>
            <w:bottom w:val="none" w:sz="0" w:space="0" w:color="auto"/>
            <w:right w:val="none" w:sz="0" w:space="0" w:color="auto"/>
          </w:divBdr>
        </w:div>
        <w:div w:id="1264463101">
          <w:marLeft w:val="0"/>
          <w:marRight w:val="0"/>
          <w:marTop w:val="0"/>
          <w:marBottom w:val="0"/>
          <w:divBdr>
            <w:top w:val="none" w:sz="0" w:space="0" w:color="auto"/>
            <w:left w:val="none" w:sz="0" w:space="0" w:color="auto"/>
            <w:bottom w:val="none" w:sz="0" w:space="0" w:color="auto"/>
            <w:right w:val="none" w:sz="0" w:space="0" w:color="auto"/>
          </w:divBdr>
        </w:div>
        <w:div w:id="86195559">
          <w:marLeft w:val="0"/>
          <w:marRight w:val="0"/>
          <w:marTop w:val="0"/>
          <w:marBottom w:val="0"/>
          <w:divBdr>
            <w:top w:val="none" w:sz="0" w:space="0" w:color="auto"/>
            <w:left w:val="none" w:sz="0" w:space="0" w:color="auto"/>
            <w:bottom w:val="none" w:sz="0" w:space="0" w:color="auto"/>
            <w:right w:val="none" w:sz="0" w:space="0" w:color="auto"/>
          </w:divBdr>
        </w:div>
      </w:divsChild>
    </w:div>
    <w:div w:id="1136989749">
      <w:bodyDiv w:val="1"/>
      <w:marLeft w:val="0"/>
      <w:marRight w:val="0"/>
      <w:marTop w:val="0"/>
      <w:marBottom w:val="0"/>
      <w:divBdr>
        <w:top w:val="none" w:sz="0" w:space="0" w:color="auto"/>
        <w:left w:val="none" w:sz="0" w:space="0" w:color="auto"/>
        <w:bottom w:val="none" w:sz="0" w:space="0" w:color="auto"/>
        <w:right w:val="none" w:sz="0" w:space="0" w:color="auto"/>
      </w:divBdr>
    </w:div>
    <w:div w:id="1319457358">
      <w:bodyDiv w:val="1"/>
      <w:marLeft w:val="0"/>
      <w:marRight w:val="0"/>
      <w:marTop w:val="0"/>
      <w:marBottom w:val="0"/>
      <w:divBdr>
        <w:top w:val="none" w:sz="0" w:space="0" w:color="auto"/>
        <w:left w:val="none" w:sz="0" w:space="0" w:color="auto"/>
        <w:bottom w:val="none" w:sz="0" w:space="0" w:color="auto"/>
        <w:right w:val="none" w:sz="0" w:space="0" w:color="auto"/>
      </w:divBdr>
      <w:divsChild>
        <w:div w:id="7175017">
          <w:marLeft w:val="0"/>
          <w:marRight w:val="0"/>
          <w:marTop w:val="0"/>
          <w:marBottom w:val="0"/>
          <w:divBdr>
            <w:top w:val="none" w:sz="0" w:space="0" w:color="auto"/>
            <w:left w:val="none" w:sz="0" w:space="0" w:color="auto"/>
            <w:bottom w:val="none" w:sz="0" w:space="0" w:color="auto"/>
            <w:right w:val="none" w:sz="0" w:space="0" w:color="auto"/>
          </w:divBdr>
        </w:div>
        <w:div w:id="220481984">
          <w:marLeft w:val="0"/>
          <w:marRight w:val="0"/>
          <w:marTop w:val="0"/>
          <w:marBottom w:val="0"/>
          <w:divBdr>
            <w:top w:val="none" w:sz="0" w:space="0" w:color="auto"/>
            <w:left w:val="none" w:sz="0" w:space="0" w:color="auto"/>
            <w:bottom w:val="none" w:sz="0" w:space="0" w:color="auto"/>
            <w:right w:val="none" w:sz="0" w:space="0" w:color="auto"/>
          </w:divBdr>
        </w:div>
        <w:div w:id="1685668699">
          <w:marLeft w:val="0"/>
          <w:marRight w:val="0"/>
          <w:marTop w:val="0"/>
          <w:marBottom w:val="0"/>
          <w:divBdr>
            <w:top w:val="none" w:sz="0" w:space="0" w:color="auto"/>
            <w:left w:val="none" w:sz="0" w:space="0" w:color="auto"/>
            <w:bottom w:val="none" w:sz="0" w:space="0" w:color="auto"/>
            <w:right w:val="none" w:sz="0" w:space="0" w:color="auto"/>
          </w:divBdr>
        </w:div>
        <w:div w:id="71704653">
          <w:marLeft w:val="0"/>
          <w:marRight w:val="0"/>
          <w:marTop w:val="0"/>
          <w:marBottom w:val="0"/>
          <w:divBdr>
            <w:top w:val="none" w:sz="0" w:space="0" w:color="auto"/>
            <w:left w:val="none" w:sz="0" w:space="0" w:color="auto"/>
            <w:bottom w:val="none" w:sz="0" w:space="0" w:color="auto"/>
            <w:right w:val="none" w:sz="0" w:space="0" w:color="auto"/>
          </w:divBdr>
        </w:div>
        <w:div w:id="1084573989">
          <w:marLeft w:val="0"/>
          <w:marRight w:val="0"/>
          <w:marTop w:val="0"/>
          <w:marBottom w:val="0"/>
          <w:divBdr>
            <w:top w:val="none" w:sz="0" w:space="0" w:color="auto"/>
            <w:left w:val="none" w:sz="0" w:space="0" w:color="auto"/>
            <w:bottom w:val="none" w:sz="0" w:space="0" w:color="auto"/>
            <w:right w:val="none" w:sz="0" w:space="0" w:color="auto"/>
          </w:divBdr>
        </w:div>
        <w:div w:id="718210051">
          <w:marLeft w:val="0"/>
          <w:marRight w:val="0"/>
          <w:marTop w:val="0"/>
          <w:marBottom w:val="0"/>
          <w:divBdr>
            <w:top w:val="none" w:sz="0" w:space="0" w:color="auto"/>
            <w:left w:val="none" w:sz="0" w:space="0" w:color="auto"/>
            <w:bottom w:val="none" w:sz="0" w:space="0" w:color="auto"/>
            <w:right w:val="none" w:sz="0" w:space="0" w:color="auto"/>
          </w:divBdr>
        </w:div>
        <w:div w:id="203410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clara.nobbe@cit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5F91-E22D-4D64-A76A-6BBAA1BF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3010</Words>
  <Characters>17157</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Office at Geneva</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FARROWAY</dc:creator>
  <cp:lastModifiedBy>Johannes STAHL</cp:lastModifiedBy>
  <cp:revision>3</cp:revision>
  <cp:lastPrinted>2015-06-18T10:11:00Z</cp:lastPrinted>
  <dcterms:created xsi:type="dcterms:W3CDTF">2020-06-16T08:17:00Z</dcterms:created>
  <dcterms:modified xsi:type="dcterms:W3CDTF">2020-06-16T08:22:00Z</dcterms:modified>
</cp:coreProperties>
</file>